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58" w:rsidRPr="00E43D8B" w:rsidRDefault="00466DE7" w:rsidP="00E43D8B">
      <w:pPr>
        <w:pStyle w:val="Ttulo1"/>
        <w:keepLines w:val="0"/>
        <w:spacing w:before="0"/>
        <w:jc w:val="center"/>
        <w:rPr>
          <w:rFonts w:ascii="Times New Roman" w:eastAsia="MS Mincho" w:hAnsi="Times New Roman" w:cs="Times New Roman"/>
          <w:color w:val="auto"/>
          <w:sz w:val="24"/>
          <w:szCs w:val="24"/>
          <w:u w:val="single"/>
          <w:lang w:eastAsia="zh-CN"/>
        </w:rPr>
      </w:pPr>
      <w:r w:rsidRPr="00E43D8B">
        <w:rPr>
          <w:rFonts w:ascii="Times New Roman" w:eastAsia="MS Mincho" w:hAnsi="Times New Roman" w:cs="Times New Roman"/>
          <w:color w:val="auto"/>
          <w:sz w:val="24"/>
          <w:szCs w:val="24"/>
          <w:u w:val="single"/>
          <w:lang w:eastAsia="zh-CN"/>
        </w:rPr>
        <w:t>PROJETO DE LEI Nº 67 DE 2024</w:t>
      </w:r>
    </w:p>
    <w:p w:rsidR="00E43D8B" w:rsidRPr="00E43D8B" w:rsidRDefault="00E43D8B" w:rsidP="00E43D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E43D8B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AUTÓGRAFO Nº 77 DE 2024</w:t>
      </w:r>
    </w:p>
    <w:p w:rsidR="00274758" w:rsidRPr="00274758" w:rsidRDefault="00274758" w:rsidP="00274758">
      <w:pPr>
        <w:suppressAutoHyphens/>
        <w:ind w:firstLine="3840"/>
        <w:jc w:val="both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</w:p>
    <w:p w:rsidR="00274758" w:rsidRPr="00274758" w:rsidRDefault="00466DE7" w:rsidP="00274758">
      <w:pPr>
        <w:suppressAutoHyphens/>
        <w:ind w:left="3840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zh-CN"/>
        </w:rPr>
      </w:pPr>
      <w:r w:rsidRPr="00274758">
        <w:rPr>
          <w:rFonts w:ascii="Times New Roman" w:eastAsia="MS Mincho" w:hAnsi="Times New Roman" w:cs="Times New Roman"/>
          <w:b/>
          <w:caps/>
          <w:sz w:val="24"/>
          <w:szCs w:val="24"/>
          <w:lang w:eastAsia="zh-CN"/>
        </w:rPr>
        <w:t>INSTITUEM-SE os circuitos de Rotas Gastronômicas NO MUNICÍPIO de Mogi Mirim, e dá outras providências.</w:t>
      </w:r>
    </w:p>
    <w:p w:rsidR="00274758" w:rsidRPr="00274758" w:rsidRDefault="00274758" w:rsidP="00274758">
      <w:pPr>
        <w:suppressAutoHyphens/>
        <w:ind w:firstLine="384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E34083" w:rsidRDefault="00466DE7" w:rsidP="00E43D8B">
      <w:pPr>
        <w:widowControl w:val="0"/>
        <w:suppressAutoHyphens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 w:rsidRPr="00274758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Pr="00274758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Câmara Municipal de Mogi Mirim </w:t>
      </w:r>
      <w:r w:rsidRPr="00274758">
        <w:rPr>
          <w:rFonts w:ascii="Times New Roman" w:eastAsia="Arial Unicode MS" w:hAnsi="Times New Roman" w:cs="Times New Roman"/>
          <w:sz w:val="24"/>
          <w:szCs w:val="24"/>
          <w:lang w:eastAsia="pt-BR"/>
        </w:rPr>
        <w:t>aprov</w:t>
      </w:r>
      <w:r w:rsidR="00E43D8B">
        <w:rPr>
          <w:rFonts w:ascii="Times New Roman" w:eastAsia="Arial Unicode MS" w:hAnsi="Times New Roman" w:cs="Times New Roman"/>
          <w:sz w:val="24"/>
          <w:szCs w:val="24"/>
          <w:lang w:eastAsia="pt-BR"/>
        </w:rPr>
        <w:t>a:</w:t>
      </w:r>
    </w:p>
    <w:p w:rsidR="00BC2428" w:rsidRPr="00274758" w:rsidRDefault="00BC2428" w:rsidP="00E34083">
      <w:pPr>
        <w:widowControl w:val="0"/>
        <w:suppressAutoHyphens/>
        <w:ind w:firstLine="384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D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instituídos os Circuitos de Rotas Gastronômicas no Município de Mogi Mirim, observados os critérios estabelecidos por esta Lei.</w:t>
      </w:r>
    </w:p>
    <w:p w:rsidR="00274758" w:rsidRPr="00274758" w:rsidRDefault="00274758" w:rsidP="00E43D8B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D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="0018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Integram os C</w:t>
      </w: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ircuitos de Rotas Gastronômicas na Cidade de Mogi Mirim os circuitos/percursos ciclísticos, automotivos, pedonais e híbridos, com fomento a estabelecimentos comerciais rurais e urbanos nas atividades de bares, restaurantes, pesqueiros, cachaçarias, congêneres e afins, em suas extensões.</w:t>
      </w:r>
    </w:p>
    <w:p w:rsidR="00274758" w:rsidRPr="00274758" w:rsidRDefault="00274758" w:rsidP="00E43D8B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D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="0018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</w:t>
      </w: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ircuitos de Rota Gastronômica têm por objetivos:</w:t>
      </w:r>
    </w:p>
    <w:p w:rsidR="00274758" w:rsidRPr="00274758" w:rsidRDefault="00274758" w:rsidP="00E43D8B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incentivar</w:t>
      </w:r>
      <w:proofErr w:type="gramEnd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potencial gastronômico, turístico e cultural da região;</w:t>
      </w:r>
    </w:p>
    <w:p w:rsidR="00274758" w:rsidRPr="00274758" w:rsidRDefault="00274758" w:rsidP="00E43D8B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impulsionar</w:t>
      </w:r>
      <w:proofErr w:type="gramEnd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produção de produtos artesanais rurais e urbanos e a comercialização destes, como suporte comercial aos envolvidos nos circuitos;</w:t>
      </w:r>
    </w:p>
    <w:p w:rsidR="00274758" w:rsidRPr="00274758" w:rsidRDefault="00274758" w:rsidP="00E43D8B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promover a identidade cultural local e regional, concomitante ao desenvolvimento econômico local e regional;</w:t>
      </w:r>
    </w:p>
    <w:p w:rsidR="00274758" w:rsidRPr="00274758" w:rsidRDefault="00274758" w:rsidP="00E43D8B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gerar e promover</w:t>
      </w:r>
      <w:proofErr w:type="gramEnd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comunidade um ambiente sustentável que estimule a atração, a permanência e o crescimento dos negócios;</w:t>
      </w:r>
    </w:p>
    <w:p w:rsidR="00274758" w:rsidRPr="00274758" w:rsidRDefault="00274758" w:rsidP="00E43D8B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proofErr w:type="gramStart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fomentar</w:t>
      </w:r>
      <w:proofErr w:type="gramEnd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empreendedorismo e a geração de novos negócios;</w:t>
      </w:r>
    </w:p>
    <w:p w:rsidR="00274758" w:rsidRPr="00274758" w:rsidRDefault="00274758" w:rsidP="00E43D8B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</w:t>
      </w:r>
      <w:proofErr w:type="gramStart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fomentar</w:t>
      </w:r>
      <w:proofErr w:type="gramEnd"/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turismo rural e urbano da região;</w:t>
      </w:r>
    </w:p>
    <w:p w:rsidR="00274758" w:rsidRPr="00274758" w:rsidRDefault="00274758" w:rsidP="00E43D8B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atender ao disposto nos objetivos específicos estabelecidos no Plano Municipal de Turismo de Mogi Mirim.</w:t>
      </w:r>
    </w:p>
    <w:p w:rsidR="00274758" w:rsidRPr="00274758" w:rsidRDefault="00274758" w:rsidP="00E43D8B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D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4º</w:t>
      </w: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decorrentes com a execução desta Lei correrão à conta de dotações orçamentárias próprias das Secretarias de Cultura e Turismo e de Agricultura de Mogi Mirim, podendo-se também advir de parcerias, fundos, editais de fomento, dentre outras fontes legais, voltadas à finalidade de que trata esta Lei.</w:t>
      </w:r>
    </w:p>
    <w:p w:rsidR="00274758" w:rsidRPr="00274758" w:rsidRDefault="00274758" w:rsidP="00E43D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4758" w:rsidRPr="00274758" w:rsidRDefault="00466DE7" w:rsidP="00E43D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D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5º</w:t>
      </w:r>
      <w:r w:rsidRPr="00274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na data de sua publicação.</w:t>
      </w:r>
    </w:p>
    <w:p w:rsidR="00E43D8B" w:rsidRDefault="00E43D8B" w:rsidP="00E43D8B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Hlk159318557"/>
    </w:p>
    <w:p w:rsidR="00E43D8B" w:rsidRDefault="00E43D8B" w:rsidP="00E43D8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43D8B" w:rsidRDefault="00E43D8B" w:rsidP="000D025C">
      <w:pPr>
        <w:ind w:left="709"/>
        <w:rPr>
          <w:rFonts w:ascii="Times New Roman" w:hAnsi="Times New Roman" w:cs="Times New Roman"/>
          <w:sz w:val="24"/>
          <w:szCs w:val="24"/>
        </w:rPr>
      </w:pPr>
      <w:r w:rsidRPr="00E176C1">
        <w:rPr>
          <w:rFonts w:ascii="Times New Roman" w:hAnsi="Times New Roman" w:cs="Times New Roman"/>
          <w:sz w:val="24"/>
          <w:szCs w:val="24"/>
        </w:rPr>
        <w:t xml:space="preserve">Mesa da </w:t>
      </w:r>
      <w:r>
        <w:rPr>
          <w:rFonts w:ascii="Times New Roman" w:hAnsi="Times New Roman" w:cs="Times New Roman"/>
          <w:sz w:val="24"/>
          <w:szCs w:val="24"/>
        </w:rPr>
        <w:t>Câmara Municipal de Mogi Mirim, 18 de junho de 2024.</w:t>
      </w:r>
    </w:p>
    <w:p w:rsidR="00E43D8B" w:rsidRPr="00E176C1" w:rsidRDefault="00E43D8B" w:rsidP="000D025C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VEREADO</w:t>
      </w:r>
      <w:r>
        <w:rPr>
          <w:rFonts w:ascii="Times New Roman" w:hAnsi="Times New Roman" w:cs="Times New Roman"/>
          <w:b/>
          <w:sz w:val="24"/>
          <w:szCs w:val="24"/>
        </w:rPr>
        <w:t>R DIRCEU DA SILVA PAULINO</w:t>
      </w: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E43D8B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Autógrafo nº 77 de 2024.</w:t>
      </w:r>
    </w:p>
    <w:p w:rsidR="00E43D8B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LÚCIA MARIA FERREIRA TENÓRIO</w:t>
      </w: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</w:t>
      </w:r>
      <w:r w:rsidRPr="000000D2">
        <w:rPr>
          <w:rFonts w:ascii="Times New Roman" w:hAnsi="Times New Roman" w:cs="Times New Roman"/>
          <w:b/>
          <w:sz w:val="24"/>
          <w:szCs w:val="24"/>
        </w:rPr>
        <w:t xml:space="preserve"> Vice-Presidente</w:t>
      </w:r>
    </w:p>
    <w:p w:rsidR="00E43D8B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sz w:val="24"/>
          <w:szCs w:val="24"/>
        </w:rPr>
        <w:t>JOÃO VICTOR COUTINHO GASPARINI</w:t>
      </w: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MARA CRISTINA CHOQUETTA</w:t>
      </w: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MARCOS PAULO CEGATTI </w:t>
      </w:r>
    </w:p>
    <w:p w:rsidR="00E43D8B" w:rsidRPr="000000D2" w:rsidRDefault="00E43D8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E43D8B" w:rsidRPr="000000D2" w:rsidRDefault="00E43D8B" w:rsidP="00A142B9">
      <w:pPr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43D8B" w:rsidRDefault="00E43D8B">
      <w:pPr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Default="00E43D8B">
      <w:pPr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3D8B" w:rsidRPr="000000D2" w:rsidRDefault="00E43D8B">
      <w:pPr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74758" w:rsidRPr="00274758" w:rsidRDefault="00274758" w:rsidP="00274758">
      <w:pPr>
        <w:suppressAutoHyphens/>
        <w:ind w:firstLine="384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274758" w:rsidRPr="00274758" w:rsidRDefault="00466DE7" w:rsidP="00274758">
      <w:pPr>
        <w:suppressAutoHyphens/>
        <w:jc w:val="both"/>
        <w:rPr>
          <w:rFonts w:ascii="Times New Roman" w:eastAsia="MS Mincho" w:hAnsi="Times New Roman" w:cs="Times New Roman"/>
          <w:b/>
          <w:sz w:val="20"/>
          <w:szCs w:val="20"/>
          <w:lang w:eastAsia="zh-CN"/>
        </w:rPr>
      </w:pPr>
      <w:r w:rsidRPr="00274758"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>67 de 2024</w:t>
      </w:r>
      <w:bookmarkStart w:id="1" w:name="_GoBack"/>
      <w:bookmarkEnd w:id="1"/>
    </w:p>
    <w:p w:rsidR="00274758" w:rsidRPr="00274758" w:rsidRDefault="00466DE7" w:rsidP="00274758">
      <w:pPr>
        <w:suppressAutoHyphens/>
        <w:jc w:val="both"/>
        <w:rPr>
          <w:rFonts w:ascii="Times New Roman" w:eastAsia="MS Mincho" w:hAnsi="Times New Roman" w:cs="Times New Roman"/>
          <w:b/>
          <w:sz w:val="20"/>
          <w:szCs w:val="20"/>
          <w:lang w:eastAsia="zh-CN"/>
        </w:rPr>
      </w:pPr>
      <w:r w:rsidRPr="00274758"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>Autoria: Prefeito Municipal</w:t>
      </w:r>
    </w:p>
    <w:p w:rsidR="00274758" w:rsidRPr="00274758" w:rsidRDefault="00274758" w:rsidP="00274758">
      <w:pPr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E43D8B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AE" w:rsidRDefault="008434AE">
      <w:r>
        <w:separator/>
      </w:r>
    </w:p>
  </w:endnote>
  <w:endnote w:type="continuationSeparator" w:id="0">
    <w:p w:rsidR="008434AE" w:rsidRDefault="0084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AE" w:rsidRDefault="008434AE">
      <w:r>
        <w:separator/>
      </w:r>
    </w:p>
  </w:footnote>
  <w:footnote w:type="continuationSeparator" w:id="0">
    <w:p w:rsidR="008434AE" w:rsidRDefault="0084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66DE7" w:rsidP="00E43D8B">
    <w:pPr>
      <w:framePr w:w="3043" w:h="1104" w:hRule="exact" w:hSpace="141" w:wrap="around" w:vAnchor="page" w:hAnchor="page" w:x="554" w:y="427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 w:rsidR="00E43D8B">
      <w:rPr>
        <w:noProof/>
        <w:lang w:eastAsia="pt-BR"/>
      </w:rPr>
      <w:t xml:space="preserve">      </w:t>
    </w: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90979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:rsidR="004F0784" w:rsidRDefault="00E43D8B" w:rsidP="00E43D8B">
    <w:pPr>
      <w:pStyle w:val="Cabealho"/>
      <w:tabs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              CÂMA</w:t>
    </w:r>
    <w:r w:rsidR="00520F7E">
      <w:rPr>
        <w:rFonts w:ascii="Arial" w:hAnsi="Arial"/>
        <w:b/>
        <w:sz w:val="34"/>
      </w:rPr>
      <w:t>RA</w:t>
    </w:r>
    <w:r w:rsidR="00466DE7">
      <w:rPr>
        <w:rFonts w:ascii="Arial" w:hAnsi="Arial"/>
        <w:b/>
        <w:sz w:val="34"/>
      </w:rPr>
      <w:t xml:space="preserve"> MUNICIPAL DE MOGI MIRIM</w:t>
    </w:r>
  </w:p>
  <w:p w:rsidR="004F0784" w:rsidRDefault="00466DE7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7225E"/>
    <w:rsid w:val="001872A8"/>
    <w:rsid w:val="001915A3"/>
    <w:rsid w:val="00193A1F"/>
    <w:rsid w:val="00207677"/>
    <w:rsid w:val="00214442"/>
    <w:rsid w:val="00217F62"/>
    <w:rsid w:val="00274758"/>
    <w:rsid w:val="0034016C"/>
    <w:rsid w:val="00466DE7"/>
    <w:rsid w:val="004A3CF3"/>
    <w:rsid w:val="004F0784"/>
    <w:rsid w:val="004F1341"/>
    <w:rsid w:val="00520F7E"/>
    <w:rsid w:val="005755DE"/>
    <w:rsid w:val="00594412"/>
    <w:rsid w:val="005D4035"/>
    <w:rsid w:val="00697F7F"/>
    <w:rsid w:val="00700224"/>
    <w:rsid w:val="008434AE"/>
    <w:rsid w:val="00A5188F"/>
    <w:rsid w:val="00A5794C"/>
    <w:rsid w:val="00A906D8"/>
    <w:rsid w:val="00AB5A74"/>
    <w:rsid w:val="00BC2428"/>
    <w:rsid w:val="00C32D95"/>
    <w:rsid w:val="00C938B6"/>
    <w:rsid w:val="00DE5AAE"/>
    <w:rsid w:val="00DE675E"/>
    <w:rsid w:val="00E34083"/>
    <w:rsid w:val="00E43D8B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7DC21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16</cp:revision>
  <dcterms:created xsi:type="dcterms:W3CDTF">2018-10-15T14:27:00Z</dcterms:created>
  <dcterms:modified xsi:type="dcterms:W3CDTF">2024-06-18T17:59:00Z</dcterms:modified>
</cp:coreProperties>
</file>