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39B3" w:rsidRPr="00557CD7" w:rsidRDefault="00CF03EA" w:rsidP="005939B3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  <w:r w:rsidRPr="00557CD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PROJETO DE LEI Nº</w:t>
      </w:r>
      <w:r w:rsidRPr="00557CD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 xml:space="preserve"> 68 DE 2024</w:t>
      </w:r>
    </w:p>
    <w:p w:rsidR="00557CD7" w:rsidRPr="00557CD7" w:rsidRDefault="00557CD7" w:rsidP="005939B3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</w:pPr>
      <w:r w:rsidRPr="00557CD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AUTÓGRAFO Nº 78 DE 2024</w:t>
      </w:r>
    </w:p>
    <w:p w:rsidR="005939B3" w:rsidRPr="00557CD7" w:rsidRDefault="005939B3" w:rsidP="005939B3">
      <w:pPr>
        <w:rPr>
          <w:rFonts w:ascii="Times New Roman" w:eastAsia="Times New Roman" w:hAnsi="Times New Roman" w:cs="Times New Roman"/>
          <w:sz w:val="16"/>
          <w:szCs w:val="16"/>
          <w:lang w:eastAsia="pt-BR"/>
        </w:rPr>
      </w:pPr>
    </w:p>
    <w:p w:rsidR="005939B3" w:rsidRPr="005939B3" w:rsidRDefault="00CF03EA" w:rsidP="00D8091B">
      <w:pPr>
        <w:suppressAutoHyphens/>
        <w:ind w:left="3969" w:firstLine="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939B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DISPÕE SOBRE ABERTURA DE CRÉDITO ADICIONAL ESPECIAL SUPLEMENTAR, POR SUPERÁVIT FINANCEIRO DE 2023, NO VALOR DE R$ 200.000,00.</w:t>
      </w:r>
    </w:p>
    <w:p w:rsidR="005939B3" w:rsidRPr="00557CD7" w:rsidRDefault="005939B3" w:rsidP="005939B3">
      <w:pPr>
        <w:suppressAutoHyphens/>
        <w:ind w:left="3840" w:firstLine="3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</w:pPr>
    </w:p>
    <w:p w:rsidR="005939B3" w:rsidRPr="005939B3" w:rsidRDefault="00CF03EA" w:rsidP="00D8091B">
      <w:pPr>
        <w:widowControl w:val="0"/>
        <w:suppressAutoHyphens/>
        <w:ind w:firstLine="720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</w:pPr>
      <w:r w:rsidRPr="005939B3">
        <w:rPr>
          <w:rFonts w:ascii="Times New Roman" w:eastAsia="Arial Unicode MS" w:hAnsi="Times New Roman" w:cs="Times New Roman"/>
          <w:sz w:val="24"/>
          <w:szCs w:val="24"/>
          <w:lang w:eastAsia="pt-BR"/>
        </w:rPr>
        <w:t>A</w:t>
      </w:r>
      <w:r w:rsidRPr="005939B3">
        <w:rPr>
          <w:rFonts w:ascii="Times New Roman" w:eastAsia="Arial Unicode MS" w:hAnsi="Times New Roman" w:cs="Times New Roman"/>
          <w:b/>
          <w:sz w:val="24"/>
          <w:szCs w:val="24"/>
          <w:lang w:eastAsia="pt-BR"/>
        </w:rPr>
        <w:t xml:space="preserve"> Câmara Municipal de Mogi Mirim </w:t>
      </w:r>
      <w:r w:rsidRPr="005939B3">
        <w:rPr>
          <w:rFonts w:ascii="Times New Roman" w:eastAsia="Arial Unicode MS" w:hAnsi="Times New Roman" w:cs="Times New Roman"/>
          <w:sz w:val="24"/>
          <w:szCs w:val="24"/>
          <w:lang w:eastAsia="pt-BR"/>
        </w:rPr>
        <w:t>aprov</w:t>
      </w:r>
      <w:r w:rsidR="00D8091B">
        <w:rPr>
          <w:rFonts w:ascii="Times New Roman" w:eastAsia="Arial Unicode MS" w:hAnsi="Times New Roman" w:cs="Times New Roman"/>
          <w:sz w:val="24"/>
          <w:szCs w:val="24"/>
          <w:lang w:eastAsia="pt-BR"/>
        </w:rPr>
        <w:t>a:</w:t>
      </w:r>
    </w:p>
    <w:p w:rsidR="005939B3" w:rsidRPr="005939B3" w:rsidRDefault="005939B3" w:rsidP="005939B3">
      <w:pPr>
        <w:ind w:right="-80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939B3" w:rsidRPr="005939B3" w:rsidRDefault="00CF03EA" w:rsidP="00D8091B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8091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Art. 1º</w:t>
      </w:r>
      <w:r w:rsidRPr="005939B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Fica a Secretaria Municipal de Finanças autorizada a efetuar abertura de crédito suplementar especial, no valor de R$ 200.000,00 (duzentos mil reais), na seguinte classificação funcional programática:</w:t>
      </w:r>
    </w:p>
    <w:p w:rsidR="005939B3" w:rsidRPr="00D8091B" w:rsidRDefault="005939B3" w:rsidP="005939B3">
      <w:pPr>
        <w:suppressAutoHyphens/>
        <w:ind w:firstLine="3840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0"/>
        <w:gridCol w:w="5520"/>
        <w:gridCol w:w="1152"/>
      </w:tblGrid>
      <w:tr w:rsidR="00797C57" w:rsidTr="00D8091B"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39B3" w:rsidRPr="005939B3" w:rsidRDefault="00CF03EA" w:rsidP="005939B3">
            <w:pPr>
              <w:snapToGrid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5939B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01.49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39B3" w:rsidRPr="005939B3" w:rsidRDefault="00CF03EA" w:rsidP="005939B3">
            <w:pPr>
              <w:snapToGrid w:val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5939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SECRETARIA DE SAÚDE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9B3" w:rsidRPr="005939B3" w:rsidRDefault="005939B3" w:rsidP="005939B3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797C57" w:rsidTr="00D8091B"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39B3" w:rsidRPr="005939B3" w:rsidRDefault="00CF03EA" w:rsidP="005939B3">
            <w:pPr>
              <w:snapToGrid w:val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t-BR"/>
              </w:rPr>
            </w:pPr>
            <w:r w:rsidRPr="005939B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t-BR"/>
              </w:rPr>
              <w:t>01.49.12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39B3" w:rsidRPr="005939B3" w:rsidRDefault="00CF03EA" w:rsidP="005939B3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5939B3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Gestão de Saúde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9B3" w:rsidRPr="005939B3" w:rsidRDefault="005939B3" w:rsidP="005939B3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797C57" w:rsidTr="00D8091B"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39B3" w:rsidRPr="005939B3" w:rsidRDefault="00CF03EA" w:rsidP="005939B3">
            <w:pPr>
              <w:snapToGrid w:val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t-BR"/>
              </w:rPr>
            </w:pPr>
            <w:r w:rsidRPr="005939B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t-BR"/>
              </w:rPr>
              <w:t>01.49.12.10.303.1004.2157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39B3" w:rsidRPr="005939B3" w:rsidRDefault="00CF03EA" w:rsidP="005939B3">
            <w:pPr>
              <w:snapToGrid w:val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t-BR"/>
              </w:rPr>
            </w:pPr>
            <w:r w:rsidRPr="005939B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t-BR"/>
              </w:rPr>
              <w:t>Manutenção das Atividades do Laboratório de Análises Clínicas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9B3" w:rsidRPr="005939B3" w:rsidRDefault="005939B3" w:rsidP="005939B3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797C57" w:rsidTr="00D8091B"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39B3" w:rsidRPr="005939B3" w:rsidRDefault="00CF03EA" w:rsidP="005939B3">
            <w:pPr>
              <w:snapToGrid w:val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t-BR"/>
              </w:rPr>
            </w:pPr>
            <w:r w:rsidRPr="005939B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t-BR"/>
              </w:rPr>
              <w:t>3.3.90.34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39B3" w:rsidRPr="005939B3" w:rsidRDefault="00CF03EA" w:rsidP="005939B3">
            <w:pPr>
              <w:snapToGrid w:val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t-BR"/>
              </w:rPr>
            </w:pPr>
            <w:r w:rsidRPr="005939B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t-BR"/>
              </w:rPr>
              <w:t>Outras Despesas de Pessoal Decorrentes de Contrato de Terceirização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39B3" w:rsidRPr="005939B3" w:rsidRDefault="00CF03EA" w:rsidP="005939B3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5939B3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200.000,00</w:t>
            </w:r>
          </w:p>
        </w:tc>
      </w:tr>
      <w:tr w:rsidR="00797C57" w:rsidTr="00D8091B"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39B3" w:rsidRPr="005939B3" w:rsidRDefault="00CF03EA" w:rsidP="005939B3">
            <w:pPr>
              <w:snapToGrid w:val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t-BR"/>
              </w:rPr>
            </w:pPr>
            <w:r w:rsidRPr="005939B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t-BR"/>
              </w:rPr>
              <w:t>95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39B3" w:rsidRPr="005939B3" w:rsidRDefault="00CF03EA" w:rsidP="005939B3">
            <w:pPr>
              <w:snapToGrid w:val="0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5939B3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 xml:space="preserve">Fonte de Recurso – </w:t>
            </w:r>
            <w:r w:rsidRPr="005939B3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Federal (Exercícios Anteriores)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9B3" w:rsidRPr="005939B3" w:rsidRDefault="005939B3" w:rsidP="005939B3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797C57" w:rsidTr="00D8091B"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39B3" w:rsidRPr="005939B3" w:rsidRDefault="005939B3" w:rsidP="005939B3">
            <w:pPr>
              <w:snapToGrid w:val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39B3" w:rsidRPr="005939B3" w:rsidRDefault="00CF03EA" w:rsidP="005939B3">
            <w:pPr>
              <w:tabs>
                <w:tab w:val="right" w:pos="4821"/>
              </w:tabs>
              <w:snapToGrid w:val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5939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 xml:space="preserve">                                                                                                         TOTAL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39B3" w:rsidRPr="005939B3" w:rsidRDefault="00CF03EA" w:rsidP="005939B3">
            <w:pPr>
              <w:snapToGrid w:val="0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5939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200.000,00</w:t>
            </w:r>
          </w:p>
        </w:tc>
      </w:tr>
    </w:tbl>
    <w:p w:rsidR="005939B3" w:rsidRPr="00D8091B" w:rsidRDefault="005939B3" w:rsidP="005939B3">
      <w:pPr>
        <w:suppressAutoHyphens/>
        <w:ind w:firstLine="3840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5939B3" w:rsidRPr="005939B3" w:rsidRDefault="00CF03EA" w:rsidP="00D8091B">
      <w:pPr>
        <w:suppressAutoHyphens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8091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Art. 2º</w:t>
      </w:r>
      <w:r w:rsidRPr="005939B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 valor da presente abertura de crédito suplementar especial, será coberto através do </w:t>
      </w:r>
      <w:r w:rsidRPr="005939B3">
        <w:rPr>
          <w:rFonts w:ascii="Times New Roman" w:eastAsia="Times New Roman" w:hAnsi="Times New Roman" w:cs="Times New Roman"/>
          <w:sz w:val="24"/>
          <w:szCs w:val="24"/>
          <w:lang w:eastAsia="ar-SA"/>
        </w:rPr>
        <w:t>remanejamento parcial da seguinte dotação orçamentária vigente:</w:t>
      </w:r>
    </w:p>
    <w:p w:rsidR="005939B3" w:rsidRPr="00D8091B" w:rsidRDefault="005939B3" w:rsidP="005939B3">
      <w:pPr>
        <w:suppressAutoHyphens/>
        <w:ind w:firstLine="3840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0"/>
        <w:gridCol w:w="5520"/>
        <w:gridCol w:w="1152"/>
      </w:tblGrid>
      <w:tr w:rsidR="00797C57" w:rsidTr="00D8091B"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39B3" w:rsidRPr="005939B3" w:rsidRDefault="00CF03EA" w:rsidP="005939B3">
            <w:pPr>
              <w:snapToGrid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5939B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01.49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39B3" w:rsidRPr="005939B3" w:rsidRDefault="00CF03EA" w:rsidP="005939B3">
            <w:pPr>
              <w:snapToGrid w:val="0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5939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SECRETARIA DE SAÚDE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9B3" w:rsidRPr="005939B3" w:rsidRDefault="005939B3" w:rsidP="005939B3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797C57" w:rsidTr="00D8091B"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39B3" w:rsidRPr="005939B3" w:rsidRDefault="00CF03EA" w:rsidP="005939B3">
            <w:pPr>
              <w:snapToGrid w:val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t-BR"/>
              </w:rPr>
            </w:pPr>
            <w:r w:rsidRPr="005939B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t-BR"/>
              </w:rPr>
              <w:t>01.49.12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39B3" w:rsidRPr="005939B3" w:rsidRDefault="00CF03EA" w:rsidP="005939B3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5939B3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Gestão de Saúde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9B3" w:rsidRPr="005939B3" w:rsidRDefault="005939B3" w:rsidP="005939B3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797C57" w:rsidTr="00D8091B"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39B3" w:rsidRPr="005939B3" w:rsidRDefault="00CF03EA" w:rsidP="005939B3">
            <w:pPr>
              <w:snapToGrid w:val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t-BR"/>
              </w:rPr>
            </w:pPr>
            <w:r w:rsidRPr="005939B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t-BR"/>
              </w:rPr>
              <w:t>01.49.12.10.303.1004.2157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39B3" w:rsidRPr="005939B3" w:rsidRDefault="00CF03EA" w:rsidP="005939B3">
            <w:pPr>
              <w:snapToGrid w:val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t-BR"/>
              </w:rPr>
            </w:pPr>
            <w:r w:rsidRPr="005939B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t-BR"/>
              </w:rPr>
              <w:t>Manutenção das Atividades do Laboratório de Análises Clínicas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9B3" w:rsidRPr="005939B3" w:rsidRDefault="005939B3" w:rsidP="005939B3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797C57" w:rsidTr="00D8091B"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39B3" w:rsidRPr="005939B3" w:rsidRDefault="00CF03EA" w:rsidP="005939B3">
            <w:pPr>
              <w:snapToGrid w:val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t-BR"/>
              </w:rPr>
            </w:pPr>
            <w:r w:rsidRPr="005939B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t-BR"/>
              </w:rPr>
              <w:t>3.3.90.39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39B3" w:rsidRPr="005939B3" w:rsidRDefault="00CF03EA" w:rsidP="005939B3">
            <w:pPr>
              <w:snapToGrid w:val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t-BR"/>
              </w:rPr>
            </w:pPr>
            <w:r w:rsidRPr="005939B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t-BR"/>
              </w:rPr>
              <w:t xml:space="preserve">Outros Serviços de Terceiros – </w:t>
            </w:r>
            <w:r w:rsidRPr="005939B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t-BR"/>
              </w:rPr>
              <w:t>Pessoa Jurídica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39B3" w:rsidRPr="005939B3" w:rsidRDefault="00CF03EA" w:rsidP="005939B3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5939B3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200.000,00</w:t>
            </w:r>
          </w:p>
        </w:tc>
      </w:tr>
      <w:tr w:rsidR="00797C57" w:rsidTr="00D8091B"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39B3" w:rsidRPr="005939B3" w:rsidRDefault="00CF03EA" w:rsidP="005939B3">
            <w:pPr>
              <w:snapToGrid w:val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t-BR"/>
              </w:rPr>
            </w:pPr>
            <w:r w:rsidRPr="005939B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t-BR"/>
              </w:rPr>
              <w:t>05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39B3" w:rsidRPr="005939B3" w:rsidRDefault="00CF03EA" w:rsidP="005939B3">
            <w:pPr>
              <w:snapToGrid w:val="0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5939B3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Transferências e Convênios Federais - Vinculados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9B3" w:rsidRPr="005939B3" w:rsidRDefault="005939B3" w:rsidP="005939B3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797C57" w:rsidTr="00D8091B"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939B3" w:rsidRPr="005939B3" w:rsidRDefault="005939B3" w:rsidP="005939B3">
            <w:pPr>
              <w:snapToGrid w:val="0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pt-BR"/>
              </w:rPr>
            </w:pP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939B3" w:rsidRPr="005939B3" w:rsidRDefault="00CF03EA" w:rsidP="005939B3">
            <w:pPr>
              <w:tabs>
                <w:tab w:val="right" w:pos="4821"/>
              </w:tabs>
              <w:snapToGrid w:val="0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5939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 xml:space="preserve">                                                                                                         TOTAL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939B3" w:rsidRPr="005939B3" w:rsidRDefault="00CF03EA" w:rsidP="005939B3">
            <w:pPr>
              <w:snapToGrid w:val="0"/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</w:pPr>
            <w:r w:rsidRPr="005939B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pt-BR"/>
              </w:rPr>
              <w:t>200.000,00</w:t>
            </w:r>
          </w:p>
        </w:tc>
      </w:tr>
    </w:tbl>
    <w:p w:rsidR="005939B3" w:rsidRPr="005939B3" w:rsidRDefault="005939B3" w:rsidP="005939B3">
      <w:pPr>
        <w:suppressAutoHyphens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939B3" w:rsidRPr="005939B3" w:rsidRDefault="00CF03EA" w:rsidP="00D8091B">
      <w:pPr>
        <w:suppressAutoHyphens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8091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Art. 3º</w:t>
      </w:r>
      <w:r w:rsidRPr="005939B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Ficam alterados os valores constantes nos anexos II e III do PPA – 2022 a 2025 e anexos V e VI da LDO de 2024, pelo valor ora suplementado e anulado nas respectivas classificações programáticas constante dos artigos 1º e 2º desta Lei. </w:t>
      </w:r>
    </w:p>
    <w:p w:rsidR="005939B3" w:rsidRPr="005939B3" w:rsidRDefault="00CF03EA" w:rsidP="005939B3">
      <w:pPr>
        <w:suppressAutoHyphens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939B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5939B3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:rsidR="005939B3" w:rsidRPr="005939B3" w:rsidRDefault="00CF03EA" w:rsidP="00D8091B">
      <w:pPr>
        <w:suppressAutoHyphens/>
        <w:ind w:right="-801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8091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Art. 4º</w:t>
      </w:r>
      <w:r w:rsidRPr="005939B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E</w:t>
      </w:r>
      <w:r w:rsidRPr="005939B3">
        <w:rPr>
          <w:rFonts w:ascii="Times New Roman" w:eastAsia="Times New Roman" w:hAnsi="Times New Roman" w:cs="Times New Roman"/>
          <w:sz w:val="24"/>
          <w:szCs w:val="24"/>
          <w:lang w:eastAsia="ar-SA"/>
        </w:rPr>
        <w:t>sta Lei entra em vigor na data de sua publicação.</w:t>
      </w:r>
    </w:p>
    <w:p w:rsidR="005939B3" w:rsidRPr="005939B3" w:rsidRDefault="005939B3" w:rsidP="005939B3">
      <w:pPr>
        <w:ind w:right="283"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8091B" w:rsidRDefault="00D8091B" w:rsidP="000D025C">
      <w:pPr>
        <w:ind w:left="709"/>
        <w:rPr>
          <w:rFonts w:ascii="Times New Roman" w:hAnsi="Times New Roman" w:cs="Times New Roman"/>
          <w:sz w:val="24"/>
          <w:szCs w:val="24"/>
        </w:rPr>
      </w:pPr>
      <w:bookmarkStart w:id="0" w:name="_Hlk159318557"/>
      <w:r w:rsidRPr="00E176C1">
        <w:rPr>
          <w:rFonts w:ascii="Times New Roman" w:hAnsi="Times New Roman" w:cs="Times New Roman"/>
          <w:sz w:val="24"/>
          <w:szCs w:val="24"/>
        </w:rPr>
        <w:t xml:space="preserve">Mesa da </w:t>
      </w:r>
      <w:r>
        <w:rPr>
          <w:rFonts w:ascii="Times New Roman" w:hAnsi="Times New Roman" w:cs="Times New Roman"/>
          <w:sz w:val="24"/>
          <w:szCs w:val="24"/>
        </w:rPr>
        <w:t>Câmara Municipal de Mogi Mirim, 18 de junho de 2024.</w:t>
      </w:r>
    </w:p>
    <w:p w:rsidR="00D8091B" w:rsidRPr="000000D2" w:rsidRDefault="00D8091B" w:rsidP="00D8091B">
      <w:pPr>
        <w:rPr>
          <w:rFonts w:ascii="Times New Roman" w:hAnsi="Times New Roman" w:cs="Times New Roman"/>
          <w:b/>
          <w:sz w:val="24"/>
          <w:szCs w:val="24"/>
        </w:rPr>
      </w:pPr>
    </w:p>
    <w:p w:rsidR="00D8091B" w:rsidRPr="000000D2" w:rsidRDefault="00D8091B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VEREADO</w:t>
      </w:r>
      <w:r>
        <w:rPr>
          <w:rFonts w:ascii="Times New Roman" w:hAnsi="Times New Roman" w:cs="Times New Roman"/>
          <w:b/>
          <w:sz w:val="24"/>
          <w:szCs w:val="24"/>
        </w:rPr>
        <w:t>R DIRCEU DA SILVA PAULINO</w:t>
      </w:r>
    </w:p>
    <w:p w:rsidR="00D8091B" w:rsidRPr="000000D2" w:rsidRDefault="00D8091B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Presidente da Câmara</w:t>
      </w:r>
    </w:p>
    <w:p w:rsidR="00D8091B" w:rsidRPr="000000D2" w:rsidRDefault="00D8091B" w:rsidP="00D8091B">
      <w:pPr>
        <w:rPr>
          <w:rFonts w:ascii="Times New Roman" w:hAnsi="Times New Roman" w:cs="Times New Roman"/>
          <w:b/>
          <w:sz w:val="24"/>
          <w:szCs w:val="24"/>
        </w:rPr>
      </w:pPr>
    </w:p>
    <w:p w:rsidR="00D8091B" w:rsidRPr="000000D2" w:rsidRDefault="00D8091B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VEREADORA LÚCIA MARIA FERREIRA TENÓRIO</w:t>
      </w:r>
    </w:p>
    <w:p w:rsidR="00D8091B" w:rsidRPr="000000D2" w:rsidRDefault="00D8091B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1ª</w:t>
      </w:r>
      <w:r w:rsidRPr="000000D2">
        <w:rPr>
          <w:rFonts w:ascii="Times New Roman" w:hAnsi="Times New Roman" w:cs="Times New Roman"/>
          <w:b/>
          <w:sz w:val="24"/>
          <w:szCs w:val="24"/>
        </w:rPr>
        <w:t xml:space="preserve"> Vice-Presidente</w:t>
      </w:r>
    </w:p>
    <w:p w:rsidR="00D8091B" w:rsidRPr="000000D2" w:rsidRDefault="00D8091B" w:rsidP="00D8091B">
      <w:pPr>
        <w:rPr>
          <w:rFonts w:ascii="Times New Roman" w:hAnsi="Times New Roman" w:cs="Times New Roman"/>
          <w:b/>
          <w:sz w:val="24"/>
          <w:szCs w:val="24"/>
        </w:rPr>
      </w:pPr>
    </w:p>
    <w:p w:rsidR="00D8091B" w:rsidRPr="000000D2" w:rsidRDefault="00D8091B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 xml:space="preserve">VEREADOR </w:t>
      </w:r>
      <w:r>
        <w:rPr>
          <w:rFonts w:ascii="Times New Roman" w:hAnsi="Times New Roman" w:cs="Times New Roman"/>
          <w:b/>
          <w:sz w:val="24"/>
          <w:szCs w:val="24"/>
        </w:rPr>
        <w:t>JOÃO VICTOR COUTINHO GASPARINI</w:t>
      </w:r>
    </w:p>
    <w:p w:rsidR="00D8091B" w:rsidRPr="000000D2" w:rsidRDefault="00D8091B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2º Vice-Presidente</w:t>
      </w:r>
    </w:p>
    <w:p w:rsidR="00D8091B" w:rsidRPr="000000D2" w:rsidRDefault="00D8091B" w:rsidP="00D8091B">
      <w:pPr>
        <w:rPr>
          <w:rFonts w:ascii="Times New Roman" w:hAnsi="Times New Roman" w:cs="Times New Roman"/>
          <w:b/>
          <w:sz w:val="24"/>
          <w:szCs w:val="24"/>
        </w:rPr>
      </w:pPr>
    </w:p>
    <w:p w:rsidR="00D8091B" w:rsidRPr="000000D2" w:rsidRDefault="00D8091B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VEREADORA MARA CRISTINA CHOQUETTA</w:t>
      </w:r>
    </w:p>
    <w:p w:rsidR="00D8091B" w:rsidRPr="000000D2" w:rsidRDefault="00D8091B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1ª Secretária</w:t>
      </w:r>
    </w:p>
    <w:p w:rsidR="00D8091B" w:rsidRPr="000000D2" w:rsidRDefault="00D8091B" w:rsidP="00D8091B">
      <w:pPr>
        <w:rPr>
          <w:rFonts w:ascii="Times New Roman" w:hAnsi="Times New Roman" w:cs="Times New Roman"/>
          <w:b/>
          <w:sz w:val="24"/>
          <w:szCs w:val="24"/>
        </w:rPr>
      </w:pPr>
    </w:p>
    <w:p w:rsidR="00D8091B" w:rsidRPr="000000D2" w:rsidRDefault="00D8091B" w:rsidP="000D025C">
      <w:pPr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VEREADOR MARCOS PAULO CEGATTI </w:t>
      </w:r>
    </w:p>
    <w:p w:rsidR="00D8091B" w:rsidRPr="000000D2" w:rsidRDefault="00D8091B" w:rsidP="00D8091B">
      <w:pPr>
        <w:ind w:left="709"/>
        <w:rPr>
          <w:rFonts w:ascii="Times New Roman" w:hAnsi="Times New Roman" w:cs="Times New Roman"/>
          <w:b/>
          <w:sz w:val="24"/>
          <w:szCs w:val="24"/>
        </w:rPr>
      </w:pPr>
      <w:r w:rsidRPr="000000D2">
        <w:rPr>
          <w:rFonts w:ascii="Times New Roman" w:hAnsi="Times New Roman" w:cs="Times New Roman"/>
          <w:b/>
          <w:sz w:val="24"/>
          <w:szCs w:val="24"/>
        </w:rPr>
        <w:t>2º Secretário</w:t>
      </w:r>
    </w:p>
    <w:p w:rsidR="00D8091B" w:rsidRPr="00557CD7" w:rsidRDefault="00D8091B" w:rsidP="005939B3">
      <w:pPr>
        <w:rPr>
          <w:rFonts w:ascii="Times New Roman" w:hAnsi="Times New Roman" w:cs="Times New Roman"/>
          <w:b/>
          <w:sz w:val="16"/>
          <w:szCs w:val="16"/>
        </w:rPr>
      </w:pPr>
      <w:bookmarkStart w:id="1" w:name="_GoBack"/>
      <w:bookmarkEnd w:id="0"/>
      <w:bookmarkEnd w:id="1"/>
    </w:p>
    <w:p w:rsidR="005939B3" w:rsidRPr="005939B3" w:rsidRDefault="00CF03EA" w:rsidP="005939B3">
      <w:pPr>
        <w:rPr>
          <w:rFonts w:ascii="Times New Roman" w:eastAsia="MS Mincho" w:hAnsi="Times New Roman" w:cs="Times New Roman"/>
          <w:b/>
          <w:sz w:val="20"/>
          <w:szCs w:val="20"/>
          <w:lang w:eastAsia="pt-BR"/>
        </w:rPr>
      </w:pPr>
      <w:r w:rsidRPr="005939B3"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 xml:space="preserve">Projeto de Lei nº </w:t>
      </w:r>
      <w:r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>68 de 2024</w:t>
      </w:r>
    </w:p>
    <w:p w:rsidR="00207677" w:rsidRPr="00D8091B" w:rsidRDefault="00CF03EA" w:rsidP="00D8091B">
      <w:pPr>
        <w:rPr>
          <w:rFonts w:ascii="Times New Roman" w:eastAsia="MS Mincho" w:hAnsi="Times New Roman" w:cs="Times New Roman"/>
          <w:b/>
          <w:bCs/>
          <w:sz w:val="20"/>
          <w:szCs w:val="20"/>
          <w:lang w:eastAsia="pt-BR"/>
        </w:rPr>
      </w:pPr>
      <w:r w:rsidRPr="005939B3"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>Autoria: Prefeito Municipal</w:t>
      </w:r>
    </w:p>
    <w:sectPr w:rsidR="00207677" w:rsidRPr="00D8091B" w:rsidSect="00D8091B">
      <w:headerReference w:type="default" r:id="rId6"/>
      <w:pgSz w:w="11906" w:h="16838"/>
      <w:pgMar w:top="1701" w:right="1134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03EA" w:rsidRDefault="00CF03EA">
      <w:r>
        <w:separator/>
      </w:r>
    </w:p>
  </w:endnote>
  <w:endnote w:type="continuationSeparator" w:id="0">
    <w:p w:rsidR="00CF03EA" w:rsidRDefault="00CF0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03EA" w:rsidRDefault="00CF03EA">
      <w:r>
        <w:separator/>
      </w:r>
    </w:p>
  </w:footnote>
  <w:footnote w:type="continuationSeparator" w:id="0">
    <w:p w:rsidR="00CF03EA" w:rsidRDefault="00CF03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784" w:rsidRDefault="00CF03EA" w:rsidP="00D8091B">
    <w:pPr>
      <w:framePr w:w="3148" w:h="1261" w:hRule="exact" w:hSpace="141" w:wrap="around" w:vAnchor="page" w:hAnchor="page" w:x="554" w:y="331"/>
      <w:ind w:right="360"/>
    </w:pPr>
    <w:r>
      <w:rPr>
        <w:noProof/>
        <w:lang w:eastAsia="pt-BR"/>
      </w:rPr>
      <w:t xml:space="preserve">      </w:t>
    </w:r>
    <w:r w:rsidR="0034016C">
      <w:rPr>
        <w:noProof/>
        <w:lang w:eastAsia="pt-BR"/>
      </w:rPr>
      <w:t xml:space="preserve">       </w:t>
    </w:r>
    <w:r w:rsidR="00D8091B">
      <w:rPr>
        <w:noProof/>
        <w:lang w:eastAsia="pt-BR"/>
      </w:rPr>
      <w:t xml:space="preserve">          </w:t>
    </w: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5" name="Imagem 5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8975517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t xml:space="preserve"> </w:t>
    </w:r>
  </w:p>
  <w:p w:rsidR="004F0784" w:rsidRDefault="00D8091B" w:rsidP="00D8091B">
    <w:pPr>
      <w:pStyle w:val="Cabealho"/>
      <w:tabs>
        <w:tab w:val="right" w:pos="7513"/>
      </w:tabs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                  CÂMA</w:t>
    </w:r>
    <w:r w:rsidR="00520F7E">
      <w:rPr>
        <w:rFonts w:ascii="Arial" w:hAnsi="Arial"/>
        <w:b/>
        <w:sz w:val="34"/>
      </w:rPr>
      <w:t>RA</w:t>
    </w:r>
    <w:r w:rsidR="00CF03EA">
      <w:rPr>
        <w:rFonts w:ascii="Arial" w:hAnsi="Arial"/>
        <w:b/>
        <w:sz w:val="34"/>
      </w:rPr>
      <w:t xml:space="preserve"> MUNICIPAL DE MOGI MIRIM</w:t>
    </w:r>
  </w:p>
  <w:p w:rsidR="004F0784" w:rsidRDefault="00CF03EA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    Estado de São Paulo</w:t>
    </w:r>
  </w:p>
  <w:p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915A3"/>
    <w:rsid w:val="00193A1F"/>
    <w:rsid w:val="00207677"/>
    <w:rsid w:val="00214442"/>
    <w:rsid w:val="00217F62"/>
    <w:rsid w:val="0034016C"/>
    <w:rsid w:val="004F0784"/>
    <w:rsid w:val="004F1341"/>
    <w:rsid w:val="004F2526"/>
    <w:rsid w:val="00520F7E"/>
    <w:rsid w:val="005505F4"/>
    <w:rsid w:val="00557CD7"/>
    <w:rsid w:val="005755DE"/>
    <w:rsid w:val="005939B3"/>
    <w:rsid w:val="00594412"/>
    <w:rsid w:val="005D4035"/>
    <w:rsid w:val="00697F7F"/>
    <w:rsid w:val="00700224"/>
    <w:rsid w:val="00797C57"/>
    <w:rsid w:val="00A5188F"/>
    <w:rsid w:val="00A5794C"/>
    <w:rsid w:val="00A906D8"/>
    <w:rsid w:val="00AB5A74"/>
    <w:rsid w:val="00C32D95"/>
    <w:rsid w:val="00C82E34"/>
    <w:rsid w:val="00C938B6"/>
    <w:rsid w:val="00CF03EA"/>
    <w:rsid w:val="00D8091B"/>
    <w:rsid w:val="00DE5AAE"/>
    <w:rsid w:val="00DE675E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46EEE9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327</Words>
  <Characters>1769</Characters>
  <Application>Microsoft Office Word</Application>
  <DocSecurity>0</DocSecurity>
  <Lines>14</Lines>
  <Paragraphs>4</Paragraphs>
  <ScaleCrop>false</ScaleCrop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wesley</cp:lastModifiedBy>
  <cp:revision>15</cp:revision>
  <dcterms:created xsi:type="dcterms:W3CDTF">2018-10-15T14:27:00Z</dcterms:created>
  <dcterms:modified xsi:type="dcterms:W3CDTF">2024-06-18T11:10:00Z</dcterms:modified>
</cp:coreProperties>
</file>