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D56" w:rsidRDefault="00D20D56" w:rsidP="00A459FE">
      <w:pPr>
        <w:ind w:firstLine="708"/>
        <w:jc w:val="both"/>
        <w:rPr>
          <w:sz w:val="24"/>
          <w:szCs w:val="24"/>
          <w:u w:val="single"/>
        </w:rPr>
      </w:pPr>
    </w:p>
    <w:p w:rsidR="004917B5" w:rsidRDefault="004917B5" w:rsidP="00A459FE">
      <w:pPr>
        <w:ind w:firstLine="708"/>
        <w:jc w:val="both"/>
        <w:rPr>
          <w:sz w:val="24"/>
          <w:szCs w:val="24"/>
          <w:u w:val="single"/>
        </w:rPr>
      </w:pPr>
    </w:p>
    <w:p w:rsidR="004917B5" w:rsidRDefault="004917B5" w:rsidP="00A459FE">
      <w:pPr>
        <w:ind w:firstLine="708"/>
        <w:jc w:val="both"/>
        <w:rPr>
          <w:sz w:val="24"/>
          <w:szCs w:val="24"/>
          <w:u w:val="single"/>
        </w:rPr>
      </w:pPr>
    </w:p>
    <w:p w:rsidR="00A459FE" w:rsidRDefault="00E23D46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D20D56">
        <w:rPr>
          <w:sz w:val="24"/>
          <w:szCs w:val="24"/>
          <w:u w:val="single"/>
        </w:rPr>
        <w:t xml:space="preserve">VIGÉSIMA PRIMEIRA </w:t>
      </w:r>
      <w:r>
        <w:rPr>
          <w:sz w:val="24"/>
          <w:szCs w:val="24"/>
          <w:u w:val="single"/>
        </w:rPr>
        <w:t>(</w:t>
      </w:r>
      <w:r w:rsidR="00D20D56">
        <w:rPr>
          <w:sz w:val="24"/>
          <w:szCs w:val="24"/>
          <w:u w:val="single"/>
        </w:rPr>
        <w:t>21</w:t>
      </w:r>
      <w:r>
        <w:rPr>
          <w:sz w:val="24"/>
          <w:szCs w:val="24"/>
          <w:u w:val="single"/>
        </w:rPr>
        <w:t xml:space="preserve">ª) SESSÃO ORDINÁRIA DO QUARTO (4º) ANO DA DÉCIMA OITAVA (18ª) LEGISLATURA DA CÂMARA MUNICIPAL </w:t>
      </w:r>
      <w:r w:rsidR="00D20D56">
        <w:rPr>
          <w:sz w:val="24"/>
          <w:szCs w:val="24"/>
          <w:u w:val="single"/>
        </w:rPr>
        <w:t>DE MOGI MIRIM, A REALIZAR-SE EM</w:t>
      </w:r>
      <w:r>
        <w:rPr>
          <w:sz w:val="24"/>
          <w:szCs w:val="24"/>
          <w:u w:val="single"/>
        </w:rPr>
        <w:t xml:space="preserve"> </w:t>
      </w:r>
      <w:r w:rsidR="00D20D56">
        <w:rPr>
          <w:sz w:val="24"/>
          <w:szCs w:val="24"/>
          <w:u w:val="single"/>
        </w:rPr>
        <w:t xml:space="preserve">24 </w:t>
      </w:r>
      <w:r>
        <w:rPr>
          <w:sz w:val="24"/>
          <w:szCs w:val="24"/>
          <w:u w:val="single"/>
        </w:rPr>
        <w:t>DE</w:t>
      </w:r>
      <w:r w:rsidR="00D20D56">
        <w:rPr>
          <w:sz w:val="24"/>
          <w:szCs w:val="24"/>
          <w:u w:val="single"/>
        </w:rPr>
        <w:t xml:space="preserve"> JUNHO</w:t>
      </w:r>
      <w:r>
        <w:rPr>
          <w:sz w:val="24"/>
          <w:szCs w:val="24"/>
          <w:u w:val="single"/>
        </w:rPr>
        <w:t xml:space="preserve"> 2024, SEGUNDA-FEIRA, ÀS 18H30.</w:t>
      </w:r>
    </w:p>
    <w:p w:rsidR="00D20D56" w:rsidRDefault="00D20D56" w:rsidP="003A092B">
      <w:pPr>
        <w:rPr>
          <w:sz w:val="24"/>
          <w:szCs w:val="24"/>
        </w:rPr>
      </w:pPr>
    </w:p>
    <w:p w:rsidR="00D20D56" w:rsidRDefault="00D20D56" w:rsidP="003A092B">
      <w:pPr>
        <w:rPr>
          <w:sz w:val="24"/>
          <w:szCs w:val="24"/>
        </w:rPr>
      </w:pPr>
    </w:p>
    <w:p w:rsidR="00D20D56" w:rsidRPr="00963FFF" w:rsidRDefault="00D20D56" w:rsidP="00D20D56">
      <w:pPr>
        <w:ind w:firstLine="708"/>
        <w:rPr>
          <w:sz w:val="24"/>
          <w:szCs w:val="24"/>
          <w:u w:val="single"/>
        </w:rPr>
      </w:pPr>
      <w:r w:rsidRPr="00963FFF">
        <w:rPr>
          <w:sz w:val="24"/>
          <w:szCs w:val="24"/>
          <w:u w:val="single"/>
        </w:rPr>
        <w:t>ITEM ÚNICO</w:t>
      </w:r>
    </w:p>
    <w:p w:rsidR="00D20D56" w:rsidRDefault="00D20D56" w:rsidP="00D20D56">
      <w:pPr>
        <w:ind w:firstLine="708"/>
        <w:rPr>
          <w:b/>
          <w:sz w:val="24"/>
          <w:szCs w:val="24"/>
        </w:rPr>
      </w:pPr>
      <w:r w:rsidRPr="00963FFF">
        <w:rPr>
          <w:b/>
          <w:sz w:val="24"/>
          <w:szCs w:val="24"/>
        </w:rPr>
        <w:t>“</w:t>
      </w:r>
      <w:proofErr w:type="spellStart"/>
      <w:proofErr w:type="gramStart"/>
      <w:r w:rsidRPr="00963FFF">
        <w:rPr>
          <w:b/>
          <w:sz w:val="24"/>
          <w:szCs w:val="24"/>
        </w:rPr>
        <w:t>ex</w:t>
      </w:r>
      <w:proofErr w:type="gramEnd"/>
      <w:r w:rsidRPr="00963FFF">
        <w:rPr>
          <w:b/>
          <w:sz w:val="24"/>
          <w:szCs w:val="24"/>
        </w:rPr>
        <w:t>-vi</w:t>
      </w:r>
      <w:proofErr w:type="spellEnd"/>
      <w:r w:rsidRPr="00963FFF">
        <w:rPr>
          <w:b/>
          <w:sz w:val="24"/>
          <w:szCs w:val="24"/>
        </w:rPr>
        <w:t>” do disposto nos Artigos 208, § 7º e 211 do Regimento Interno</w:t>
      </w:r>
      <w:r>
        <w:rPr>
          <w:b/>
          <w:sz w:val="24"/>
          <w:szCs w:val="24"/>
        </w:rPr>
        <w:t>.</w:t>
      </w:r>
    </w:p>
    <w:p w:rsidR="00D20D56" w:rsidRDefault="00D20D56" w:rsidP="00D20D56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20D56" w:rsidRPr="00963FFF" w:rsidRDefault="00D20D56" w:rsidP="00D20D56">
      <w:pPr>
        <w:ind w:firstLine="708"/>
        <w:rPr>
          <w:sz w:val="24"/>
          <w:szCs w:val="24"/>
        </w:rPr>
      </w:pPr>
      <w:r w:rsidRPr="00963FFF">
        <w:rPr>
          <w:sz w:val="24"/>
          <w:szCs w:val="24"/>
        </w:rPr>
        <w:t>(O Expediente ficará reduzido a 30 minutos)</w:t>
      </w:r>
    </w:p>
    <w:p w:rsidR="00D20D56" w:rsidRPr="00963FFF" w:rsidRDefault="00D20D56" w:rsidP="00D20D56">
      <w:pPr>
        <w:rPr>
          <w:sz w:val="24"/>
          <w:szCs w:val="24"/>
        </w:rPr>
      </w:pPr>
      <w:r w:rsidRPr="00963FFF">
        <w:rPr>
          <w:sz w:val="24"/>
          <w:szCs w:val="24"/>
        </w:rPr>
        <w:t xml:space="preserve">        </w:t>
      </w:r>
    </w:p>
    <w:p w:rsidR="00D20D56" w:rsidRPr="00650842" w:rsidRDefault="00D20D56" w:rsidP="00D20D56">
      <w:pPr>
        <w:ind w:firstLine="709"/>
        <w:jc w:val="both"/>
        <w:rPr>
          <w:sz w:val="24"/>
          <w:szCs w:val="24"/>
        </w:rPr>
      </w:pPr>
    </w:p>
    <w:p w:rsidR="00D20D56" w:rsidRPr="00650842" w:rsidRDefault="00D20D56" w:rsidP="00D20D56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D20D56" w:rsidRPr="00650842" w:rsidRDefault="00D20D56" w:rsidP="00D20D56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9371AB">
        <w:rPr>
          <w:b/>
          <w:sz w:val="24"/>
          <w:szCs w:val="24"/>
        </w:rPr>
        <w:t>.</w:t>
      </w:r>
    </w:p>
    <w:p w:rsidR="00D20D56" w:rsidRDefault="00D20D56" w:rsidP="003A092B">
      <w:pPr>
        <w:rPr>
          <w:sz w:val="24"/>
          <w:szCs w:val="24"/>
        </w:rPr>
      </w:pPr>
    </w:p>
    <w:p w:rsidR="00D20D56" w:rsidRDefault="00E23D46" w:rsidP="00D20D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20D5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Projeto de Lei Nº 52/2024, de autoria</w:t>
      </w:r>
      <w:r w:rsidR="00D20D56">
        <w:rPr>
          <w:sz w:val="24"/>
          <w:szCs w:val="24"/>
        </w:rPr>
        <w:t xml:space="preserve"> do </w:t>
      </w:r>
      <w:r>
        <w:rPr>
          <w:sz w:val="24"/>
          <w:szCs w:val="24"/>
        </w:rPr>
        <w:t>PREFEITO MUNICIPAL, "DISPÕE SOBRE AS DIRETRIZES A SEREM OBSERVADAS PARA ELABORAÇÃO DA LEI ORÇAMENTÁRIA PARA O EXERCÍCIO DE 2025, E</w:t>
      </w:r>
      <w:r w:rsidR="00D20D56">
        <w:rPr>
          <w:sz w:val="24"/>
          <w:szCs w:val="24"/>
        </w:rPr>
        <w:t xml:space="preserve"> DÁ OUTRAS PROVIDÊNCIAS". </w:t>
      </w:r>
      <w:r>
        <w:rPr>
          <w:sz w:val="24"/>
          <w:szCs w:val="24"/>
        </w:rPr>
        <w:t>Parecer</w:t>
      </w:r>
      <w:r w:rsidR="00D20D56">
        <w:rPr>
          <w:sz w:val="24"/>
          <w:szCs w:val="24"/>
        </w:rPr>
        <w:t xml:space="preserve"> da Comissão de Finanças e Orçamento.</w:t>
      </w:r>
      <w:r w:rsidR="00D20D56" w:rsidRPr="00D20D56">
        <w:rPr>
          <w:sz w:val="24"/>
          <w:szCs w:val="24"/>
        </w:rPr>
        <w:t xml:space="preserve"> </w:t>
      </w:r>
      <w:r w:rsidR="00D20D56">
        <w:rPr>
          <w:sz w:val="24"/>
          <w:szCs w:val="24"/>
        </w:rPr>
        <w:t xml:space="preserve"> Com </w:t>
      </w:r>
      <w:r w:rsidR="00D20D56" w:rsidRPr="00B37EC7">
        <w:rPr>
          <w:b/>
          <w:sz w:val="24"/>
          <w:szCs w:val="24"/>
        </w:rPr>
        <w:t>06 (seis) emendas</w:t>
      </w:r>
      <w:r w:rsidR="00D20D56">
        <w:rPr>
          <w:sz w:val="24"/>
          <w:szCs w:val="24"/>
        </w:rPr>
        <w:t>, sendo:</w:t>
      </w:r>
    </w:p>
    <w:p w:rsidR="00D20D56" w:rsidRDefault="00D20D56" w:rsidP="00D20D56">
      <w:pPr>
        <w:ind w:firstLine="709"/>
        <w:jc w:val="both"/>
        <w:rPr>
          <w:sz w:val="24"/>
          <w:szCs w:val="24"/>
        </w:rPr>
      </w:pPr>
    </w:p>
    <w:p w:rsidR="00D20D56" w:rsidRDefault="00D20D56" w:rsidP="00D20D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Emenda 01</w:t>
      </w:r>
      <w:r>
        <w:rPr>
          <w:sz w:val="24"/>
          <w:szCs w:val="24"/>
        </w:rPr>
        <w:t xml:space="preserve"> – Aditiva – de autoria da </w:t>
      </w:r>
      <w:r>
        <w:rPr>
          <w:sz w:val="24"/>
          <w:szCs w:val="24"/>
        </w:rPr>
        <w:t>Comissão de Finanças e Orçamento</w:t>
      </w:r>
    </w:p>
    <w:p w:rsidR="00D20D56" w:rsidRDefault="00D20D56" w:rsidP="00D20D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Emenda 02 – Modifica</w:t>
      </w:r>
      <w:r>
        <w:rPr>
          <w:sz w:val="24"/>
          <w:szCs w:val="24"/>
        </w:rPr>
        <w:t>tiva – de autoria da Comissão de Finanças e Orçamento</w:t>
      </w:r>
    </w:p>
    <w:p w:rsidR="00D20D56" w:rsidRDefault="00D20D56" w:rsidP="00D20D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Emenda 03 – Supressiva</w:t>
      </w:r>
      <w:r>
        <w:rPr>
          <w:sz w:val="24"/>
          <w:szCs w:val="24"/>
        </w:rPr>
        <w:t xml:space="preserve"> – de autoria da Comissão de Finanças e Orçamento</w:t>
      </w:r>
    </w:p>
    <w:p w:rsidR="00D20D56" w:rsidRDefault="00D20D56" w:rsidP="00D20D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Emenda 04 – Substitutiva</w:t>
      </w:r>
      <w:r>
        <w:rPr>
          <w:sz w:val="24"/>
          <w:szCs w:val="24"/>
        </w:rPr>
        <w:t xml:space="preserve"> – de autoria da Comissão de Finanças e Orçamento</w:t>
      </w:r>
    </w:p>
    <w:p w:rsidR="00D20D56" w:rsidRDefault="00D20D56" w:rsidP="00D20D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Emenda 05 – Aditiva</w:t>
      </w:r>
      <w:r>
        <w:rPr>
          <w:sz w:val="24"/>
          <w:szCs w:val="24"/>
        </w:rPr>
        <w:t xml:space="preserve"> – de autoria d</w:t>
      </w:r>
      <w:r>
        <w:rPr>
          <w:sz w:val="24"/>
          <w:szCs w:val="24"/>
        </w:rPr>
        <w:t>o Vereador João Victor Coutinho Gasparini</w:t>
      </w:r>
    </w:p>
    <w:p w:rsidR="00D20D56" w:rsidRPr="00650842" w:rsidRDefault="00D20D56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Emenda 06</w:t>
      </w:r>
      <w:r>
        <w:rPr>
          <w:sz w:val="24"/>
          <w:szCs w:val="24"/>
        </w:rPr>
        <w:t xml:space="preserve"> – Aditiva</w:t>
      </w:r>
      <w:r>
        <w:rPr>
          <w:sz w:val="24"/>
          <w:szCs w:val="24"/>
        </w:rPr>
        <w:t xml:space="preserve"> – de autoria da </w:t>
      </w:r>
      <w:r>
        <w:rPr>
          <w:sz w:val="24"/>
          <w:szCs w:val="24"/>
        </w:rPr>
        <w:t>Vereadora Luzia Cristina Cortes Nogueira</w:t>
      </w:r>
    </w:p>
    <w:p w:rsidR="00E62010" w:rsidRDefault="00E62010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E23D46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</w:t>
      </w:r>
      <w:r w:rsidRPr="00650842">
        <w:rPr>
          <w:sz w:val="24"/>
          <w:szCs w:val="24"/>
        </w:rPr>
        <w:t xml:space="preserve">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9371AB">
        <w:rPr>
          <w:sz w:val="24"/>
          <w:szCs w:val="24"/>
        </w:rPr>
        <w:t xml:space="preserve"> </w:t>
      </w:r>
      <w:bookmarkStart w:id="0" w:name="_GoBack"/>
      <w:bookmarkEnd w:id="0"/>
      <w:r w:rsidRPr="00C339DB">
        <w:rPr>
          <w:sz w:val="24"/>
          <w:szCs w:val="24"/>
        </w:rPr>
        <w:t>20 de junho de 2024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E23D46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E23D46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D46" w:rsidRDefault="00E23D46">
      <w:r>
        <w:separator/>
      </w:r>
    </w:p>
  </w:endnote>
  <w:endnote w:type="continuationSeparator" w:id="0">
    <w:p w:rsidR="00E23D46" w:rsidRDefault="00E2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E23D4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D46" w:rsidRDefault="00E23D46">
      <w:r>
        <w:separator/>
      </w:r>
    </w:p>
  </w:footnote>
  <w:footnote w:type="continuationSeparator" w:id="0">
    <w:p w:rsidR="00E23D46" w:rsidRDefault="00E23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E23D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E23D4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10561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E23D4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E23D4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76A02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917B5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371AB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20D56"/>
    <w:rsid w:val="00D42F37"/>
    <w:rsid w:val="00D64753"/>
    <w:rsid w:val="00DC5856"/>
    <w:rsid w:val="00DD3A9B"/>
    <w:rsid w:val="00DF07BD"/>
    <w:rsid w:val="00E23D46"/>
    <w:rsid w:val="00E62010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913CE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D20D56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9371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37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22</cp:revision>
  <cp:lastPrinted>2024-06-20T18:28:00Z</cp:lastPrinted>
  <dcterms:created xsi:type="dcterms:W3CDTF">2017-04-06T14:22:00Z</dcterms:created>
  <dcterms:modified xsi:type="dcterms:W3CDTF">2024-06-20T18:30:00Z</dcterms:modified>
</cp:coreProperties>
</file>