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F41" w:rsidRPr="00033F41" w:rsidRDefault="00033F41" w:rsidP="00033F41">
      <w:pPr>
        <w:pStyle w:val="Ttulo4"/>
        <w:pageBreakBefore/>
        <w:ind w:left="3828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033F41">
        <w:rPr>
          <w:rFonts w:ascii="Times New Roman" w:hAnsi="Times New Roman" w:cs="Times New Roman"/>
          <w:i w:val="0"/>
          <w:color w:val="auto"/>
          <w:sz w:val="24"/>
          <w:szCs w:val="24"/>
        </w:rPr>
        <w:t>PROJETO DE LEI Nº 73 DE 2024</w:t>
      </w:r>
    </w:p>
    <w:p w:rsidR="00033F41" w:rsidRPr="004643C8" w:rsidRDefault="00033F41" w:rsidP="00033F41">
      <w:pPr>
        <w:jc w:val="both"/>
        <w:rPr>
          <w:b/>
          <w:sz w:val="24"/>
          <w:szCs w:val="24"/>
        </w:rPr>
      </w:pPr>
    </w:p>
    <w:p w:rsidR="00033F41" w:rsidRPr="00546987" w:rsidRDefault="00033F41" w:rsidP="00033F41">
      <w:pPr>
        <w:pStyle w:val="TextosemFormatao"/>
        <w:ind w:left="3828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DISPÕE SOBRE ALTERAÇÃO DE ÁREA DE TERRENO OBJETO DE </w:t>
      </w:r>
      <w:r w:rsidRPr="00546987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CONCESSÃO ADMINISTRATIVA DE USO </w:t>
      </w: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>DADA EM FAVOR DA</w:t>
      </w:r>
      <w:r w:rsidRPr="00546987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 </w:t>
      </w:r>
      <w:r w:rsidRPr="00546987">
        <w:rPr>
          <w:rFonts w:ascii="Times New Roman" w:hAnsi="Times New Roman" w:cs="Times New Roman"/>
          <w:b/>
          <w:bCs w:val="0"/>
          <w:sz w:val="24"/>
          <w:szCs w:val="24"/>
        </w:rPr>
        <w:t xml:space="preserve">ASSOCIAÇÃO </w:t>
      </w:r>
      <w:r>
        <w:rPr>
          <w:rFonts w:ascii="Times New Roman" w:hAnsi="Times New Roman" w:cs="Times New Roman"/>
          <w:b/>
          <w:bCs w:val="0"/>
          <w:sz w:val="24"/>
          <w:szCs w:val="24"/>
        </w:rPr>
        <w:t>VIDA – VOLUNTÁRIOS INDEPENDENTES</w:t>
      </w:r>
      <w:r w:rsidRPr="00546987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, </w:t>
      </w: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>AUTORIZADA PELA LEI MUNICIPAL Nº 6.629, DE 24 DE MAIO DE 2023</w:t>
      </w:r>
      <w:r w:rsidRPr="00546987">
        <w:rPr>
          <w:rFonts w:ascii="Times New Roman" w:eastAsia="MS Mincho" w:hAnsi="Times New Roman" w:cs="Times New Roman"/>
          <w:b/>
          <w:bCs w:val="0"/>
          <w:sz w:val="24"/>
          <w:szCs w:val="24"/>
        </w:rPr>
        <w:t>.</w:t>
      </w:r>
    </w:p>
    <w:p w:rsidR="00033F41" w:rsidRPr="004643C8" w:rsidRDefault="00033F41" w:rsidP="00033F41">
      <w:pPr>
        <w:jc w:val="both"/>
        <w:rPr>
          <w:b/>
          <w:bCs/>
          <w:sz w:val="24"/>
          <w:szCs w:val="24"/>
        </w:rPr>
      </w:pPr>
    </w:p>
    <w:p w:rsidR="00033F41" w:rsidRDefault="00033F41" w:rsidP="00033F41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4643C8">
        <w:rPr>
          <w:rFonts w:ascii="Times New Roman" w:hAnsi="Times New Roman" w:cs="Times New Roman"/>
          <w:color w:val="auto"/>
        </w:rPr>
        <w:t>A</w:t>
      </w:r>
      <w:r w:rsidRPr="004643C8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4643C8">
        <w:rPr>
          <w:rFonts w:ascii="Times New Roman" w:hAnsi="Times New Roman" w:cs="Times New Roman"/>
          <w:color w:val="auto"/>
        </w:rPr>
        <w:t xml:space="preserve">aprovou e o Prefeito Municipal </w:t>
      </w:r>
      <w:r w:rsidRPr="004643C8">
        <w:rPr>
          <w:rFonts w:ascii="Times New Roman" w:hAnsi="Times New Roman" w:cs="Times New Roman"/>
          <w:b/>
          <w:color w:val="auto"/>
        </w:rPr>
        <w:t>DR. PAULO DE OLIVEIRA E SILVA</w:t>
      </w:r>
      <w:r w:rsidRPr="004643C8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033F41" w:rsidRDefault="00033F41" w:rsidP="00033F41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</w:p>
    <w:p w:rsidR="00033F41" w:rsidRPr="00CE48B5" w:rsidRDefault="00033F41" w:rsidP="00033F41">
      <w:pPr>
        <w:pStyle w:val="TextosemFormatao"/>
        <w:tabs>
          <w:tab w:val="left" w:pos="3927"/>
        </w:tabs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E48B5">
        <w:rPr>
          <w:rFonts w:ascii="Times New Roman" w:eastAsia="MS Mincho" w:hAnsi="Times New Roman" w:cs="Times New Roman"/>
          <w:bCs w:val="0"/>
          <w:sz w:val="24"/>
          <w:szCs w:val="24"/>
        </w:rPr>
        <w:t>Art. 1º</w:t>
      </w:r>
      <w:r w:rsidRPr="00CE48B5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bCs w:val="0"/>
          <w:sz w:val="24"/>
          <w:szCs w:val="24"/>
        </w:rPr>
        <w:t xml:space="preserve">A área de terreno objeto de </w:t>
      </w:r>
      <w:r w:rsidRPr="00CE48B5">
        <w:rPr>
          <w:rFonts w:ascii="Times New Roman" w:eastAsia="MS Mincho" w:hAnsi="Times New Roman" w:cs="Times New Roman"/>
          <w:sz w:val="24"/>
          <w:szCs w:val="24"/>
        </w:rPr>
        <w:t xml:space="preserve">concessão administrativa de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uso dada em favor da </w:t>
      </w:r>
      <w:r w:rsidRPr="00546987">
        <w:rPr>
          <w:rFonts w:ascii="Times New Roman" w:hAnsi="Times New Roman" w:cs="Times New Roman"/>
          <w:b/>
          <w:bCs w:val="0"/>
          <w:sz w:val="24"/>
          <w:szCs w:val="24"/>
        </w:rPr>
        <w:t xml:space="preserve">ASSOCIAÇÃO </w:t>
      </w:r>
      <w:r>
        <w:rPr>
          <w:rFonts w:ascii="Times New Roman" w:hAnsi="Times New Roman" w:cs="Times New Roman"/>
          <w:b/>
          <w:bCs w:val="0"/>
          <w:sz w:val="24"/>
          <w:szCs w:val="24"/>
        </w:rPr>
        <w:t>VIDA – VOLUNTÁRIOS INDEPENDENTES</w:t>
      </w:r>
      <w:r w:rsidRPr="00CE48B5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autorizada pela Lei Municipal nº 6.629, de 24 de maio de 2023, fica alterada de acordo com </w:t>
      </w:r>
      <w:r w:rsidRPr="00CE48B5">
        <w:rPr>
          <w:rFonts w:ascii="Times New Roman" w:eastAsia="MS Mincho" w:hAnsi="Times New Roman" w:cs="Times New Roman"/>
          <w:sz w:val="24"/>
          <w:szCs w:val="24"/>
        </w:rPr>
        <w:t>as medidas, divisas e confrontações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abaixo descritas</w:t>
      </w:r>
      <w:r w:rsidRPr="00CE48B5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033F41" w:rsidRDefault="00033F41" w:rsidP="00033F41">
      <w:pPr>
        <w:pStyle w:val="TextosemFormatao"/>
        <w:tabs>
          <w:tab w:val="left" w:pos="3927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Pr="00CD3E78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CD3E78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Local: Rua Projetada </w:t>
      </w:r>
    </w:p>
    <w:p w:rsidR="00033F41" w:rsidRPr="00CD3E78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CD3E78">
        <w:rPr>
          <w:rFonts w:ascii="Times New Roman" w:eastAsia="MS Mincho" w:hAnsi="Times New Roman" w:cs="Times New Roman"/>
          <w:b/>
          <w:bCs w:val="0"/>
          <w:sz w:val="24"/>
          <w:szCs w:val="24"/>
        </w:rPr>
        <w:t>Município e Comarca: Mogi Mirim SP</w:t>
      </w:r>
    </w:p>
    <w:p w:rsidR="00033F41" w:rsidRPr="00CD3E78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CD3E78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Transcrição nº 3479 </w:t>
      </w: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- </w:t>
      </w:r>
      <w:r w:rsidRPr="00CD3E78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livro 46 </w:t>
      </w: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- </w:t>
      </w:r>
      <w:r w:rsidRPr="00CD3E78">
        <w:rPr>
          <w:rFonts w:ascii="Times New Roman" w:eastAsia="MS Mincho" w:hAnsi="Times New Roman" w:cs="Times New Roman"/>
          <w:b/>
          <w:bCs w:val="0"/>
          <w:sz w:val="24"/>
          <w:szCs w:val="24"/>
        </w:rPr>
        <w:t>fls</w:t>
      </w: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>.</w:t>
      </w:r>
      <w:r w:rsidRPr="00CD3E78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 89</w:t>
      </w:r>
    </w:p>
    <w:p w:rsidR="00033F41" w:rsidRPr="00CD3E78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CD3E78">
        <w:rPr>
          <w:rFonts w:ascii="Times New Roman" w:eastAsia="MS Mincho" w:hAnsi="Times New Roman" w:cs="Times New Roman"/>
          <w:b/>
          <w:bCs w:val="0"/>
          <w:sz w:val="24"/>
          <w:szCs w:val="24"/>
        </w:rPr>
        <w:t>Cadastro nº 53-15-23-0425</w:t>
      </w:r>
    </w:p>
    <w:p w:rsidR="00033F41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:rsidR="00033F41" w:rsidRPr="00CD3E78" w:rsidRDefault="00033F41" w:rsidP="00033F41">
      <w:pPr>
        <w:pStyle w:val="TextosemFormatao"/>
        <w:ind w:left="2694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CD3E78">
        <w:rPr>
          <w:rFonts w:ascii="Times New Roman" w:eastAsia="MS Mincho" w:hAnsi="Times New Roman" w:cs="Times New Roman"/>
          <w:b/>
          <w:bCs w:val="0"/>
          <w:sz w:val="24"/>
          <w:szCs w:val="24"/>
        </w:rPr>
        <w:t>ÀREA TOTAL</w:t>
      </w: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>:</w:t>
      </w:r>
      <w:r w:rsidRPr="00CD3E78">
        <w:rPr>
          <w:rFonts w:ascii="Times New Roman" w:eastAsia="MS Mincho" w:hAnsi="Times New Roman" w:cs="Times New Roman"/>
          <w:bCs w:val="0"/>
          <w:i/>
          <w:sz w:val="24"/>
          <w:szCs w:val="24"/>
        </w:rPr>
        <w:t xml:space="preserve"> Inicia se no ponto 1 localizado na margem da Rua Projetada e Área do Canil Municipal, da</w:t>
      </w:r>
      <w:r>
        <w:rPr>
          <w:rFonts w:ascii="Times New Roman" w:eastAsia="MS Mincho" w:hAnsi="Times New Roman" w:cs="Times New Roman"/>
          <w:bCs w:val="0"/>
          <w:i/>
          <w:sz w:val="24"/>
          <w:szCs w:val="24"/>
        </w:rPr>
        <w:t>í</w:t>
      </w:r>
      <w:r w:rsidRPr="00CD3E78">
        <w:rPr>
          <w:rFonts w:ascii="Times New Roman" w:eastAsia="MS Mincho" w:hAnsi="Times New Roman" w:cs="Times New Roman"/>
          <w:bCs w:val="0"/>
          <w:i/>
          <w:sz w:val="24"/>
          <w:szCs w:val="24"/>
        </w:rPr>
        <w:t xml:space="preserve"> segue margeando a Rua Projeta medindo 18,00 metros confrontando com a Rua Projetada, até o ponto 2; </w:t>
      </w:r>
      <w:r>
        <w:rPr>
          <w:rFonts w:ascii="Times New Roman" w:eastAsia="MS Mincho" w:hAnsi="Times New Roman" w:cs="Times New Roman"/>
          <w:bCs w:val="0"/>
          <w:i/>
          <w:sz w:val="24"/>
          <w:szCs w:val="24"/>
        </w:rPr>
        <w:t>daí</w:t>
      </w:r>
      <w:r w:rsidRPr="00CD3E78">
        <w:rPr>
          <w:rFonts w:ascii="Times New Roman" w:eastAsia="MS Mincho" w:hAnsi="Times New Roman" w:cs="Times New Roman"/>
          <w:bCs w:val="0"/>
          <w:i/>
          <w:sz w:val="24"/>
          <w:szCs w:val="24"/>
        </w:rPr>
        <w:t xml:space="preserve"> deflete a direita e segue medindo 14,75 metros até o ponto 3; </w:t>
      </w:r>
      <w:r>
        <w:rPr>
          <w:rFonts w:ascii="Times New Roman" w:eastAsia="MS Mincho" w:hAnsi="Times New Roman" w:cs="Times New Roman"/>
          <w:bCs w:val="0"/>
          <w:i/>
          <w:sz w:val="24"/>
          <w:szCs w:val="24"/>
        </w:rPr>
        <w:t>daí</w:t>
      </w:r>
      <w:r w:rsidRPr="00CD3E78">
        <w:rPr>
          <w:rFonts w:ascii="Times New Roman" w:eastAsia="MS Mincho" w:hAnsi="Times New Roman" w:cs="Times New Roman"/>
          <w:bCs w:val="0"/>
          <w:i/>
          <w:sz w:val="24"/>
          <w:szCs w:val="24"/>
        </w:rPr>
        <w:t xml:space="preserve"> deflete a direita e segue medindo 39,60 metros até o ponto 4; </w:t>
      </w:r>
      <w:r>
        <w:rPr>
          <w:rFonts w:ascii="Times New Roman" w:eastAsia="MS Mincho" w:hAnsi="Times New Roman" w:cs="Times New Roman"/>
          <w:bCs w:val="0"/>
          <w:i/>
          <w:sz w:val="24"/>
          <w:szCs w:val="24"/>
        </w:rPr>
        <w:t>daí</w:t>
      </w:r>
      <w:r w:rsidRPr="00CD3E78">
        <w:rPr>
          <w:rFonts w:ascii="Times New Roman" w:eastAsia="MS Mincho" w:hAnsi="Times New Roman" w:cs="Times New Roman"/>
          <w:bCs w:val="0"/>
          <w:i/>
          <w:sz w:val="24"/>
          <w:szCs w:val="24"/>
        </w:rPr>
        <w:t xml:space="preserve"> deflete a esquerda e segue medindo 48,00 metros até o ponto 5; </w:t>
      </w:r>
      <w:r>
        <w:rPr>
          <w:rFonts w:ascii="Times New Roman" w:eastAsia="MS Mincho" w:hAnsi="Times New Roman" w:cs="Times New Roman"/>
          <w:bCs w:val="0"/>
          <w:i/>
          <w:sz w:val="24"/>
          <w:szCs w:val="24"/>
        </w:rPr>
        <w:t>daí</w:t>
      </w:r>
      <w:r w:rsidRPr="00CD3E78">
        <w:rPr>
          <w:rFonts w:ascii="Times New Roman" w:eastAsia="MS Mincho" w:hAnsi="Times New Roman" w:cs="Times New Roman"/>
          <w:bCs w:val="0"/>
          <w:i/>
          <w:sz w:val="24"/>
          <w:szCs w:val="24"/>
        </w:rPr>
        <w:t xml:space="preserve"> deflete a direita e segue medindo 55,75 metros até o ponto 6; </w:t>
      </w:r>
      <w:r>
        <w:rPr>
          <w:rFonts w:ascii="Times New Roman" w:eastAsia="MS Mincho" w:hAnsi="Times New Roman" w:cs="Times New Roman"/>
          <w:bCs w:val="0"/>
          <w:i/>
          <w:sz w:val="24"/>
          <w:szCs w:val="24"/>
        </w:rPr>
        <w:t>daí</w:t>
      </w:r>
      <w:r w:rsidRPr="00CD3E78">
        <w:rPr>
          <w:rFonts w:ascii="Times New Roman" w:eastAsia="MS Mincho" w:hAnsi="Times New Roman" w:cs="Times New Roman"/>
          <w:bCs w:val="0"/>
          <w:i/>
          <w:sz w:val="24"/>
          <w:szCs w:val="24"/>
        </w:rPr>
        <w:t xml:space="preserve"> deflete a direita e segue medindo 40,60 metros até o ponto 7 confrontando do ponto 2 ao ponto 7 com a Área Remanescente da Prefeitura Municipal, </w:t>
      </w:r>
      <w:r>
        <w:rPr>
          <w:rFonts w:ascii="Times New Roman" w:eastAsia="MS Mincho" w:hAnsi="Times New Roman" w:cs="Times New Roman"/>
          <w:bCs w:val="0"/>
          <w:i/>
          <w:sz w:val="24"/>
          <w:szCs w:val="24"/>
        </w:rPr>
        <w:t>daí</w:t>
      </w:r>
      <w:r w:rsidRPr="00CD3E78">
        <w:rPr>
          <w:rFonts w:ascii="Times New Roman" w:eastAsia="MS Mincho" w:hAnsi="Times New Roman" w:cs="Times New Roman"/>
          <w:bCs w:val="0"/>
          <w:i/>
          <w:sz w:val="24"/>
          <w:szCs w:val="24"/>
        </w:rPr>
        <w:t xml:space="preserve"> deflete a direita e segue medindo 34,75 metros até o ponto 8 , </w:t>
      </w:r>
      <w:r>
        <w:rPr>
          <w:rFonts w:ascii="Times New Roman" w:eastAsia="MS Mincho" w:hAnsi="Times New Roman" w:cs="Times New Roman"/>
          <w:bCs w:val="0"/>
          <w:i/>
          <w:sz w:val="24"/>
          <w:szCs w:val="24"/>
        </w:rPr>
        <w:t>daí</w:t>
      </w:r>
      <w:r w:rsidRPr="00CD3E78">
        <w:rPr>
          <w:rFonts w:ascii="Times New Roman" w:eastAsia="MS Mincho" w:hAnsi="Times New Roman" w:cs="Times New Roman"/>
          <w:bCs w:val="0"/>
          <w:i/>
          <w:sz w:val="24"/>
          <w:szCs w:val="24"/>
        </w:rPr>
        <w:t xml:space="preserve"> deflete a esquerda  e segue medindo 45,30 metros até o ponto 9; </w:t>
      </w:r>
      <w:r>
        <w:rPr>
          <w:rFonts w:ascii="Times New Roman" w:eastAsia="MS Mincho" w:hAnsi="Times New Roman" w:cs="Times New Roman"/>
          <w:bCs w:val="0"/>
          <w:i/>
          <w:sz w:val="24"/>
          <w:szCs w:val="24"/>
        </w:rPr>
        <w:t>daí</w:t>
      </w:r>
      <w:r w:rsidRPr="00CD3E78">
        <w:rPr>
          <w:rFonts w:ascii="Times New Roman" w:eastAsia="MS Mincho" w:hAnsi="Times New Roman" w:cs="Times New Roman"/>
          <w:bCs w:val="0"/>
          <w:i/>
          <w:sz w:val="24"/>
          <w:szCs w:val="24"/>
        </w:rPr>
        <w:t xml:space="preserve"> deflete a esquerda e segue medindo 14,50 metros até encontrar o ponto 1 onde teve </w:t>
      </w:r>
      <w:proofErr w:type="spellStart"/>
      <w:r w:rsidRPr="00CD3E78">
        <w:rPr>
          <w:rFonts w:ascii="Times New Roman" w:eastAsia="MS Mincho" w:hAnsi="Times New Roman" w:cs="Times New Roman"/>
          <w:bCs w:val="0"/>
          <w:i/>
          <w:sz w:val="24"/>
          <w:szCs w:val="24"/>
        </w:rPr>
        <w:t>inicio</w:t>
      </w:r>
      <w:proofErr w:type="spellEnd"/>
      <w:r w:rsidRPr="00CD3E78">
        <w:rPr>
          <w:rFonts w:ascii="Times New Roman" w:eastAsia="MS Mincho" w:hAnsi="Times New Roman" w:cs="Times New Roman"/>
          <w:bCs w:val="0"/>
          <w:i/>
          <w:sz w:val="24"/>
          <w:szCs w:val="24"/>
        </w:rPr>
        <w:t xml:space="preserve"> essas descrições confrontando do ponto 7 ao ponto 1 com Área do canil Municipal; encerrando uma área de 3.418,30 m². </w:t>
      </w:r>
    </w:p>
    <w:p w:rsidR="00033F41" w:rsidRDefault="00033F41" w:rsidP="00033F41">
      <w:pPr>
        <w:pStyle w:val="TextosemFormatao"/>
        <w:ind w:firstLine="3927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033F41" w:rsidRDefault="00033F41" w:rsidP="00033F41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E48B5">
        <w:rPr>
          <w:rFonts w:ascii="Times New Roman" w:eastAsia="MS Mincho" w:hAnsi="Times New Roman" w:cs="Times New Roman"/>
          <w:bCs w:val="0"/>
          <w:sz w:val="24"/>
          <w:szCs w:val="24"/>
        </w:rPr>
        <w:t>Parágrafo único.</w:t>
      </w:r>
      <w:r w:rsidRPr="00CE48B5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Fica também alterada a metragem da área mencionada no Termo de Concessão Administrativo de Uso que é parte integrante da Lei Municipal nº 6.629, de 24 de maio de 2023.</w:t>
      </w:r>
    </w:p>
    <w:p w:rsidR="00033F41" w:rsidRPr="00CE48B5" w:rsidRDefault="00033F41" w:rsidP="00033F41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Default="00033F41" w:rsidP="00033F41">
      <w:pPr>
        <w:pStyle w:val="TextosemFormatao"/>
        <w:ind w:firstLine="3927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lastRenderedPageBreak/>
        <w:t>Art. 2</w:t>
      </w:r>
      <w:r w:rsidRPr="00CE48B5">
        <w:rPr>
          <w:rFonts w:ascii="Times New Roman" w:eastAsia="MS Mincho" w:hAnsi="Times New Roman" w:cs="Times New Roman"/>
          <w:bCs w:val="0"/>
          <w:sz w:val="24"/>
          <w:szCs w:val="24"/>
        </w:rPr>
        <w:t>º</w:t>
      </w:r>
      <w:r>
        <w:rPr>
          <w:rFonts w:ascii="Times New Roman" w:eastAsia="MS Mincho" w:hAnsi="Times New Roman" w:cs="Times New Roman"/>
          <w:bCs w:val="0"/>
          <w:sz w:val="24"/>
          <w:szCs w:val="24"/>
        </w:rPr>
        <w:t xml:space="preserve"> Ficam mantidas as demais disposições da </w:t>
      </w:r>
      <w:r>
        <w:rPr>
          <w:rFonts w:ascii="Times New Roman" w:eastAsia="MS Mincho" w:hAnsi="Times New Roman" w:cs="Times New Roman"/>
          <w:sz w:val="24"/>
          <w:szCs w:val="24"/>
        </w:rPr>
        <w:t>Lei Municipal nº 6.629, de 24 de maio de 2023.</w:t>
      </w:r>
    </w:p>
    <w:p w:rsidR="00033F41" w:rsidRDefault="00033F41" w:rsidP="00033F41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Default="00033F41" w:rsidP="00033F41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Pr="00CE48B5" w:rsidRDefault="00033F41" w:rsidP="00033F41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Art. 3º </w:t>
      </w:r>
      <w:r w:rsidRPr="00CE48B5">
        <w:rPr>
          <w:rFonts w:ascii="Times New Roman" w:eastAsia="MS Mincho" w:hAnsi="Times New Roman" w:cs="Times New Roman"/>
          <w:sz w:val="24"/>
          <w:szCs w:val="24"/>
        </w:rPr>
        <w:t xml:space="preserve">Esta Lei </w:t>
      </w:r>
      <w:proofErr w:type="gramStart"/>
      <w:r w:rsidRPr="00CE48B5">
        <w:rPr>
          <w:rFonts w:ascii="Times New Roman" w:eastAsia="MS Mincho" w:hAnsi="Times New Roman" w:cs="Times New Roman"/>
          <w:sz w:val="24"/>
          <w:szCs w:val="24"/>
        </w:rPr>
        <w:t>entra  em</w:t>
      </w:r>
      <w:proofErr w:type="gramEnd"/>
      <w:r w:rsidRPr="00CE48B5">
        <w:rPr>
          <w:rFonts w:ascii="Times New Roman" w:eastAsia="MS Mincho" w:hAnsi="Times New Roman" w:cs="Times New Roman"/>
          <w:sz w:val="24"/>
          <w:szCs w:val="24"/>
        </w:rPr>
        <w:t xml:space="preserve"> vigor na data de sua publicação.</w:t>
      </w:r>
    </w:p>
    <w:p w:rsidR="00033F41" w:rsidRPr="00CE48B5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Pr="00CE48B5" w:rsidRDefault="00033F41" w:rsidP="00033F41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E48B5">
        <w:rPr>
          <w:rFonts w:ascii="Times New Roman" w:eastAsia="MS Mincho" w:hAnsi="Times New Roman" w:cs="Times New Roman"/>
          <w:sz w:val="24"/>
          <w:szCs w:val="24"/>
        </w:rPr>
        <w:t xml:space="preserve">Prefeitura de Mogi Mirim, </w:t>
      </w:r>
      <w:r>
        <w:rPr>
          <w:rFonts w:ascii="Times New Roman" w:eastAsia="MS Mincho" w:hAnsi="Times New Roman" w:cs="Times New Roman"/>
          <w:sz w:val="24"/>
          <w:szCs w:val="24"/>
        </w:rPr>
        <w:t>21 de junho de 2 023</w:t>
      </w:r>
      <w:r w:rsidRPr="00CE48B5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033F41" w:rsidRPr="00CE48B5" w:rsidRDefault="00033F41" w:rsidP="00033F41">
      <w:pPr>
        <w:pStyle w:val="TextosemFormatao"/>
        <w:ind w:left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Default="00033F41" w:rsidP="00033F41">
      <w:pPr>
        <w:pStyle w:val="TextosemFormatao"/>
        <w:ind w:left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Pr="00CE48B5" w:rsidRDefault="00033F41" w:rsidP="00033F41">
      <w:pPr>
        <w:pStyle w:val="TextosemFormatao"/>
        <w:ind w:left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Pr="001B1C31" w:rsidRDefault="00033F41" w:rsidP="00033F41">
      <w:pPr>
        <w:pStyle w:val="TextosemFormatao"/>
        <w:ind w:left="3927"/>
        <w:jc w:val="both"/>
        <w:rPr>
          <w:rFonts w:ascii="Times New Roman" w:eastAsia="MS Mincho" w:hAnsi="Times New Roman" w:cs="Times New Roman"/>
          <w:sz w:val="16"/>
          <w:szCs w:val="16"/>
        </w:rPr>
      </w:pPr>
    </w:p>
    <w:p w:rsidR="00033F41" w:rsidRPr="00CE48B5" w:rsidRDefault="00033F41" w:rsidP="00033F41">
      <w:pPr>
        <w:pStyle w:val="TextosemFormatao"/>
        <w:ind w:left="3927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DR. </w:t>
      </w:r>
      <w:r w:rsidRPr="00CE48B5">
        <w:rPr>
          <w:rFonts w:ascii="Times New Roman" w:eastAsia="MS Mincho" w:hAnsi="Times New Roman" w:cs="Times New Roman"/>
          <w:b/>
          <w:bCs w:val="0"/>
          <w:sz w:val="24"/>
          <w:szCs w:val="24"/>
        </w:rPr>
        <w:t>PAULO DE OLIVEIRA E SILVA</w:t>
      </w:r>
    </w:p>
    <w:p w:rsidR="00033F41" w:rsidRPr="00CE48B5" w:rsidRDefault="00033F41" w:rsidP="00033F41">
      <w:pPr>
        <w:pStyle w:val="TextosemFormatao"/>
        <w:ind w:left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E48B5">
        <w:rPr>
          <w:rFonts w:ascii="Times New Roman" w:eastAsia="MS Mincho" w:hAnsi="Times New Roman" w:cs="Times New Roman"/>
          <w:sz w:val="24"/>
          <w:szCs w:val="24"/>
        </w:rPr>
        <w:t xml:space="preserve">   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             </w:t>
      </w:r>
      <w:r w:rsidRPr="00CE48B5">
        <w:rPr>
          <w:rFonts w:ascii="Times New Roman" w:eastAsia="MS Mincho" w:hAnsi="Times New Roman" w:cs="Times New Roman"/>
          <w:sz w:val="24"/>
          <w:szCs w:val="24"/>
        </w:rPr>
        <w:t>Prefeito Municipal</w:t>
      </w:r>
    </w:p>
    <w:p w:rsidR="00033F41" w:rsidRPr="00CE48B5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Pr="00CE48B5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Pr="00033F41" w:rsidRDefault="00033F41" w:rsidP="00033F41">
      <w:pPr>
        <w:rPr>
          <w:rFonts w:ascii="Times New Roman" w:eastAsia="MS Mincho" w:hAnsi="Times New Roman" w:cs="Times New Roman"/>
          <w:b/>
        </w:rPr>
      </w:pPr>
      <w:r w:rsidRPr="00033F41">
        <w:rPr>
          <w:rFonts w:ascii="Times New Roman" w:eastAsia="MS Mincho" w:hAnsi="Times New Roman" w:cs="Times New Roman"/>
          <w:b/>
        </w:rPr>
        <w:t>Projeto de Lei nº 73 de 2024</w:t>
      </w:r>
    </w:p>
    <w:p w:rsidR="00033F41" w:rsidRPr="00033F41" w:rsidRDefault="00033F41" w:rsidP="00033F41">
      <w:pPr>
        <w:rPr>
          <w:rFonts w:ascii="Times New Roman" w:eastAsia="MS Mincho" w:hAnsi="Times New Roman" w:cs="Times New Roman"/>
          <w:b/>
          <w:bCs/>
        </w:rPr>
      </w:pPr>
      <w:r w:rsidRPr="00033F41">
        <w:rPr>
          <w:rFonts w:ascii="Times New Roman" w:eastAsia="MS Mincho" w:hAnsi="Times New Roman" w:cs="Times New Roman"/>
          <w:b/>
        </w:rPr>
        <w:t>Autoria: Prefeito Municipal</w:t>
      </w:r>
    </w:p>
    <w:p w:rsidR="00033F41" w:rsidRPr="00033F41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Pr="00CE48B5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Pr="00CE48B5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Pr="00CE48B5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Pr="00CE48B5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Pr="00CE48B5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bookmarkStart w:id="0" w:name="_GoBack"/>
      <w:bookmarkEnd w:id="0"/>
    </w:p>
    <w:p w:rsidR="00033F41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4016C" w:rsidRPr="00193A1F" w:rsidRDefault="00027AE3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AE3" w:rsidRDefault="00027AE3">
      <w:r>
        <w:separator/>
      </w:r>
    </w:p>
  </w:endnote>
  <w:endnote w:type="continuationSeparator" w:id="0">
    <w:p w:rsidR="00027AE3" w:rsidRDefault="0002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AE3" w:rsidRDefault="00027AE3">
      <w:r>
        <w:separator/>
      </w:r>
    </w:p>
  </w:footnote>
  <w:footnote w:type="continuationSeparator" w:id="0">
    <w:p w:rsidR="00027AE3" w:rsidRDefault="00027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027AE3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7547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27AE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27AE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27AE3"/>
    <w:rsid w:val="00033F41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F31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rsid w:val="00033F41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33F41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article-text">
    <w:name w:val="article-text"/>
    <w:basedOn w:val="Normal"/>
    <w:rsid w:val="00033F4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2024-06-25T16:53:00Z</dcterms:modified>
</cp:coreProperties>
</file>