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C273B" w14:textId="56FCED8E" w:rsidR="0034016C" w:rsidRPr="00193A1F" w:rsidRDefault="00000000" w:rsidP="0034016C">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14:paraId="31488571" w14:textId="3DEF00C5" w:rsidR="00FA5806" w:rsidRPr="00FA5806" w:rsidRDefault="00FA5806" w:rsidP="00FA5806">
      <w:pPr>
        <w:autoSpaceDE w:val="0"/>
        <w:autoSpaceDN w:val="0"/>
        <w:adjustRightInd w:val="0"/>
        <w:jc w:val="center"/>
        <w:rPr>
          <w:rFonts w:ascii="Times New Roman" w:eastAsia="Times New Roman" w:hAnsi="Times New Roman" w:cs="Times New Roman"/>
          <w:b/>
          <w:bCs/>
          <w:sz w:val="24"/>
          <w:szCs w:val="24"/>
          <w:lang w:val="pt-PT" w:eastAsia="pt-BR"/>
        </w:rPr>
      </w:pPr>
      <w:r w:rsidRPr="00FA5806">
        <w:rPr>
          <w:rFonts w:ascii="Times New Roman" w:eastAsia="Times New Roman" w:hAnsi="Times New Roman" w:cs="Times New Roman"/>
          <w:b/>
          <w:bCs/>
          <w:sz w:val="24"/>
          <w:szCs w:val="24"/>
          <w:lang w:val="pt-PT" w:eastAsia="pt-BR"/>
        </w:rPr>
        <w:t xml:space="preserve">         PROJETO DE LEI Nº</w:t>
      </w:r>
      <w:r>
        <w:rPr>
          <w:rFonts w:ascii="Times New Roman" w:eastAsia="Times New Roman" w:hAnsi="Times New Roman" w:cs="Times New Roman"/>
          <w:b/>
          <w:bCs/>
          <w:sz w:val="24"/>
          <w:szCs w:val="24"/>
          <w:lang w:val="pt-PT" w:eastAsia="pt-BR"/>
        </w:rPr>
        <w:t xml:space="preserve"> 89 DE 2024</w:t>
      </w:r>
    </w:p>
    <w:p w14:paraId="46341E63" w14:textId="77777777" w:rsidR="00FA5806" w:rsidRPr="00FA5806" w:rsidRDefault="00FA5806" w:rsidP="00FA5806">
      <w:pPr>
        <w:suppressAutoHyphens/>
        <w:autoSpaceDE w:val="0"/>
        <w:autoSpaceDN w:val="0"/>
        <w:adjustRightInd w:val="0"/>
        <w:ind w:left="3780"/>
        <w:rPr>
          <w:rFonts w:ascii="Times New Roman" w:eastAsia="Times New Roman" w:hAnsi="Times New Roman" w:cs="Times New Roman"/>
          <w:sz w:val="24"/>
          <w:szCs w:val="24"/>
          <w:lang w:val="pt-PT" w:eastAsia="pt-BR"/>
        </w:rPr>
      </w:pPr>
    </w:p>
    <w:p w14:paraId="587E89BD" w14:textId="77777777" w:rsidR="00FA5806" w:rsidRPr="00FA5806" w:rsidRDefault="00FA5806" w:rsidP="00FA5806">
      <w:pPr>
        <w:suppressAutoHyphens/>
        <w:autoSpaceDE w:val="0"/>
        <w:autoSpaceDN w:val="0"/>
        <w:adjustRightInd w:val="0"/>
        <w:ind w:left="3720"/>
        <w:jc w:val="both"/>
        <w:rPr>
          <w:rFonts w:ascii="Times New Roman" w:eastAsia="Times New Roman" w:hAnsi="Times New Roman" w:cs="Times New Roman"/>
          <w:sz w:val="24"/>
          <w:szCs w:val="24"/>
          <w:lang w:val="pt-PT" w:eastAsia="pt-BR"/>
        </w:rPr>
      </w:pPr>
      <w:r w:rsidRPr="00FA5806">
        <w:rPr>
          <w:rFonts w:ascii="Times New Roman" w:eastAsia="Times New Roman" w:hAnsi="Times New Roman" w:cs="Times New Roman"/>
          <w:b/>
          <w:bCs/>
          <w:sz w:val="24"/>
          <w:szCs w:val="24"/>
          <w:lang w:val="pt-PT" w:eastAsia="pt-BR"/>
        </w:rPr>
        <w:t>ESTIMA A RECEITA E FIXA A DESPESA DO MUNICÍPIO DE MOGI MIRIM, PARA O EXERCÍCIO DE 2025.</w:t>
      </w:r>
    </w:p>
    <w:p w14:paraId="09770655" w14:textId="77777777" w:rsidR="00FA5806" w:rsidRPr="00FA5806" w:rsidRDefault="00FA5806" w:rsidP="00FA5806">
      <w:pPr>
        <w:suppressAutoHyphens/>
        <w:autoSpaceDE w:val="0"/>
        <w:autoSpaceDN w:val="0"/>
        <w:adjustRightInd w:val="0"/>
        <w:jc w:val="both"/>
        <w:rPr>
          <w:rFonts w:ascii="Times New Roman" w:eastAsia="Times New Roman" w:hAnsi="Times New Roman" w:cs="Times New Roman"/>
          <w:sz w:val="24"/>
          <w:szCs w:val="24"/>
          <w:lang w:val="pt-PT" w:eastAsia="pt-BR"/>
        </w:rPr>
      </w:pPr>
    </w:p>
    <w:p w14:paraId="363AA938" w14:textId="77777777" w:rsidR="00FA5806" w:rsidRPr="00FA5806" w:rsidRDefault="00FA5806" w:rsidP="00FA5806">
      <w:pPr>
        <w:autoSpaceDE w:val="0"/>
        <w:autoSpaceDN w:val="0"/>
        <w:adjustRightInd w:val="0"/>
        <w:ind w:firstLine="3780"/>
        <w:jc w:val="both"/>
        <w:rPr>
          <w:rFonts w:ascii="Times New Roman" w:eastAsia="Times New Roman" w:hAnsi="Times New Roman" w:cs="Times New Roman"/>
          <w:sz w:val="24"/>
          <w:szCs w:val="24"/>
          <w:lang w:val="pt-PT" w:eastAsia="pt-BR"/>
        </w:rPr>
      </w:pPr>
      <w:r w:rsidRPr="00FA5806">
        <w:rPr>
          <w:rFonts w:ascii="Times New Roman" w:eastAsia="Times New Roman" w:hAnsi="Times New Roman" w:cs="Times New Roman"/>
          <w:sz w:val="24"/>
          <w:szCs w:val="24"/>
          <w:lang w:val="pt-PT" w:eastAsia="pt-BR"/>
        </w:rPr>
        <w:t>A</w:t>
      </w:r>
      <w:r w:rsidRPr="00FA5806">
        <w:rPr>
          <w:rFonts w:ascii="Times New Roman" w:eastAsia="Times New Roman" w:hAnsi="Times New Roman" w:cs="Times New Roman"/>
          <w:b/>
          <w:bCs/>
          <w:sz w:val="24"/>
          <w:szCs w:val="24"/>
          <w:lang w:val="pt-PT" w:eastAsia="pt-BR"/>
        </w:rPr>
        <w:t xml:space="preserve"> Câmara Municipal de Mogi Mirim </w:t>
      </w:r>
      <w:r w:rsidRPr="00FA5806">
        <w:rPr>
          <w:rFonts w:ascii="Times New Roman" w:eastAsia="Times New Roman" w:hAnsi="Times New Roman" w:cs="Times New Roman"/>
          <w:sz w:val="24"/>
          <w:szCs w:val="24"/>
          <w:lang w:val="pt-PT" w:eastAsia="pt-BR"/>
        </w:rPr>
        <w:t xml:space="preserve">aprovou e o Prefeito Municipal </w:t>
      </w:r>
      <w:r w:rsidRPr="00FA5806">
        <w:rPr>
          <w:rFonts w:ascii="Times New Roman" w:eastAsia="Times New Roman" w:hAnsi="Times New Roman" w:cs="Times New Roman"/>
          <w:b/>
          <w:bCs/>
          <w:sz w:val="24"/>
          <w:szCs w:val="24"/>
          <w:lang w:val="pt-PT" w:eastAsia="pt-BR"/>
        </w:rPr>
        <w:t xml:space="preserve">DR. PAULO DE OLIVEIRA E SILVA </w:t>
      </w:r>
      <w:r w:rsidRPr="00FA5806">
        <w:rPr>
          <w:rFonts w:ascii="Times New Roman" w:eastAsia="Times New Roman" w:hAnsi="Times New Roman" w:cs="Times New Roman"/>
          <w:sz w:val="24"/>
          <w:szCs w:val="24"/>
          <w:lang w:val="pt-PT" w:eastAsia="pt-BR"/>
        </w:rPr>
        <w:t>sanciona e promulga a seguinte Lei:</w:t>
      </w:r>
    </w:p>
    <w:p w14:paraId="037AA7FB" w14:textId="77777777" w:rsidR="00FA5806" w:rsidRPr="00FA5806" w:rsidRDefault="00FA5806" w:rsidP="00FA5806">
      <w:pPr>
        <w:suppressAutoHyphens/>
        <w:autoSpaceDE w:val="0"/>
        <w:autoSpaceDN w:val="0"/>
        <w:adjustRightInd w:val="0"/>
        <w:jc w:val="both"/>
        <w:rPr>
          <w:rFonts w:ascii="Times New Roman" w:eastAsia="Times New Roman" w:hAnsi="Times New Roman" w:cs="Times New Roman"/>
          <w:sz w:val="16"/>
          <w:szCs w:val="16"/>
          <w:lang w:val="pt-PT" w:eastAsia="pt-BR"/>
        </w:rPr>
      </w:pPr>
    </w:p>
    <w:p w14:paraId="138B0B79" w14:textId="77777777" w:rsidR="00FA5806" w:rsidRPr="00FA5806" w:rsidRDefault="00FA5806" w:rsidP="00FA5806">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FA5806">
        <w:rPr>
          <w:rFonts w:ascii="Times New Roman" w:eastAsia="Times New Roman" w:hAnsi="Times New Roman" w:cs="Times New Roman"/>
          <w:sz w:val="24"/>
          <w:szCs w:val="24"/>
          <w:lang w:val="pt-PT" w:eastAsia="pt-BR"/>
        </w:rPr>
        <w:t xml:space="preserve">Art. 1º O orçamento geral do Município de Mogi Mirim, para o exercício financeiro de 2025, abrangendo o Orçamento Fiscal e da Seguridade Social, Estima a Receita e Fixa a Despesa em </w:t>
      </w:r>
      <w:r w:rsidRPr="00FA5806">
        <w:rPr>
          <w:rFonts w:ascii="Times New Roman" w:eastAsia="Times New Roman" w:hAnsi="Times New Roman" w:cs="Times New Roman"/>
          <w:b/>
          <w:bCs/>
          <w:color w:val="000000"/>
          <w:sz w:val="24"/>
          <w:szCs w:val="24"/>
          <w:lang w:val="pt-PT" w:eastAsia="pt-BR"/>
        </w:rPr>
        <w:t xml:space="preserve">R$ 785.727.900,00 (setecentos e oitenta e cinco milhões, setecentos e vinte e sete mil e novecentos reais) </w:t>
      </w:r>
      <w:r w:rsidRPr="00FA5806">
        <w:rPr>
          <w:rFonts w:ascii="Times New Roman" w:eastAsia="Times New Roman" w:hAnsi="Times New Roman" w:cs="Times New Roman"/>
          <w:sz w:val="24"/>
          <w:szCs w:val="24"/>
          <w:lang w:val="pt-PT" w:eastAsia="pt-BR"/>
        </w:rPr>
        <w:t>assim distribuídos:</w:t>
      </w:r>
    </w:p>
    <w:p w14:paraId="5843D8C7" w14:textId="77777777" w:rsidR="00FA5806" w:rsidRPr="00FA5806" w:rsidRDefault="00FA5806" w:rsidP="00FA5806">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3DE0307F" w14:textId="77777777" w:rsidR="00FA5806" w:rsidRPr="00FA5806" w:rsidRDefault="00FA5806" w:rsidP="00FA5806">
      <w:pPr>
        <w:autoSpaceDE w:val="0"/>
        <w:autoSpaceDN w:val="0"/>
        <w:adjustRightInd w:val="0"/>
        <w:ind w:firstLine="3828"/>
        <w:jc w:val="both"/>
        <w:rPr>
          <w:rFonts w:ascii="Times New Roman" w:eastAsia="Times New Roman" w:hAnsi="Times New Roman" w:cs="Times New Roman"/>
          <w:b/>
          <w:bCs/>
          <w:color w:val="222222"/>
          <w:sz w:val="24"/>
          <w:szCs w:val="24"/>
          <w:lang w:val="pt-PT" w:eastAsia="pt-BR"/>
        </w:rPr>
      </w:pPr>
      <w:r w:rsidRPr="00FA5806">
        <w:rPr>
          <w:rFonts w:ascii="Times New Roman" w:eastAsia="Times New Roman" w:hAnsi="Times New Roman" w:cs="Times New Roman"/>
          <w:color w:val="222222"/>
          <w:sz w:val="24"/>
          <w:szCs w:val="24"/>
          <w:lang w:val="pt-PT" w:eastAsia="pt-BR"/>
        </w:rPr>
        <w:t xml:space="preserve">I – Orçamento Fiscal - </w:t>
      </w:r>
      <w:r w:rsidRPr="00FA5806">
        <w:rPr>
          <w:rFonts w:ascii="Times New Roman" w:eastAsia="Times New Roman" w:hAnsi="Times New Roman" w:cs="Times New Roman"/>
          <w:b/>
          <w:bCs/>
          <w:color w:val="222222"/>
          <w:sz w:val="24"/>
          <w:szCs w:val="24"/>
          <w:lang w:val="pt-PT" w:eastAsia="pt-BR"/>
        </w:rPr>
        <w:t xml:space="preserve">R$ </w:t>
      </w:r>
      <w:r w:rsidRPr="00FA5806">
        <w:rPr>
          <w:rFonts w:ascii="Times New Roman" w:eastAsia="Times New Roman" w:hAnsi="Times New Roman" w:cs="Times New Roman"/>
          <w:b/>
          <w:bCs/>
          <w:sz w:val="24"/>
          <w:szCs w:val="24"/>
          <w:lang w:val="pt-PT" w:eastAsia="pt-BR"/>
        </w:rPr>
        <w:t>553.542.028,70</w:t>
      </w:r>
      <w:r w:rsidRPr="00FA5806">
        <w:rPr>
          <w:rFonts w:ascii="Times New Roman" w:eastAsia="Times New Roman" w:hAnsi="Times New Roman" w:cs="Times New Roman"/>
          <w:b/>
          <w:bCs/>
          <w:color w:val="222222"/>
          <w:sz w:val="24"/>
          <w:szCs w:val="24"/>
          <w:lang w:val="pt-PT" w:eastAsia="pt-BR"/>
        </w:rPr>
        <w:t xml:space="preserve"> (quinhentos e cinquenta e três milhões, quinhentos e quarenta e dois mil, vinte e oito reais e setenta centavos);</w:t>
      </w:r>
    </w:p>
    <w:p w14:paraId="5CB148AF" w14:textId="77777777" w:rsidR="00FA5806" w:rsidRPr="00FA5806" w:rsidRDefault="00FA5806" w:rsidP="00FA5806">
      <w:pPr>
        <w:autoSpaceDE w:val="0"/>
        <w:autoSpaceDN w:val="0"/>
        <w:adjustRightInd w:val="0"/>
        <w:ind w:firstLine="3828"/>
        <w:jc w:val="both"/>
        <w:rPr>
          <w:rFonts w:ascii="Times New Roman" w:eastAsia="Times New Roman" w:hAnsi="Times New Roman" w:cs="Times New Roman"/>
          <w:color w:val="222222"/>
          <w:sz w:val="16"/>
          <w:szCs w:val="16"/>
          <w:highlight w:val="white"/>
          <w:lang w:val="pt-PT" w:eastAsia="pt-BR"/>
        </w:rPr>
      </w:pPr>
      <w:r w:rsidRPr="00FA5806">
        <w:rPr>
          <w:rFonts w:ascii="Times New Roman" w:eastAsia="Times New Roman" w:hAnsi="Times New Roman" w:cs="Times New Roman"/>
          <w:color w:val="222222"/>
          <w:sz w:val="24"/>
          <w:szCs w:val="24"/>
          <w:highlight w:val="white"/>
          <w:lang w:val="pt-PT" w:eastAsia="pt-BR"/>
        </w:rPr>
        <w:t> </w:t>
      </w:r>
    </w:p>
    <w:p w14:paraId="183E4588" w14:textId="77777777" w:rsidR="00FA5806" w:rsidRPr="00FA5806" w:rsidRDefault="00FA5806" w:rsidP="00FA5806">
      <w:pPr>
        <w:autoSpaceDE w:val="0"/>
        <w:autoSpaceDN w:val="0"/>
        <w:adjustRightInd w:val="0"/>
        <w:ind w:firstLine="3828"/>
        <w:jc w:val="both"/>
        <w:rPr>
          <w:rFonts w:ascii="Times New Roman" w:eastAsia="Times New Roman" w:hAnsi="Times New Roman" w:cs="Times New Roman"/>
          <w:b/>
          <w:bCs/>
          <w:color w:val="222222"/>
          <w:sz w:val="24"/>
          <w:szCs w:val="24"/>
          <w:lang w:val="pt-PT" w:eastAsia="pt-BR"/>
        </w:rPr>
      </w:pPr>
      <w:r w:rsidRPr="00FA5806">
        <w:rPr>
          <w:rFonts w:ascii="Times New Roman" w:eastAsia="Times New Roman" w:hAnsi="Times New Roman" w:cs="Times New Roman"/>
          <w:color w:val="222222"/>
          <w:sz w:val="24"/>
          <w:szCs w:val="24"/>
          <w:lang w:val="pt-PT" w:eastAsia="pt-BR"/>
        </w:rPr>
        <w:t xml:space="preserve">II – Orçamento Seguridade Social - </w:t>
      </w:r>
      <w:r w:rsidRPr="00FA5806">
        <w:rPr>
          <w:rFonts w:ascii="Times New Roman" w:eastAsia="Times New Roman" w:hAnsi="Times New Roman" w:cs="Times New Roman"/>
          <w:b/>
          <w:bCs/>
          <w:color w:val="222222"/>
          <w:sz w:val="24"/>
          <w:szCs w:val="24"/>
          <w:lang w:val="pt-PT" w:eastAsia="pt-BR"/>
        </w:rPr>
        <w:t xml:space="preserve">R$ </w:t>
      </w:r>
      <w:r w:rsidRPr="00FA5806">
        <w:rPr>
          <w:rFonts w:ascii="Times New Roman" w:eastAsia="Times New Roman" w:hAnsi="Times New Roman" w:cs="Times New Roman"/>
          <w:b/>
          <w:bCs/>
          <w:sz w:val="24"/>
          <w:szCs w:val="24"/>
          <w:lang w:val="pt-PT" w:eastAsia="pt-BR"/>
        </w:rPr>
        <w:t>232.185.871,30</w:t>
      </w:r>
      <w:r w:rsidRPr="00FA5806">
        <w:rPr>
          <w:rFonts w:ascii="Times New Roman" w:eastAsia="Times New Roman" w:hAnsi="Times New Roman" w:cs="Times New Roman"/>
          <w:b/>
          <w:bCs/>
          <w:color w:val="222222"/>
          <w:sz w:val="24"/>
          <w:szCs w:val="24"/>
          <w:lang w:val="pt-PT" w:eastAsia="pt-BR"/>
        </w:rPr>
        <w:t xml:space="preserve"> (duzentos e trinta e dois milhões, cento e oitenta e cinco mil, oitocentos e setenta e um reais e trinta centavos).</w:t>
      </w:r>
    </w:p>
    <w:p w14:paraId="27FE31B9" w14:textId="77777777" w:rsidR="00FA5806" w:rsidRPr="00FA5806" w:rsidRDefault="00FA5806" w:rsidP="00FA5806">
      <w:pPr>
        <w:suppressAutoHyphens/>
        <w:autoSpaceDE w:val="0"/>
        <w:autoSpaceDN w:val="0"/>
        <w:adjustRightInd w:val="0"/>
        <w:jc w:val="both"/>
        <w:rPr>
          <w:rFonts w:ascii="Times New Roman" w:eastAsia="Times New Roman" w:hAnsi="Times New Roman" w:cs="Times New Roman"/>
          <w:sz w:val="16"/>
          <w:szCs w:val="16"/>
          <w:highlight w:val="yellow"/>
          <w:lang w:val="pt-PT" w:eastAsia="pt-BR"/>
        </w:rPr>
      </w:pPr>
    </w:p>
    <w:p w14:paraId="5DC64C57" w14:textId="77777777" w:rsidR="00FA5806" w:rsidRPr="00FA5806" w:rsidRDefault="00FA5806" w:rsidP="00FA5806">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FA5806">
        <w:rPr>
          <w:rFonts w:ascii="Times New Roman" w:eastAsia="Times New Roman" w:hAnsi="Times New Roman" w:cs="Times New Roman"/>
          <w:sz w:val="24"/>
          <w:szCs w:val="24"/>
          <w:lang w:val="pt-PT" w:eastAsia="pt-BR"/>
        </w:rPr>
        <w:t>Art. 2º A receita será realizada mediante a arrecadação de tributos, transferências e outras rendas provenientes de receitas correntes e de capital, na forma da legislação em vigor e das especificações constantes do quadro “RECEITA”, obedecendo ao seguinte desdobramento:</w:t>
      </w:r>
    </w:p>
    <w:p w14:paraId="1B6B800C" w14:textId="77777777" w:rsidR="00FA5806" w:rsidRPr="00FA5806" w:rsidRDefault="00FA5806" w:rsidP="00FA5806">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tbl>
      <w:tblPr>
        <w:tblW w:w="9000" w:type="dxa"/>
        <w:tblInd w:w="80" w:type="dxa"/>
        <w:tblCellMar>
          <w:left w:w="70" w:type="dxa"/>
          <w:right w:w="70" w:type="dxa"/>
        </w:tblCellMar>
        <w:tblLook w:val="04A0" w:firstRow="1" w:lastRow="0" w:firstColumn="1" w:lastColumn="0" w:noHBand="0" w:noVBand="1"/>
      </w:tblPr>
      <w:tblGrid>
        <w:gridCol w:w="6400"/>
        <w:gridCol w:w="2600"/>
      </w:tblGrid>
      <w:tr w:rsidR="00FA5806" w:rsidRPr="00FA5806" w14:paraId="58304A73" w14:textId="77777777" w:rsidTr="00FA5806">
        <w:trPr>
          <w:trHeight w:val="310"/>
        </w:trPr>
        <w:tc>
          <w:tcPr>
            <w:tcW w:w="64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1C090E" w14:textId="77777777" w:rsidR="00FA5806" w:rsidRPr="00FA5806" w:rsidRDefault="00FA5806" w:rsidP="00FA5806">
            <w:pPr>
              <w:rPr>
                <w:rFonts w:ascii="Times New Roman" w:eastAsia="Times New Roman" w:hAnsi="Times New Roman" w:cs="Times New Roman"/>
                <w:b/>
                <w:bCs/>
                <w:color w:val="000000"/>
                <w:sz w:val="24"/>
                <w:szCs w:val="24"/>
                <w:lang w:eastAsia="pt-BR"/>
              </w:rPr>
            </w:pPr>
            <w:r w:rsidRPr="00FA5806">
              <w:rPr>
                <w:rFonts w:ascii="Times New Roman" w:eastAsia="Times New Roman" w:hAnsi="Times New Roman" w:cs="Times New Roman"/>
                <w:b/>
                <w:bCs/>
                <w:sz w:val="24"/>
                <w:szCs w:val="24"/>
                <w:lang w:val="pt-PT" w:eastAsia="pt-BR"/>
              </w:rPr>
              <w:t>I – ADMINISTRAÇÃO DIRETA</w:t>
            </w:r>
          </w:p>
        </w:tc>
        <w:tc>
          <w:tcPr>
            <w:tcW w:w="2600" w:type="dxa"/>
            <w:tcBorders>
              <w:top w:val="single" w:sz="8" w:space="0" w:color="000000"/>
              <w:left w:val="nil"/>
              <w:bottom w:val="single" w:sz="8" w:space="0" w:color="000000"/>
              <w:right w:val="single" w:sz="8" w:space="0" w:color="000000"/>
            </w:tcBorders>
            <w:shd w:val="clear" w:color="auto" w:fill="FFFFFF"/>
            <w:vAlign w:val="center"/>
            <w:hideMark/>
          </w:tcPr>
          <w:p w14:paraId="7C941681" w14:textId="77777777" w:rsidR="00FA5806" w:rsidRPr="00FA5806" w:rsidRDefault="00FA5806" w:rsidP="00FA5806">
            <w:pPr>
              <w:rPr>
                <w:rFonts w:ascii="Calibri" w:eastAsia="Times New Roman" w:hAnsi="Calibri" w:cs="Calibri"/>
                <w:color w:val="000000"/>
                <w:lang w:eastAsia="pt-BR"/>
              </w:rPr>
            </w:pPr>
            <w:r w:rsidRPr="00FA5806">
              <w:rPr>
                <w:rFonts w:ascii="Calibri" w:eastAsia="Times New Roman" w:hAnsi="Calibri" w:cs="Calibri"/>
                <w:color w:val="000000"/>
                <w:lang w:val="pt-PT" w:eastAsia="pt-BR"/>
              </w:rPr>
              <w:t> </w:t>
            </w:r>
          </w:p>
        </w:tc>
      </w:tr>
      <w:tr w:rsidR="00FA5806" w:rsidRPr="00FA5806" w14:paraId="17BF1B9E" w14:textId="77777777" w:rsidTr="00FA5806">
        <w:trPr>
          <w:trHeight w:val="310"/>
        </w:trPr>
        <w:tc>
          <w:tcPr>
            <w:tcW w:w="6400" w:type="dxa"/>
            <w:tcBorders>
              <w:top w:val="nil"/>
              <w:left w:val="single" w:sz="8" w:space="0" w:color="000000"/>
              <w:bottom w:val="single" w:sz="8" w:space="0" w:color="000000"/>
              <w:right w:val="single" w:sz="8" w:space="0" w:color="000000"/>
            </w:tcBorders>
            <w:shd w:val="clear" w:color="auto" w:fill="FFFFFF"/>
            <w:vAlign w:val="center"/>
            <w:hideMark/>
          </w:tcPr>
          <w:p w14:paraId="4FA4F3B8" w14:textId="77777777" w:rsidR="00FA5806" w:rsidRPr="00FA5806" w:rsidRDefault="00FA5806" w:rsidP="00FA5806">
            <w:pPr>
              <w:rPr>
                <w:rFonts w:ascii="Times New Roman" w:eastAsia="Times New Roman" w:hAnsi="Times New Roman" w:cs="Times New Roman"/>
                <w:b/>
                <w:bCs/>
                <w:color w:val="000000"/>
                <w:sz w:val="24"/>
                <w:szCs w:val="24"/>
                <w:lang w:eastAsia="pt-BR"/>
              </w:rPr>
            </w:pPr>
            <w:r w:rsidRPr="00FA5806">
              <w:rPr>
                <w:rFonts w:ascii="Times New Roman" w:eastAsia="Times New Roman" w:hAnsi="Times New Roman" w:cs="Times New Roman"/>
                <w:b/>
                <w:bCs/>
                <w:sz w:val="24"/>
                <w:szCs w:val="24"/>
                <w:lang w:val="pt-PT" w:eastAsia="pt-BR"/>
              </w:rPr>
              <w:t>1 – RECEITAS CORRENTES</w:t>
            </w:r>
          </w:p>
        </w:tc>
        <w:tc>
          <w:tcPr>
            <w:tcW w:w="2600" w:type="dxa"/>
            <w:tcBorders>
              <w:top w:val="nil"/>
              <w:left w:val="nil"/>
              <w:bottom w:val="single" w:sz="8" w:space="0" w:color="000000"/>
              <w:right w:val="single" w:sz="8" w:space="0" w:color="000000"/>
            </w:tcBorders>
            <w:shd w:val="clear" w:color="auto" w:fill="FFFFFF"/>
            <w:vAlign w:val="center"/>
            <w:hideMark/>
          </w:tcPr>
          <w:p w14:paraId="0626C0CD" w14:textId="77777777" w:rsidR="00FA5806" w:rsidRPr="00FA5806" w:rsidRDefault="00FA5806" w:rsidP="00FA5806">
            <w:pPr>
              <w:jc w:val="right"/>
              <w:rPr>
                <w:rFonts w:ascii="Calibri" w:eastAsia="Times New Roman" w:hAnsi="Calibri" w:cs="Calibri"/>
                <w:color w:val="000000"/>
                <w:lang w:eastAsia="pt-BR"/>
              </w:rPr>
            </w:pPr>
            <w:r w:rsidRPr="00FA5806">
              <w:rPr>
                <w:rFonts w:ascii="Calibri" w:eastAsia="Times New Roman" w:hAnsi="Calibri" w:cs="Calibri"/>
                <w:color w:val="000000"/>
                <w:lang w:val="pt-PT" w:eastAsia="pt-BR"/>
              </w:rPr>
              <w:t> </w:t>
            </w:r>
          </w:p>
        </w:tc>
      </w:tr>
      <w:tr w:rsidR="00FA5806" w:rsidRPr="00FA5806" w14:paraId="758BA324" w14:textId="77777777" w:rsidTr="00FA5806">
        <w:trPr>
          <w:trHeight w:val="320"/>
        </w:trPr>
        <w:tc>
          <w:tcPr>
            <w:tcW w:w="6400" w:type="dxa"/>
            <w:tcBorders>
              <w:top w:val="nil"/>
              <w:left w:val="single" w:sz="8" w:space="0" w:color="000000"/>
              <w:bottom w:val="single" w:sz="8" w:space="0" w:color="000000"/>
              <w:right w:val="single" w:sz="8" w:space="0" w:color="000000"/>
            </w:tcBorders>
            <w:shd w:val="clear" w:color="auto" w:fill="FFFFFF"/>
            <w:vAlign w:val="center"/>
            <w:hideMark/>
          </w:tcPr>
          <w:p w14:paraId="19933725" w14:textId="77777777" w:rsidR="00FA5806" w:rsidRPr="00FA5806" w:rsidRDefault="00FA5806" w:rsidP="00FA5806">
            <w:pPr>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sz w:val="24"/>
                <w:szCs w:val="24"/>
                <w:lang w:val="pt-PT" w:eastAsia="pt-BR"/>
              </w:rPr>
              <w:t>1.1 – Receita de Impostos, Taxas e Contribuições de Melhoria</w:t>
            </w:r>
          </w:p>
        </w:tc>
        <w:tc>
          <w:tcPr>
            <w:tcW w:w="2600" w:type="dxa"/>
            <w:tcBorders>
              <w:top w:val="nil"/>
              <w:left w:val="nil"/>
              <w:bottom w:val="single" w:sz="8" w:space="0" w:color="000000"/>
              <w:right w:val="single" w:sz="8" w:space="0" w:color="000000"/>
            </w:tcBorders>
            <w:shd w:val="clear" w:color="auto" w:fill="FFFFFF"/>
            <w:vAlign w:val="center"/>
            <w:hideMark/>
          </w:tcPr>
          <w:p w14:paraId="3FB74981" w14:textId="77777777" w:rsidR="00FA5806" w:rsidRPr="00FA5806" w:rsidRDefault="00FA5806" w:rsidP="00FA5806">
            <w:pPr>
              <w:jc w:val="right"/>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color w:val="000000"/>
                <w:sz w:val="24"/>
                <w:szCs w:val="24"/>
                <w:lang w:val="pt-PT" w:eastAsia="pt-BR"/>
              </w:rPr>
              <w:t>209.106.200,00</w:t>
            </w:r>
          </w:p>
        </w:tc>
      </w:tr>
      <w:tr w:rsidR="00FA5806" w:rsidRPr="00FA5806" w14:paraId="7ACA012C" w14:textId="77777777" w:rsidTr="00FA5806">
        <w:trPr>
          <w:trHeight w:val="320"/>
        </w:trPr>
        <w:tc>
          <w:tcPr>
            <w:tcW w:w="6400" w:type="dxa"/>
            <w:tcBorders>
              <w:top w:val="nil"/>
              <w:left w:val="single" w:sz="8" w:space="0" w:color="000000"/>
              <w:bottom w:val="single" w:sz="8" w:space="0" w:color="000000"/>
              <w:right w:val="single" w:sz="8" w:space="0" w:color="000000"/>
            </w:tcBorders>
            <w:shd w:val="clear" w:color="auto" w:fill="FFFFFF"/>
            <w:vAlign w:val="center"/>
            <w:hideMark/>
          </w:tcPr>
          <w:p w14:paraId="08FE8EA6" w14:textId="77777777" w:rsidR="00FA5806" w:rsidRPr="00FA5806" w:rsidRDefault="00FA5806" w:rsidP="00FA5806">
            <w:pPr>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sz w:val="24"/>
                <w:szCs w:val="24"/>
                <w:lang w:val="pt-PT" w:eastAsia="pt-BR"/>
              </w:rPr>
              <w:t>1.2 – Receita de Contribuições</w:t>
            </w:r>
          </w:p>
        </w:tc>
        <w:tc>
          <w:tcPr>
            <w:tcW w:w="2600" w:type="dxa"/>
            <w:tcBorders>
              <w:top w:val="nil"/>
              <w:left w:val="nil"/>
              <w:bottom w:val="single" w:sz="8" w:space="0" w:color="000000"/>
              <w:right w:val="single" w:sz="8" w:space="0" w:color="000000"/>
            </w:tcBorders>
            <w:shd w:val="clear" w:color="auto" w:fill="FFFFFF"/>
            <w:vAlign w:val="center"/>
            <w:hideMark/>
          </w:tcPr>
          <w:p w14:paraId="28B31F71" w14:textId="77777777" w:rsidR="00FA5806" w:rsidRPr="00FA5806" w:rsidRDefault="00FA5806" w:rsidP="00FA5806">
            <w:pPr>
              <w:jc w:val="right"/>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color w:val="000000"/>
                <w:sz w:val="24"/>
                <w:szCs w:val="24"/>
                <w:lang w:val="pt-PT" w:eastAsia="pt-BR"/>
              </w:rPr>
              <w:t>14.551.000,00</w:t>
            </w:r>
          </w:p>
        </w:tc>
      </w:tr>
      <w:tr w:rsidR="00FA5806" w:rsidRPr="00FA5806" w14:paraId="3AB7A9EE" w14:textId="77777777" w:rsidTr="00FA5806">
        <w:trPr>
          <w:trHeight w:val="320"/>
        </w:trPr>
        <w:tc>
          <w:tcPr>
            <w:tcW w:w="6400" w:type="dxa"/>
            <w:tcBorders>
              <w:top w:val="nil"/>
              <w:left w:val="single" w:sz="8" w:space="0" w:color="000000"/>
              <w:bottom w:val="single" w:sz="8" w:space="0" w:color="000000"/>
              <w:right w:val="single" w:sz="8" w:space="0" w:color="000000"/>
            </w:tcBorders>
            <w:shd w:val="clear" w:color="auto" w:fill="FFFFFF"/>
            <w:vAlign w:val="center"/>
            <w:hideMark/>
          </w:tcPr>
          <w:p w14:paraId="329BEDFF" w14:textId="77777777" w:rsidR="00FA5806" w:rsidRPr="00FA5806" w:rsidRDefault="00FA5806" w:rsidP="00FA5806">
            <w:pPr>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sz w:val="24"/>
                <w:szCs w:val="24"/>
                <w:lang w:val="pt-PT" w:eastAsia="pt-BR"/>
              </w:rPr>
              <w:t>1.3 – Receita Patrimonial</w:t>
            </w:r>
          </w:p>
        </w:tc>
        <w:tc>
          <w:tcPr>
            <w:tcW w:w="2600" w:type="dxa"/>
            <w:tcBorders>
              <w:top w:val="nil"/>
              <w:left w:val="nil"/>
              <w:bottom w:val="single" w:sz="8" w:space="0" w:color="000000"/>
              <w:right w:val="single" w:sz="8" w:space="0" w:color="000000"/>
            </w:tcBorders>
            <w:shd w:val="clear" w:color="auto" w:fill="FFFFFF"/>
            <w:vAlign w:val="center"/>
            <w:hideMark/>
          </w:tcPr>
          <w:p w14:paraId="2306109A" w14:textId="77777777" w:rsidR="00FA5806" w:rsidRPr="00FA5806" w:rsidRDefault="00FA5806" w:rsidP="00FA5806">
            <w:pPr>
              <w:jc w:val="right"/>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color w:val="000000"/>
                <w:sz w:val="24"/>
                <w:szCs w:val="24"/>
                <w:lang w:val="pt-PT" w:eastAsia="pt-BR"/>
              </w:rPr>
              <w:t>7.433.000,00</w:t>
            </w:r>
          </w:p>
        </w:tc>
      </w:tr>
      <w:tr w:rsidR="00FA5806" w:rsidRPr="00FA5806" w14:paraId="76B4F2CA" w14:textId="77777777" w:rsidTr="00FA5806">
        <w:trPr>
          <w:trHeight w:val="320"/>
        </w:trPr>
        <w:tc>
          <w:tcPr>
            <w:tcW w:w="6400" w:type="dxa"/>
            <w:tcBorders>
              <w:top w:val="nil"/>
              <w:left w:val="single" w:sz="8" w:space="0" w:color="000000"/>
              <w:bottom w:val="single" w:sz="8" w:space="0" w:color="000000"/>
              <w:right w:val="single" w:sz="8" w:space="0" w:color="000000"/>
            </w:tcBorders>
            <w:shd w:val="clear" w:color="auto" w:fill="FFFFFF"/>
            <w:vAlign w:val="center"/>
            <w:hideMark/>
          </w:tcPr>
          <w:p w14:paraId="32FEDBF7" w14:textId="77777777" w:rsidR="00FA5806" w:rsidRPr="00FA5806" w:rsidRDefault="00FA5806" w:rsidP="00FA5806">
            <w:pPr>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sz w:val="24"/>
                <w:szCs w:val="24"/>
                <w:lang w:val="pt-PT" w:eastAsia="pt-BR"/>
              </w:rPr>
              <w:t>1.6 – Receita de Serviços</w:t>
            </w:r>
          </w:p>
        </w:tc>
        <w:tc>
          <w:tcPr>
            <w:tcW w:w="2600" w:type="dxa"/>
            <w:tcBorders>
              <w:top w:val="nil"/>
              <w:left w:val="nil"/>
              <w:bottom w:val="single" w:sz="8" w:space="0" w:color="000000"/>
              <w:right w:val="single" w:sz="8" w:space="0" w:color="000000"/>
            </w:tcBorders>
            <w:shd w:val="clear" w:color="auto" w:fill="FFFFFF"/>
            <w:vAlign w:val="center"/>
            <w:hideMark/>
          </w:tcPr>
          <w:p w14:paraId="764957A9" w14:textId="77777777" w:rsidR="00FA5806" w:rsidRPr="00FA5806" w:rsidRDefault="00FA5806" w:rsidP="00FA5806">
            <w:pPr>
              <w:jc w:val="right"/>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color w:val="000000"/>
                <w:sz w:val="24"/>
                <w:szCs w:val="24"/>
                <w:lang w:val="pt-PT" w:eastAsia="pt-BR"/>
              </w:rPr>
              <w:t>569.400,00</w:t>
            </w:r>
          </w:p>
        </w:tc>
      </w:tr>
      <w:tr w:rsidR="00FA5806" w:rsidRPr="00FA5806" w14:paraId="7D3341B4" w14:textId="77777777" w:rsidTr="00FA5806">
        <w:trPr>
          <w:trHeight w:val="320"/>
        </w:trPr>
        <w:tc>
          <w:tcPr>
            <w:tcW w:w="6400" w:type="dxa"/>
            <w:tcBorders>
              <w:top w:val="nil"/>
              <w:left w:val="single" w:sz="8" w:space="0" w:color="000000"/>
              <w:bottom w:val="single" w:sz="8" w:space="0" w:color="000000"/>
              <w:right w:val="single" w:sz="8" w:space="0" w:color="000000"/>
            </w:tcBorders>
            <w:shd w:val="clear" w:color="auto" w:fill="FFFFFF"/>
            <w:vAlign w:val="center"/>
            <w:hideMark/>
          </w:tcPr>
          <w:p w14:paraId="16D32E17" w14:textId="77777777" w:rsidR="00FA5806" w:rsidRPr="00FA5806" w:rsidRDefault="00FA5806" w:rsidP="00FA5806">
            <w:pPr>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sz w:val="24"/>
                <w:szCs w:val="24"/>
                <w:lang w:val="pt-PT" w:eastAsia="pt-BR"/>
              </w:rPr>
              <w:t>1.7 – Transferências Correntes</w:t>
            </w:r>
          </w:p>
        </w:tc>
        <w:tc>
          <w:tcPr>
            <w:tcW w:w="2600" w:type="dxa"/>
            <w:tcBorders>
              <w:top w:val="nil"/>
              <w:left w:val="nil"/>
              <w:bottom w:val="single" w:sz="8" w:space="0" w:color="000000"/>
              <w:right w:val="single" w:sz="8" w:space="0" w:color="000000"/>
            </w:tcBorders>
            <w:shd w:val="clear" w:color="auto" w:fill="FFFFFF"/>
            <w:vAlign w:val="center"/>
            <w:hideMark/>
          </w:tcPr>
          <w:p w14:paraId="3E9BE1D3" w14:textId="77777777" w:rsidR="00FA5806" w:rsidRPr="00FA5806" w:rsidRDefault="00FA5806" w:rsidP="00FA5806">
            <w:pPr>
              <w:jc w:val="right"/>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color w:val="000000"/>
                <w:sz w:val="24"/>
                <w:szCs w:val="24"/>
                <w:lang w:val="pt-PT" w:eastAsia="pt-BR"/>
              </w:rPr>
              <w:t>462.534.500,00</w:t>
            </w:r>
          </w:p>
        </w:tc>
      </w:tr>
      <w:tr w:rsidR="00FA5806" w:rsidRPr="00FA5806" w14:paraId="626BA7FB" w14:textId="77777777" w:rsidTr="00FA5806">
        <w:trPr>
          <w:trHeight w:val="320"/>
        </w:trPr>
        <w:tc>
          <w:tcPr>
            <w:tcW w:w="6400" w:type="dxa"/>
            <w:tcBorders>
              <w:top w:val="nil"/>
              <w:left w:val="single" w:sz="8" w:space="0" w:color="000000"/>
              <w:bottom w:val="single" w:sz="8" w:space="0" w:color="000000"/>
              <w:right w:val="single" w:sz="8" w:space="0" w:color="000000"/>
            </w:tcBorders>
            <w:shd w:val="clear" w:color="auto" w:fill="FFFFFF"/>
            <w:vAlign w:val="center"/>
            <w:hideMark/>
          </w:tcPr>
          <w:p w14:paraId="326C7F5E" w14:textId="77777777" w:rsidR="00FA5806" w:rsidRPr="00FA5806" w:rsidRDefault="00FA5806" w:rsidP="00FA5806">
            <w:pPr>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sz w:val="24"/>
                <w:szCs w:val="24"/>
                <w:lang w:val="pt-PT" w:eastAsia="pt-BR"/>
              </w:rPr>
              <w:t>1.9 – Outras Receitas Correntes</w:t>
            </w:r>
          </w:p>
        </w:tc>
        <w:tc>
          <w:tcPr>
            <w:tcW w:w="2600" w:type="dxa"/>
            <w:tcBorders>
              <w:top w:val="nil"/>
              <w:left w:val="nil"/>
              <w:bottom w:val="single" w:sz="8" w:space="0" w:color="000000"/>
              <w:right w:val="single" w:sz="8" w:space="0" w:color="000000"/>
            </w:tcBorders>
            <w:shd w:val="clear" w:color="auto" w:fill="FFFFFF"/>
            <w:vAlign w:val="center"/>
            <w:hideMark/>
          </w:tcPr>
          <w:p w14:paraId="075EFF0F" w14:textId="77777777" w:rsidR="00FA5806" w:rsidRPr="00FA5806" w:rsidRDefault="00FA5806" w:rsidP="00FA5806">
            <w:pPr>
              <w:jc w:val="right"/>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sz w:val="24"/>
                <w:szCs w:val="24"/>
                <w:lang w:val="pt-PT" w:eastAsia="pt-BR"/>
              </w:rPr>
              <w:t>20.345.900,00</w:t>
            </w:r>
          </w:p>
        </w:tc>
      </w:tr>
      <w:tr w:rsidR="00FA5806" w:rsidRPr="00FA5806" w14:paraId="1896D219" w14:textId="77777777" w:rsidTr="00FA5806">
        <w:trPr>
          <w:trHeight w:val="310"/>
        </w:trPr>
        <w:tc>
          <w:tcPr>
            <w:tcW w:w="6400" w:type="dxa"/>
            <w:tcBorders>
              <w:top w:val="nil"/>
              <w:left w:val="single" w:sz="8" w:space="0" w:color="000000"/>
              <w:bottom w:val="single" w:sz="8" w:space="0" w:color="000000"/>
              <w:right w:val="single" w:sz="8" w:space="0" w:color="000000"/>
            </w:tcBorders>
            <w:shd w:val="clear" w:color="auto" w:fill="FFFFFF"/>
            <w:vAlign w:val="center"/>
            <w:hideMark/>
          </w:tcPr>
          <w:p w14:paraId="5718379A" w14:textId="77777777" w:rsidR="00FA5806" w:rsidRPr="00FA5806" w:rsidRDefault="00FA5806" w:rsidP="00FA5806">
            <w:pPr>
              <w:rPr>
                <w:rFonts w:ascii="Times New Roman" w:eastAsia="Times New Roman" w:hAnsi="Times New Roman" w:cs="Times New Roman"/>
                <w:b/>
                <w:bCs/>
                <w:color w:val="000000"/>
                <w:sz w:val="24"/>
                <w:szCs w:val="24"/>
                <w:lang w:eastAsia="pt-BR"/>
              </w:rPr>
            </w:pPr>
            <w:r w:rsidRPr="00FA5806">
              <w:rPr>
                <w:rFonts w:ascii="Times New Roman" w:eastAsia="Times New Roman" w:hAnsi="Times New Roman" w:cs="Times New Roman"/>
                <w:b/>
                <w:bCs/>
                <w:sz w:val="24"/>
                <w:szCs w:val="24"/>
                <w:lang w:val="pt-PT" w:eastAsia="pt-BR"/>
              </w:rPr>
              <w:t>2 – RECEITAS DE CAPITAL</w:t>
            </w:r>
          </w:p>
        </w:tc>
        <w:tc>
          <w:tcPr>
            <w:tcW w:w="2600" w:type="dxa"/>
            <w:tcBorders>
              <w:top w:val="nil"/>
              <w:left w:val="nil"/>
              <w:bottom w:val="single" w:sz="8" w:space="0" w:color="000000"/>
              <w:right w:val="single" w:sz="8" w:space="0" w:color="000000"/>
            </w:tcBorders>
            <w:vAlign w:val="center"/>
            <w:hideMark/>
          </w:tcPr>
          <w:p w14:paraId="5719EC9B" w14:textId="77777777" w:rsidR="00FA5806" w:rsidRPr="00FA5806" w:rsidRDefault="00FA5806" w:rsidP="00FA5806">
            <w:pPr>
              <w:jc w:val="right"/>
              <w:rPr>
                <w:rFonts w:ascii="Calibri" w:eastAsia="Times New Roman" w:hAnsi="Calibri" w:cs="Calibri"/>
                <w:color w:val="000000"/>
                <w:lang w:eastAsia="pt-BR"/>
              </w:rPr>
            </w:pPr>
            <w:r w:rsidRPr="00FA5806">
              <w:rPr>
                <w:rFonts w:ascii="Calibri" w:eastAsia="Times New Roman" w:hAnsi="Calibri" w:cs="Calibri"/>
                <w:color w:val="000000"/>
                <w:lang w:val="pt-PT" w:eastAsia="pt-BR"/>
              </w:rPr>
              <w:t> </w:t>
            </w:r>
          </w:p>
        </w:tc>
      </w:tr>
      <w:tr w:rsidR="00FA5806" w:rsidRPr="00FA5806" w14:paraId="50CF21B0" w14:textId="77777777" w:rsidTr="00FA5806">
        <w:trPr>
          <w:trHeight w:val="320"/>
        </w:trPr>
        <w:tc>
          <w:tcPr>
            <w:tcW w:w="6400" w:type="dxa"/>
            <w:tcBorders>
              <w:top w:val="nil"/>
              <w:left w:val="single" w:sz="8" w:space="0" w:color="000000"/>
              <w:bottom w:val="single" w:sz="8" w:space="0" w:color="000000"/>
              <w:right w:val="single" w:sz="8" w:space="0" w:color="000000"/>
            </w:tcBorders>
            <w:shd w:val="clear" w:color="auto" w:fill="FFFFFF"/>
            <w:vAlign w:val="center"/>
            <w:hideMark/>
          </w:tcPr>
          <w:p w14:paraId="6D06D01D" w14:textId="77777777" w:rsidR="00FA5806" w:rsidRPr="00FA5806" w:rsidRDefault="00FA5806" w:rsidP="00FA5806">
            <w:pPr>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sz w:val="24"/>
                <w:szCs w:val="24"/>
                <w:lang w:val="pt-PT" w:eastAsia="pt-BR"/>
              </w:rPr>
              <w:t>2.1 – Operações de Crédito</w:t>
            </w:r>
          </w:p>
        </w:tc>
        <w:tc>
          <w:tcPr>
            <w:tcW w:w="2600" w:type="dxa"/>
            <w:tcBorders>
              <w:top w:val="nil"/>
              <w:left w:val="nil"/>
              <w:bottom w:val="single" w:sz="8" w:space="0" w:color="000000"/>
              <w:right w:val="single" w:sz="8" w:space="0" w:color="000000"/>
            </w:tcBorders>
            <w:vAlign w:val="center"/>
            <w:hideMark/>
          </w:tcPr>
          <w:p w14:paraId="396AC9DE" w14:textId="77777777" w:rsidR="00FA5806" w:rsidRPr="00FA5806" w:rsidRDefault="00FA5806" w:rsidP="00FA5806">
            <w:pPr>
              <w:jc w:val="right"/>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color w:val="000000"/>
                <w:sz w:val="24"/>
                <w:szCs w:val="24"/>
                <w:lang w:val="pt-PT" w:eastAsia="pt-BR"/>
              </w:rPr>
              <w:t>21.750.000,00</w:t>
            </w:r>
          </w:p>
        </w:tc>
      </w:tr>
      <w:tr w:rsidR="00FA5806" w:rsidRPr="00FA5806" w14:paraId="0AD2102E" w14:textId="77777777" w:rsidTr="00FA5806">
        <w:trPr>
          <w:trHeight w:val="320"/>
        </w:trPr>
        <w:tc>
          <w:tcPr>
            <w:tcW w:w="6400" w:type="dxa"/>
            <w:tcBorders>
              <w:top w:val="nil"/>
              <w:left w:val="single" w:sz="8" w:space="0" w:color="000000"/>
              <w:bottom w:val="single" w:sz="8" w:space="0" w:color="000000"/>
              <w:right w:val="single" w:sz="8" w:space="0" w:color="000000"/>
            </w:tcBorders>
            <w:shd w:val="clear" w:color="auto" w:fill="FFFFFF"/>
            <w:vAlign w:val="center"/>
            <w:hideMark/>
          </w:tcPr>
          <w:p w14:paraId="354C4730" w14:textId="77777777" w:rsidR="00FA5806" w:rsidRPr="00FA5806" w:rsidRDefault="00FA5806" w:rsidP="00FA5806">
            <w:pPr>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sz w:val="24"/>
                <w:szCs w:val="24"/>
                <w:lang w:val="pt-PT" w:eastAsia="pt-BR"/>
              </w:rPr>
              <w:t>2.2 – Alienação de Bens</w:t>
            </w:r>
          </w:p>
        </w:tc>
        <w:tc>
          <w:tcPr>
            <w:tcW w:w="2600" w:type="dxa"/>
            <w:tcBorders>
              <w:top w:val="nil"/>
              <w:left w:val="nil"/>
              <w:bottom w:val="single" w:sz="8" w:space="0" w:color="000000"/>
              <w:right w:val="single" w:sz="8" w:space="0" w:color="000000"/>
            </w:tcBorders>
            <w:vAlign w:val="center"/>
            <w:hideMark/>
          </w:tcPr>
          <w:p w14:paraId="4A53C5A4" w14:textId="77777777" w:rsidR="00FA5806" w:rsidRPr="00FA5806" w:rsidRDefault="00FA5806" w:rsidP="00FA5806">
            <w:pPr>
              <w:jc w:val="right"/>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color w:val="000000"/>
                <w:sz w:val="24"/>
                <w:szCs w:val="24"/>
                <w:lang w:val="pt-PT" w:eastAsia="pt-BR"/>
              </w:rPr>
              <w:t>2.000.000,00</w:t>
            </w:r>
          </w:p>
        </w:tc>
      </w:tr>
      <w:tr w:rsidR="00FA5806" w:rsidRPr="00FA5806" w14:paraId="5EE20BBE" w14:textId="77777777" w:rsidTr="00FA5806">
        <w:trPr>
          <w:trHeight w:val="320"/>
        </w:trPr>
        <w:tc>
          <w:tcPr>
            <w:tcW w:w="6400" w:type="dxa"/>
            <w:tcBorders>
              <w:top w:val="nil"/>
              <w:left w:val="single" w:sz="8" w:space="0" w:color="000000"/>
              <w:bottom w:val="single" w:sz="8" w:space="0" w:color="000000"/>
              <w:right w:val="single" w:sz="8" w:space="0" w:color="000000"/>
            </w:tcBorders>
            <w:shd w:val="clear" w:color="auto" w:fill="FFFFFF"/>
            <w:vAlign w:val="center"/>
            <w:hideMark/>
          </w:tcPr>
          <w:p w14:paraId="37C361E5" w14:textId="77777777" w:rsidR="00FA5806" w:rsidRPr="00FA5806" w:rsidRDefault="00FA5806" w:rsidP="00FA5806">
            <w:pPr>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sz w:val="24"/>
                <w:szCs w:val="24"/>
                <w:lang w:val="pt-PT" w:eastAsia="pt-BR"/>
              </w:rPr>
              <w:t>2.4 – Transferências de Capital</w:t>
            </w:r>
          </w:p>
        </w:tc>
        <w:tc>
          <w:tcPr>
            <w:tcW w:w="2600" w:type="dxa"/>
            <w:tcBorders>
              <w:top w:val="nil"/>
              <w:left w:val="nil"/>
              <w:bottom w:val="single" w:sz="8" w:space="0" w:color="000000"/>
              <w:right w:val="single" w:sz="8" w:space="0" w:color="000000"/>
            </w:tcBorders>
            <w:shd w:val="clear" w:color="auto" w:fill="FFFFFF"/>
            <w:vAlign w:val="center"/>
            <w:hideMark/>
          </w:tcPr>
          <w:p w14:paraId="5D8F55F9" w14:textId="77777777" w:rsidR="00FA5806" w:rsidRPr="00FA5806" w:rsidRDefault="00FA5806" w:rsidP="00FA5806">
            <w:pPr>
              <w:jc w:val="right"/>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sz w:val="24"/>
                <w:szCs w:val="24"/>
                <w:lang w:val="pt-PT" w:eastAsia="pt-BR"/>
              </w:rPr>
              <w:t>14.155.000,00</w:t>
            </w:r>
          </w:p>
        </w:tc>
      </w:tr>
      <w:tr w:rsidR="00FA5806" w:rsidRPr="00FA5806" w14:paraId="3CD8B54D" w14:textId="77777777" w:rsidTr="00FA5806">
        <w:trPr>
          <w:trHeight w:val="320"/>
        </w:trPr>
        <w:tc>
          <w:tcPr>
            <w:tcW w:w="6400" w:type="dxa"/>
            <w:tcBorders>
              <w:top w:val="nil"/>
              <w:left w:val="single" w:sz="8" w:space="0" w:color="000000"/>
              <w:bottom w:val="single" w:sz="8" w:space="0" w:color="000000"/>
              <w:right w:val="single" w:sz="8" w:space="0" w:color="000000"/>
            </w:tcBorders>
            <w:shd w:val="clear" w:color="auto" w:fill="FFFFFF"/>
            <w:vAlign w:val="center"/>
            <w:hideMark/>
          </w:tcPr>
          <w:p w14:paraId="20E97382" w14:textId="77777777" w:rsidR="00FA5806" w:rsidRPr="00FA5806" w:rsidRDefault="00FA5806" w:rsidP="00FA5806">
            <w:pPr>
              <w:rPr>
                <w:rFonts w:ascii="Times New Roman" w:eastAsia="Times New Roman" w:hAnsi="Times New Roman" w:cs="Times New Roman"/>
                <w:b/>
                <w:bCs/>
                <w:color w:val="000000"/>
                <w:sz w:val="24"/>
                <w:szCs w:val="24"/>
                <w:lang w:eastAsia="pt-BR"/>
              </w:rPr>
            </w:pPr>
            <w:r w:rsidRPr="00FA5806">
              <w:rPr>
                <w:rFonts w:ascii="Times New Roman" w:eastAsia="Times New Roman" w:hAnsi="Times New Roman" w:cs="Times New Roman"/>
                <w:b/>
                <w:bCs/>
                <w:sz w:val="24"/>
                <w:szCs w:val="24"/>
                <w:lang w:val="pt-PT" w:eastAsia="pt-BR"/>
              </w:rPr>
              <w:t>7 – RECEITAS CORRENTES INTRA-ORÇAMENTÁRIAS</w:t>
            </w:r>
          </w:p>
        </w:tc>
        <w:tc>
          <w:tcPr>
            <w:tcW w:w="2600" w:type="dxa"/>
            <w:tcBorders>
              <w:top w:val="nil"/>
              <w:left w:val="nil"/>
              <w:bottom w:val="single" w:sz="8" w:space="0" w:color="000000"/>
              <w:right w:val="single" w:sz="8" w:space="0" w:color="000000"/>
            </w:tcBorders>
            <w:shd w:val="clear" w:color="auto" w:fill="FFFFFF"/>
            <w:vAlign w:val="center"/>
            <w:hideMark/>
          </w:tcPr>
          <w:p w14:paraId="370102E4" w14:textId="77777777" w:rsidR="00FA5806" w:rsidRPr="00FA5806" w:rsidRDefault="00FA5806" w:rsidP="00FA5806">
            <w:pPr>
              <w:jc w:val="right"/>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color w:val="000000"/>
                <w:sz w:val="24"/>
                <w:szCs w:val="24"/>
                <w:lang w:val="pt-PT" w:eastAsia="pt-BR"/>
              </w:rPr>
              <w:t> </w:t>
            </w:r>
          </w:p>
        </w:tc>
      </w:tr>
      <w:tr w:rsidR="00FA5806" w:rsidRPr="00FA5806" w14:paraId="6A0C6398" w14:textId="77777777" w:rsidTr="00FA5806">
        <w:trPr>
          <w:trHeight w:val="320"/>
        </w:trPr>
        <w:tc>
          <w:tcPr>
            <w:tcW w:w="6400" w:type="dxa"/>
            <w:tcBorders>
              <w:top w:val="nil"/>
              <w:left w:val="single" w:sz="8" w:space="0" w:color="000000"/>
              <w:bottom w:val="single" w:sz="8" w:space="0" w:color="000000"/>
              <w:right w:val="single" w:sz="8" w:space="0" w:color="000000"/>
            </w:tcBorders>
            <w:shd w:val="clear" w:color="auto" w:fill="FFFFFF"/>
            <w:vAlign w:val="center"/>
            <w:hideMark/>
          </w:tcPr>
          <w:p w14:paraId="60B027F5" w14:textId="77777777" w:rsidR="00FA5806" w:rsidRPr="00FA5806" w:rsidRDefault="00FA5806" w:rsidP="00FA5806">
            <w:pPr>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sz w:val="24"/>
                <w:szCs w:val="24"/>
                <w:lang w:val="pt-PT" w:eastAsia="pt-BR"/>
              </w:rPr>
              <w:t>7.9 – Outras Receitas Correntes</w:t>
            </w:r>
          </w:p>
        </w:tc>
        <w:tc>
          <w:tcPr>
            <w:tcW w:w="2600" w:type="dxa"/>
            <w:tcBorders>
              <w:top w:val="nil"/>
              <w:left w:val="nil"/>
              <w:bottom w:val="single" w:sz="8" w:space="0" w:color="000000"/>
              <w:right w:val="single" w:sz="8" w:space="0" w:color="000000"/>
            </w:tcBorders>
            <w:shd w:val="clear" w:color="auto" w:fill="FFFFFF"/>
            <w:vAlign w:val="center"/>
            <w:hideMark/>
          </w:tcPr>
          <w:p w14:paraId="60F9CBCD" w14:textId="77777777" w:rsidR="00FA5806" w:rsidRPr="00FA5806" w:rsidRDefault="00FA5806" w:rsidP="00FA5806">
            <w:pPr>
              <w:jc w:val="right"/>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color w:val="000000"/>
                <w:sz w:val="24"/>
                <w:szCs w:val="24"/>
                <w:lang w:val="pt-PT" w:eastAsia="pt-BR"/>
              </w:rPr>
              <w:t>2.594.000,00</w:t>
            </w:r>
          </w:p>
        </w:tc>
      </w:tr>
      <w:tr w:rsidR="00FA5806" w:rsidRPr="00FA5806" w14:paraId="719DC3B6" w14:textId="77777777" w:rsidTr="00FA5806">
        <w:trPr>
          <w:trHeight w:val="320"/>
        </w:trPr>
        <w:tc>
          <w:tcPr>
            <w:tcW w:w="6400" w:type="dxa"/>
            <w:tcBorders>
              <w:top w:val="nil"/>
              <w:left w:val="single" w:sz="8" w:space="0" w:color="000000"/>
              <w:bottom w:val="single" w:sz="8" w:space="0" w:color="000000"/>
              <w:right w:val="single" w:sz="8" w:space="0" w:color="000000"/>
            </w:tcBorders>
            <w:shd w:val="clear" w:color="auto" w:fill="FFFFFF"/>
            <w:vAlign w:val="center"/>
            <w:hideMark/>
          </w:tcPr>
          <w:p w14:paraId="78559C2D" w14:textId="77777777" w:rsidR="00FA5806" w:rsidRPr="00FA5806" w:rsidRDefault="00FA5806" w:rsidP="00FA5806">
            <w:pPr>
              <w:rPr>
                <w:rFonts w:ascii="Times New Roman" w:eastAsia="Times New Roman" w:hAnsi="Times New Roman" w:cs="Times New Roman"/>
                <w:b/>
                <w:bCs/>
                <w:color w:val="000000"/>
                <w:sz w:val="24"/>
                <w:szCs w:val="24"/>
                <w:lang w:eastAsia="pt-BR"/>
              </w:rPr>
            </w:pPr>
            <w:r w:rsidRPr="00FA5806">
              <w:rPr>
                <w:rFonts w:ascii="Times New Roman" w:eastAsia="Times New Roman" w:hAnsi="Times New Roman" w:cs="Times New Roman"/>
                <w:b/>
                <w:bCs/>
                <w:sz w:val="24"/>
                <w:szCs w:val="24"/>
                <w:lang w:val="pt-PT" w:eastAsia="pt-BR"/>
              </w:rPr>
              <w:t>8 – RECEITAS DE CAPITAL INTRA-ORÇAMENTÁRIAS</w:t>
            </w:r>
          </w:p>
        </w:tc>
        <w:tc>
          <w:tcPr>
            <w:tcW w:w="2600" w:type="dxa"/>
            <w:tcBorders>
              <w:top w:val="nil"/>
              <w:left w:val="nil"/>
              <w:bottom w:val="single" w:sz="8" w:space="0" w:color="000000"/>
              <w:right w:val="single" w:sz="8" w:space="0" w:color="000000"/>
            </w:tcBorders>
            <w:shd w:val="clear" w:color="auto" w:fill="FFFFFF"/>
            <w:vAlign w:val="center"/>
            <w:hideMark/>
          </w:tcPr>
          <w:p w14:paraId="07556203" w14:textId="77777777" w:rsidR="00FA5806" w:rsidRPr="00FA5806" w:rsidRDefault="00FA5806" w:rsidP="00FA5806">
            <w:pPr>
              <w:jc w:val="right"/>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color w:val="000000"/>
                <w:sz w:val="24"/>
                <w:szCs w:val="24"/>
                <w:lang w:val="pt-PT" w:eastAsia="pt-BR"/>
              </w:rPr>
              <w:t> </w:t>
            </w:r>
          </w:p>
        </w:tc>
      </w:tr>
      <w:tr w:rsidR="00FA5806" w:rsidRPr="00FA5806" w14:paraId="5ABB6EF2" w14:textId="77777777" w:rsidTr="00FA5806">
        <w:trPr>
          <w:trHeight w:val="320"/>
        </w:trPr>
        <w:tc>
          <w:tcPr>
            <w:tcW w:w="6400" w:type="dxa"/>
            <w:tcBorders>
              <w:top w:val="nil"/>
              <w:left w:val="single" w:sz="8" w:space="0" w:color="000000"/>
              <w:bottom w:val="single" w:sz="8" w:space="0" w:color="000000"/>
              <w:right w:val="single" w:sz="8" w:space="0" w:color="000000"/>
            </w:tcBorders>
            <w:shd w:val="clear" w:color="auto" w:fill="FFFFFF"/>
            <w:vAlign w:val="center"/>
            <w:hideMark/>
          </w:tcPr>
          <w:p w14:paraId="4C6A06EA" w14:textId="77777777" w:rsidR="00FA5806" w:rsidRPr="00FA5806" w:rsidRDefault="00FA5806" w:rsidP="00FA5806">
            <w:pPr>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sz w:val="24"/>
                <w:szCs w:val="24"/>
                <w:lang w:val="pt-PT" w:eastAsia="pt-BR"/>
              </w:rPr>
              <w:lastRenderedPageBreak/>
              <w:t>8.4 – Transferências de Capital</w:t>
            </w:r>
          </w:p>
        </w:tc>
        <w:tc>
          <w:tcPr>
            <w:tcW w:w="2600" w:type="dxa"/>
            <w:tcBorders>
              <w:top w:val="nil"/>
              <w:left w:val="nil"/>
              <w:bottom w:val="single" w:sz="8" w:space="0" w:color="000000"/>
              <w:right w:val="single" w:sz="8" w:space="0" w:color="000000"/>
            </w:tcBorders>
            <w:shd w:val="clear" w:color="auto" w:fill="FFFFFF"/>
            <w:vAlign w:val="center"/>
            <w:hideMark/>
          </w:tcPr>
          <w:p w14:paraId="1A982B22" w14:textId="77777777" w:rsidR="00FA5806" w:rsidRPr="00FA5806" w:rsidRDefault="00FA5806" w:rsidP="00FA5806">
            <w:pPr>
              <w:jc w:val="right"/>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color w:val="000000"/>
                <w:sz w:val="24"/>
                <w:szCs w:val="24"/>
                <w:lang w:val="pt-PT" w:eastAsia="pt-BR"/>
              </w:rPr>
              <w:t>1.898.000,00</w:t>
            </w:r>
          </w:p>
        </w:tc>
      </w:tr>
      <w:tr w:rsidR="00FA5806" w:rsidRPr="00FA5806" w14:paraId="396D2CE5" w14:textId="77777777" w:rsidTr="00FA5806">
        <w:trPr>
          <w:trHeight w:val="310"/>
        </w:trPr>
        <w:tc>
          <w:tcPr>
            <w:tcW w:w="6400" w:type="dxa"/>
            <w:tcBorders>
              <w:top w:val="nil"/>
              <w:left w:val="single" w:sz="8" w:space="0" w:color="000000"/>
              <w:bottom w:val="single" w:sz="8" w:space="0" w:color="000000"/>
              <w:right w:val="single" w:sz="8" w:space="0" w:color="000000"/>
            </w:tcBorders>
            <w:shd w:val="clear" w:color="auto" w:fill="FFFFFF"/>
            <w:vAlign w:val="center"/>
            <w:hideMark/>
          </w:tcPr>
          <w:p w14:paraId="639C3193" w14:textId="77777777" w:rsidR="00FA5806" w:rsidRPr="00FA5806" w:rsidRDefault="00FA5806" w:rsidP="00FA5806">
            <w:pPr>
              <w:rPr>
                <w:rFonts w:ascii="Times New Roman" w:eastAsia="Times New Roman" w:hAnsi="Times New Roman" w:cs="Times New Roman"/>
                <w:b/>
                <w:bCs/>
                <w:color w:val="000000"/>
                <w:sz w:val="24"/>
                <w:szCs w:val="24"/>
                <w:lang w:eastAsia="pt-BR"/>
              </w:rPr>
            </w:pPr>
            <w:r w:rsidRPr="00FA5806">
              <w:rPr>
                <w:rFonts w:ascii="Times New Roman" w:eastAsia="Times New Roman" w:hAnsi="Times New Roman" w:cs="Times New Roman"/>
                <w:b/>
                <w:bCs/>
                <w:sz w:val="24"/>
                <w:szCs w:val="24"/>
                <w:lang w:val="pt-PT" w:eastAsia="pt-BR"/>
              </w:rPr>
              <w:t xml:space="preserve">9 – DEDUÇÕES DA RECEITA CORRENTE </w:t>
            </w:r>
          </w:p>
        </w:tc>
        <w:tc>
          <w:tcPr>
            <w:tcW w:w="2600" w:type="dxa"/>
            <w:tcBorders>
              <w:top w:val="nil"/>
              <w:left w:val="nil"/>
              <w:bottom w:val="single" w:sz="8" w:space="0" w:color="000000"/>
              <w:right w:val="single" w:sz="8" w:space="0" w:color="000000"/>
            </w:tcBorders>
            <w:shd w:val="clear" w:color="auto" w:fill="FFFFFF"/>
            <w:vAlign w:val="center"/>
            <w:hideMark/>
          </w:tcPr>
          <w:p w14:paraId="7A26B14F" w14:textId="77777777" w:rsidR="00FA5806" w:rsidRPr="00FA5806" w:rsidRDefault="00FA5806" w:rsidP="00FA5806">
            <w:pPr>
              <w:jc w:val="right"/>
              <w:rPr>
                <w:rFonts w:ascii="Calibri" w:eastAsia="Times New Roman" w:hAnsi="Calibri" w:cs="Calibri"/>
                <w:color w:val="000000"/>
                <w:lang w:eastAsia="pt-BR"/>
              </w:rPr>
            </w:pPr>
            <w:r w:rsidRPr="00FA5806">
              <w:rPr>
                <w:rFonts w:ascii="Calibri" w:eastAsia="Times New Roman" w:hAnsi="Calibri" w:cs="Calibri"/>
                <w:color w:val="000000"/>
                <w:lang w:val="pt-PT" w:eastAsia="pt-BR"/>
              </w:rPr>
              <w:t> </w:t>
            </w:r>
          </w:p>
        </w:tc>
      </w:tr>
      <w:tr w:rsidR="00FA5806" w:rsidRPr="00FA5806" w14:paraId="1ECC6956" w14:textId="77777777" w:rsidTr="00FA5806">
        <w:trPr>
          <w:trHeight w:val="320"/>
        </w:trPr>
        <w:tc>
          <w:tcPr>
            <w:tcW w:w="6400" w:type="dxa"/>
            <w:tcBorders>
              <w:top w:val="nil"/>
              <w:left w:val="single" w:sz="8" w:space="0" w:color="000000"/>
              <w:bottom w:val="single" w:sz="8" w:space="0" w:color="000000"/>
              <w:right w:val="single" w:sz="8" w:space="0" w:color="000000"/>
            </w:tcBorders>
            <w:shd w:val="clear" w:color="auto" w:fill="FFFFFF"/>
            <w:vAlign w:val="center"/>
            <w:hideMark/>
          </w:tcPr>
          <w:p w14:paraId="2C601726" w14:textId="77777777" w:rsidR="00FA5806" w:rsidRPr="00FA5806" w:rsidRDefault="00FA5806" w:rsidP="00FA5806">
            <w:pPr>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sz w:val="24"/>
                <w:szCs w:val="24"/>
                <w:lang w:val="pt-PT" w:eastAsia="pt-BR"/>
              </w:rPr>
              <w:t>9.7 – Dedução para Formação do FUNDEB</w:t>
            </w:r>
          </w:p>
        </w:tc>
        <w:tc>
          <w:tcPr>
            <w:tcW w:w="2600" w:type="dxa"/>
            <w:tcBorders>
              <w:top w:val="nil"/>
              <w:left w:val="nil"/>
              <w:bottom w:val="single" w:sz="8" w:space="0" w:color="000000"/>
              <w:right w:val="single" w:sz="8" w:space="0" w:color="000000"/>
            </w:tcBorders>
            <w:shd w:val="clear" w:color="auto" w:fill="FFFFFF"/>
            <w:vAlign w:val="center"/>
            <w:hideMark/>
          </w:tcPr>
          <w:p w14:paraId="7D64CAFE" w14:textId="77777777" w:rsidR="00FA5806" w:rsidRPr="00FA5806" w:rsidRDefault="00FA5806" w:rsidP="00FA5806">
            <w:pPr>
              <w:jc w:val="right"/>
              <w:rPr>
                <w:rFonts w:ascii="Times New Roman" w:eastAsia="Times New Roman" w:hAnsi="Times New Roman" w:cs="Times New Roman"/>
                <w:color w:val="000000"/>
                <w:sz w:val="24"/>
                <w:szCs w:val="24"/>
                <w:lang w:eastAsia="pt-BR"/>
              </w:rPr>
            </w:pPr>
            <w:r w:rsidRPr="00FA5806">
              <w:rPr>
                <w:rFonts w:ascii="Times New Roman" w:eastAsia="Times New Roman" w:hAnsi="Times New Roman" w:cs="Times New Roman"/>
                <w:color w:val="000000"/>
                <w:sz w:val="24"/>
                <w:szCs w:val="24"/>
                <w:lang w:val="pt-PT" w:eastAsia="pt-BR"/>
              </w:rPr>
              <w:t>-59.096.000,00</w:t>
            </w:r>
          </w:p>
        </w:tc>
      </w:tr>
      <w:tr w:rsidR="00FA5806" w:rsidRPr="00FA5806" w14:paraId="1810F924" w14:textId="77777777" w:rsidTr="00FA5806">
        <w:trPr>
          <w:trHeight w:val="310"/>
        </w:trPr>
        <w:tc>
          <w:tcPr>
            <w:tcW w:w="6400" w:type="dxa"/>
            <w:tcBorders>
              <w:top w:val="nil"/>
              <w:left w:val="single" w:sz="8" w:space="0" w:color="000000"/>
              <w:bottom w:val="single" w:sz="8" w:space="0" w:color="000000"/>
              <w:right w:val="single" w:sz="8" w:space="0" w:color="000000"/>
            </w:tcBorders>
            <w:shd w:val="clear" w:color="auto" w:fill="FFFFFF"/>
            <w:vAlign w:val="center"/>
            <w:hideMark/>
          </w:tcPr>
          <w:p w14:paraId="22F1D3D9" w14:textId="77777777" w:rsidR="00FA5806" w:rsidRPr="00FA5806" w:rsidRDefault="00FA5806" w:rsidP="00FA5806">
            <w:pPr>
              <w:rPr>
                <w:rFonts w:ascii="Times New Roman" w:eastAsia="Times New Roman" w:hAnsi="Times New Roman" w:cs="Times New Roman"/>
                <w:b/>
                <w:bCs/>
                <w:color w:val="000000"/>
                <w:sz w:val="24"/>
                <w:szCs w:val="24"/>
                <w:lang w:eastAsia="pt-BR"/>
              </w:rPr>
            </w:pPr>
            <w:r w:rsidRPr="00FA5806">
              <w:rPr>
                <w:rFonts w:ascii="Times New Roman" w:eastAsia="Times New Roman" w:hAnsi="Times New Roman" w:cs="Times New Roman"/>
                <w:b/>
                <w:bCs/>
                <w:sz w:val="24"/>
                <w:szCs w:val="24"/>
                <w:lang w:val="pt-PT" w:eastAsia="pt-BR"/>
              </w:rPr>
              <w:t>TOTAL ADMINISTRAÇÃO DIRETA</w:t>
            </w:r>
          </w:p>
        </w:tc>
        <w:tc>
          <w:tcPr>
            <w:tcW w:w="2600" w:type="dxa"/>
            <w:tcBorders>
              <w:top w:val="nil"/>
              <w:left w:val="nil"/>
              <w:bottom w:val="single" w:sz="8" w:space="0" w:color="000000"/>
              <w:right w:val="single" w:sz="8" w:space="0" w:color="000000"/>
            </w:tcBorders>
            <w:shd w:val="clear" w:color="auto" w:fill="FFFFFF"/>
            <w:vAlign w:val="center"/>
            <w:hideMark/>
          </w:tcPr>
          <w:p w14:paraId="3258E9E0" w14:textId="77777777" w:rsidR="00FA5806" w:rsidRPr="00FA5806" w:rsidRDefault="00FA5806" w:rsidP="00FA5806">
            <w:pPr>
              <w:jc w:val="right"/>
              <w:rPr>
                <w:rFonts w:ascii="Times New Roman" w:eastAsia="Times New Roman" w:hAnsi="Times New Roman" w:cs="Times New Roman"/>
                <w:b/>
                <w:bCs/>
                <w:color w:val="000000"/>
                <w:sz w:val="24"/>
                <w:szCs w:val="24"/>
                <w:lang w:eastAsia="pt-BR"/>
              </w:rPr>
            </w:pPr>
            <w:r w:rsidRPr="00FA5806">
              <w:rPr>
                <w:rFonts w:ascii="Times New Roman" w:eastAsia="Times New Roman" w:hAnsi="Times New Roman" w:cs="Times New Roman"/>
                <w:b/>
                <w:bCs/>
                <w:color w:val="000000"/>
                <w:sz w:val="24"/>
                <w:szCs w:val="24"/>
                <w:lang w:val="pt-PT" w:eastAsia="pt-BR"/>
              </w:rPr>
              <w:t>697.841.000,00</w:t>
            </w:r>
          </w:p>
        </w:tc>
      </w:tr>
    </w:tbl>
    <w:p w14:paraId="5E32877C" w14:textId="77777777" w:rsidR="00FA5806" w:rsidRPr="00FA5806" w:rsidRDefault="00FA5806" w:rsidP="00FA5806">
      <w:pPr>
        <w:suppressAutoHyphens/>
        <w:autoSpaceDE w:val="0"/>
        <w:autoSpaceDN w:val="0"/>
        <w:adjustRightInd w:val="0"/>
        <w:rPr>
          <w:rFonts w:ascii="Times New Roman" w:eastAsia="Times New Roman" w:hAnsi="Times New Roman" w:cs="Times New Roman"/>
          <w:sz w:val="24"/>
          <w:szCs w:val="24"/>
          <w:highlight w:val="yellow"/>
          <w:lang w:val="pt-PT" w:eastAsia="pt-BR"/>
        </w:rPr>
      </w:pPr>
    </w:p>
    <w:p w14:paraId="53847CBB" w14:textId="77777777" w:rsidR="00FA5806" w:rsidRPr="00FA5806" w:rsidRDefault="00FA5806" w:rsidP="00FA5806">
      <w:pPr>
        <w:suppressAutoHyphens/>
        <w:autoSpaceDE w:val="0"/>
        <w:autoSpaceDN w:val="0"/>
        <w:adjustRightInd w:val="0"/>
        <w:rPr>
          <w:rFonts w:ascii="Times New Roman" w:eastAsia="Times New Roman" w:hAnsi="Times New Roman" w:cs="Times New Roman"/>
          <w:sz w:val="24"/>
          <w:szCs w:val="24"/>
          <w:highlight w:val="yellow"/>
          <w:lang w:val="pt-PT" w:eastAsia="pt-BR"/>
        </w:rPr>
      </w:pPr>
    </w:p>
    <w:p w14:paraId="1CB2063A" w14:textId="77777777" w:rsidR="00FA5806" w:rsidRPr="00FA5806" w:rsidRDefault="00FA5806" w:rsidP="00FA5806">
      <w:pPr>
        <w:suppressAutoHyphens/>
        <w:autoSpaceDE w:val="0"/>
        <w:autoSpaceDN w:val="0"/>
        <w:adjustRightInd w:val="0"/>
        <w:rPr>
          <w:rFonts w:ascii="Times New Roman" w:eastAsia="Times New Roman" w:hAnsi="Times New Roman" w:cs="Times New Roman"/>
          <w:sz w:val="24"/>
          <w:szCs w:val="24"/>
          <w:highlight w:val="yellow"/>
          <w:lang w:val="pt-PT" w:eastAsia="pt-BR"/>
        </w:rPr>
      </w:pPr>
    </w:p>
    <w:tbl>
      <w:tblPr>
        <w:tblW w:w="0" w:type="dxa"/>
        <w:tblInd w:w="140" w:type="dxa"/>
        <w:tblLayout w:type="fixed"/>
        <w:tblCellMar>
          <w:left w:w="70" w:type="dxa"/>
          <w:right w:w="70" w:type="dxa"/>
        </w:tblCellMar>
        <w:tblLook w:val="04A0" w:firstRow="1" w:lastRow="0" w:firstColumn="1" w:lastColumn="0" w:noHBand="0" w:noVBand="1"/>
      </w:tblPr>
      <w:tblGrid>
        <w:gridCol w:w="7184"/>
        <w:gridCol w:w="2172"/>
      </w:tblGrid>
      <w:tr w:rsidR="00FA5806" w:rsidRPr="00FA5806" w14:paraId="0E461E32" w14:textId="77777777" w:rsidTr="00FA5806">
        <w:trPr>
          <w:trHeight w:val="406"/>
        </w:trPr>
        <w:tc>
          <w:tcPr>
            <w:tcW w:w="7184"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4A58EF2"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b/>
                <w:bCs/>
                <w:sz w:val="24"/>
                <w:szCs w:val="24"/>
                <w:lang w:val="pt-PT" w:eastAsia="pt-BR"/>
              </w:rPr>
              <w:t>II – ADMINISTRAÇÃO INDIRETA – SAAE</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E69DCBE"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p>
        </w:tc>
      </w:tr>
      <w:tr w:rsidR="00FA5806" w:rsidRPr="00FA5806" w14:paraId="0CD78584" w14:textId="77777777" w:rsidTr="00FA5806">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3012E58"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b/>
                <w:bCs/>
                <w:sz w:val="24"/>
                <w:szCs w:val="24"/>
                <w:lang w:val="pt-PT" w:eastAsia="pt-BR"/>
              </w:rPr>
              <w:t>1 –   RECEITAS CORRENTES</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F5BB910"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p>
        </w:tc>
      </w:tr>
      <w:tr w:rsidR="00FA5806" w:rsidRPr="00FA5806" w14:paraId="493C787C" w14:textId="77777777" w:rsidTr="00FA5806">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hideMark/>
          </w:tcPr>
          <w:p w14:paraId="4329BF3E"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 xml:space="preserve">1.3 – Receita Patrimonial </w:t>
            </w:r>
          </w:p>
        </w:tc>
        <w:tc>
          <w:tcPr>
            <w:tcW w:w="2172" w:type="dxa"/>
            <w:tcBorders>
              <w:top w:val="single" w:sz="4" w:space="0" w:color="000000"/>
              <w:left w:val="single" w:sz="4" w:space="0" w:color="000000"/>
              <w:bottom w:val="single" w:sz="4" w:space="0" w:color="000000"/>
              <w:right w:val="single" w:sz="4" w:space="0" w:color="000000"/>
            </w:tcBorders>
            <w:shd w:val="clear" w:color="auto" w:fill="FFFFFF"/>
            <w:hideMark/>
          </w:tcPr>
          <w:p w14:paraId="339A8065"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val="pt-PT" w:eastAsia="pt-BR"/>
              </w:rPr>
              <w:t>2.801.000,00</w:t>
            </w:r>
          </w:p>
        </w:tc>
      </w:tr>
      <w:tr w:rsidR="00FA5806" w:rsidRPr="00FA5806" w14:paraId="57A4FF4E" w14:textId="77777777" w:rsidTr="00FA5806">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hideMark/>
          </w:tcPr>
          <w:p w14:paraId="2FE70610"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1.6 – Receita de Serviços</w:t>
            </w:r>
          </w:p>
        </w:tc>
        <w:tc>
          <w:tcPr>
            <w:tcW w:w="2172" w:type="dxa"/>
            <w:tcBorders>
              <w:top w:val="single" w:sz="4" w:space="0" w:color="000000"/>
              <w:left w:val="single" w:sz="4" w:space="0" w:color="000000"/>
              <w:bottom w:val="single" w:sz="4" w:space="0" w:color="000000"/>
              <w:right w:val="single" w:sz="4" w:space="0" w:color="000000"/>
            </w:tcBorders>
            <w:shd w:val="clear" w:color="auto" w:fill="FFFFFF"/>
            <w:hideMark/>
          </w:tcPr>
          <w:p w14:paraId="4CE0658F"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val="pt-PT" w:eastAsia="pt-BR"/>
              </w:rPr>
              <w:t>69.493.400,00</w:t>
            </w:r>
          </w:p>
        </w:tc>
      </w:tr>
      <w:tr w:rsidR="00FA5806" w:rsidRPr="00FA5806" w14:paraId="14312930" w14:textId="77777777" w:rsidTr="00FA5806">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hideMark/>
          </w:tcPr>
          <w:p w14:paraId="6FE343CD"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1.7 – Transferências Correntes</w:t>
            </w:r>
          </w:p>
        </w:tc>
        <w:tc>
          <w:tcPr>
            <w:tcW w:w="2172" w:type="dxa"/>
            <w:tcBorders>
              <w:top w:val="single" w:sz="4" w:space="0" w:color="000000"/>
              <w:left w:val="single" w:sz="4" w:space="0" w:color="000000"/>
              <w:bottom w:val="single" w:sz="4" w:space="0" w:color="000000"/>
              <w:right w:val="single" w:sz="4" w:space="0" w:color="000000"/>
            </w:tcBorders>
            <w:shd w:val="clear" w:color="auto" w:fill="FFFFFF"/>
            <w:hideMark/>
          </w:tcPr>
          <w:p w14:paraId="7CAD01F6"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val="pt-PT" w:eastAsia="pt-BR"/>
              </w:rPr>
              <w:t>20.000,00</w:t>
            </w:r>
          </w:p>
        </w:tc>
      </w:tr>
      <w:tr w:rsidR="00FA5806" w:rsidRPr="00FA5806" w14:paraId="40592B4D" w14:textId="77777777" w:rsidTr="00FA5806">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hideMark/>
          </w:tcPr>
          <w:p w14:paraId="3D05E2CA"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 xml:space="preserve">1.9 – Outras Receitas Correntes </w:t>
            </w:r>
          </w:p>
        </w:tc>
        <w:tc>
          <w:tcPr>
            <w:tcW w:w="2172" w:type="dxa"/>
            <w:tcBorders>
              <w:top w:val="single" w:sz="4" w:space="0" w:color="000000"/>
              <w:left w:val="single" w:sz="4" w:space="0" w:color="000000"/>
              <w:bottom w:val="single" w:sz="4" w:space="0" w:color="000000"/>
              <w:right w:val="single" w:sz="4" w:space="0" w:color="000000"/>
            </w:tcBorders>
            <w:shd w:val="clear" w:color="auto" w:fill="FFFFFF"/>
            <w:hideMark/>
          </w:tcPr>
          <w:p w14:paraId="25DA3CBF"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val="pt-PT" w:eastAsia="pt-BR"/>
              </w:rPr>
              <w:t>960.000,00</w:t>
            </w:r>
          </w:p>
        </w:tc>
      </w:tr>
      <w:tr w:rsidR="00FA5806" w:rsidRPr="00FA5806" w14:paraId="27AA7F94" w14:textId="77777777" w:rsidTr="00FA5806">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hideMark/>
          </w:tcPr>
          <w:p w14:paraId="37DF007D"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b/>
                <w:bCs/>
                <w:sz w:val="24"/>
                <w:szCs w:val="24"/>
                <w:lang w:val="pt-PT" w:eastAsia="pt-BR"/>
              </w:rPr>
              <w:t>2 – RECEITAS DE CAPITAL</w:t>
            </w:r>
          </w:p>
        </w:tc>
        <w:tc>
          <w:tcPr>
            <w:tcW w:w="2172" w:type="dxa"/>
            <w:tcBorders>
              <w:top w:val="single" w:sz="4" w:space="0" w:color="000000"/>
              <w:left w:val="single" w:sz="4" w:space="0" w:color="000000"/>
              <w:bottom w:val="single" w:sz="4" w:space="0" w:color="000000"/>
              <w:right w:val="single" w:sz="4" w:space="0" w:color="000000"/>
            </w:tcBorders>
            <w:shd w:val="clear" w:color="auto" w:fill="FFFFFF"/>
          </w:tcPr>
          <w:p w14:paraId="01229B3F"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p>
        </w:tc>
      </w:tr>
      <w:tr w:rsidR="00FA5806" w:rsidRPr="00FA5806" w14:paraId="53997194" w14:textId="77777777" w:rsidTr="00FA5806">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hideMark/>
          </w:tcPr>
          <w:p w14:paraId="52ED1361"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2.1 – Operações de Crédito</w:t>
            </w:r>
          </w:p>
        </w:tc>
        <w:tc>
          <w:tcPr>
            <w:tcW w:w="2172" w:type="dxa"/>
            <w:tcBorders>
              <w:top w:val="single" w:sz="4" w:space="0" w:color="000000"/>
              <w:left w:val="single" w:sz="4" w:space="0" w:color="000000"/>
              <w:bottom w:val="single" w:sz="4" w:space="0" w:color="000000"/>
              <w:right w:val="single" w:sz="4" w:space="0" w:color="000000"/>
            </w:tcBorders>
            <w:shd w:val="clear" w:color="auto" w:fill="FFFFFF"/>
            <w:hideMark/>
          </w:tcPr>
          <w:p w14:paraId="6C0D4192"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val="pt-PT" w:eastAsia="pt-BR"/>
              </w:rPr>
              <w:t>5.500.000,00</w:t>
            </w:r>
          </w:p>
        </w:tc>
      </w:tr>
      <w:tr w:rsidR="00FA5806" w:rsidRPr="00FA5806" w14:paraId="07130454" w14:textId="77777777" w:rsidTr="00FA5806">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hideMark/>
          </w:tcPr>
          <w:p w14:paraId="40A71834"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2.4 – Transferências de Capital</w:t>
            </w:r>
          </w:p>
        </w:tc>
        <w:tc>
          <w:tcPr>
            <w:tcW w:w="2172" w:type="dxa"/>
            <w:tcBorders>
              <w:top w:val="single" w:sz="4" w:space="0" w:color="000000"/>
              <w:left w:val="single" w:sz="4" w:space="0" w:color="000000"/>
              <w:bottom w:val="single" w:sz="4" w:space="0" w:color="000000"/>
              <w:right w:val="single" w:sz="4" w:space="0" w:color="000000"/>
            </w:tcBorders>
            <w:shd w:val="clear" w:color="auto" w:fill="FFFFFF"/>
            <w:hideMark/>
          </w:tcPr>
          <w:p w14:paraId="655849C5"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val="pt-PT" w:eastAsia="pt-BR"/>
              </w:rPr>
              <w:t>1.689.000,00</w:t>
            </w:r>
          </w:p>
        </w:tc>
      </w:tr>
      <w:tr w:rsidR="00FA5806" w:rsidRPr="00FA5806" w14:paraId="5AB26815" w14:textId="77777777" w:rsidTr="00FA5806">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hideMark/>
          </w:tcPr>
          <w:p w14:paraId="7F99C45B"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b/>
                <w:bCs/>
                <w:sz w:val="24"/>
                <w:szCs w:val="24"/>
                <w:lang w:val="pt-PT" w:eastAsia="pt-BR"/>
              </w:rPr>
              <w:t>7 – RECEITAS CORRENTES INTRA-ORÇAMENTÁRIAS</w:t>
            </w:r>
          </w:p>
        </w:tc>
        <w:tc>
          <w:tcPr>
            <w:tcW w:w="2172" w:type="dxa"/>
            <w:tcBorders>
              <w:top w:val="single" w:sz="4" w:space="0" w:color="000000"/>
              <w:left w:val="single" w:sz="4" w:space="0" w:color="000000"/>
              <w:bottom w:val="single" w:sz="4" w:space="0" w:color="000000"/>
              <w:right w:val="single" w:sz="4" w:space="0" w:color="000000"/>
            </w:tcBorders>
            <w:shd w:val="clear" w:color="auto" w:fill="FFFFFF"/>
          </w:tcPr>
          <w:p w14:paraId="490EDFF4"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p>
        </w:tc>
      </w:tr>
      <w:tr w:rsidR="00FA5806" w:rsidRPr="00FA5806" w14:paraId="141BE868" w14:textId="77777777" w:rsidTr="00FA5806">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hideMark/>
          </w:tcPr>
          <w:p w14:paraId="094FE2AC"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7.6 – Receita de Serviços</w:t>
            </w:r>
          </w:p>
        </w:tc>
        <w:tc>
          <w:tcPr>
            <w:tcW w:w="2172" w:type="dxa"/>
            <w:tcBorders>
              <w:top w:val="single" w:sz="4" w:space="0" w:color="000000"/>
              <w:left w:val="single" w:sz="4" w:space="0" w:color="000000"/>
              <w:bottom w:val="single" w:sz="4" w:space="0" w:color="000000"/>
              <w:right w:val="single" w:sz="4" w:space="0" w:color="000000"/>
            </w:tcBorders>
            <w:shd w:val="clear" w:color="auto" w:fill="FFFFFF"/>
            <w:hideMark/>
          </w:tcPr>
          <w:p w14:paraId="58B78952"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val="pt-PT" w:eastAsia="pt-BR"/>
              </w:rPr>
              <w:t>7.423.500,00</w:t>
            </w:r>
          </w:p>
        </w:tc>
      </w:tr>
      <w:tr w:rsidR="00FA5806" w:rsidRPr="00FA5806" w14:paraId="47449E23" w14:textId="77777777" w:rsidTr="00FA5806">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hideMark/>
          </w:tcPr>
          <w:p w14:paraId="0DAF9A8D"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b/>
                <w:bCs/>
                <w:sz w:val="24"/>
                <w:szCs w:val="24"/>
                <w:lang w:val="pt-PT" w:eastAsia="pt-BR"/>
              </w:rPr>
              <w:t>TOTAL ADMINISTRAÇÃO INDIRETA - SAAE</w:t>
            </w:r>
          </w:p>
        </w:tc>
        <w:tc>
          <w:tcPr>
            <w:tcW w:w="2172" w:type="dxa"/>
            <w:tcBorders>
              <w:top w:val="single" w:sz="4" w:space="0" w:color="000000"/>
              <w:left w:val="single" w:sz="4" w:space="0" w:color="000000"/>
              <w:bottom w:val="single" w:sz="4" w:space="0" w:color="000000"/>
              <w:right w:val="single" w:sz="4" w:space="0" w:color="000000"/>
            </w:tcBorders>
            <w:shd w:val="clear" w:color="auto" w:fill="FFFFFF"/>
            <w:hideMark/>
          </w:tcPr>
          <w:p w14:paraId="24C8D29D"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b/>
                <w:bCs/>
                <w:color w:val="000000"/>
                <w:sz w:val="24"/>
                <w:szCs w:val="24"/>
                <w:lang w:val="pt-PT" w:eastAsia="pt-BR"/>
              </w:rPr>
              <w:t>87.886.900,00</w:t>
            </w:r>
          </w:p>
        </w:tc>
      </w:tr>
      <w:tr w:rsidR="00FA5806" w:rsidRPr="00FA5806" w14:paraId="05F64F82" w14:textId="77777777" w:rsidTr="00FA5806">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hideMark/>
          </w:tcPr>
          <w:p w14:paraId="2E737B09"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b/>
                <w:bCs/>
                <w:sz w:val="24"/>
                <w:szCs w:val="24"/>
                <w:lang w:val="pt-PT" w:eastAsia="pt-BR"/>
              </w:rPr>
              <w:t>TOTAL GERAL</w:t>
            </w:r>
          </w:p>
        </w:tc>
        <w:tc>
          <w:tcPr>
            <w:tcW w:w="2172" w:type="dxa"/>
            <w:tcBorders>
              <w:top w:val="single" w:sz="4" w:space="0" w:color="000000"/>
              <w:left w:val="single" w:sz="4" w:space="0" w:color="000000"/>
              <w:bottom w:val="single" w:sz="4" w:space="0" w:color="000000"/>
              <w:right w:val="single" w:sz="4" w:space="0" w:color="000000"/>
            </w:tcBorders>
            <w:shd w:val="clear" w:color="auto" w:fill="FFFFFF"/>
            <w:hideMark/>
          </w:tcPr>
          <w:p w14:paraId="1F43C557"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b/>
                <w:bCs/>
                <w:sz w:val="24"/>
                <w:szCs w:val="24"/>
                <w:lang w:val="pt-PT" w:eastAsia="pt-BR"/>
              </w:rPr>
              <w:t>785.727.900,00</w:t>
            </w:r>
          </w:p>
        </w:tc>
      </w:tr>
    </w:tbl>
    <w:p w14:paraId="5554EAD8" w14:textId="77777777" w:rsidR="00FA5806" w:rsidRPr="00FA5806" w:rsidRDefault="00FA5806" w:rsidP="00FA5806">
      <w:pPr>
        <w:suppressAutoHyphens/>
        <w:autoSpaceDE w:val="0"/>
        <w:autoSpaceDN w:val="0"/>
        <w:adjustRightInd w:val="0"/>
        <w:jc w:val="both"/>
        <w:rPr>
          <w:rFonts w:ascii="Times New Roman" w:eastAsia="Times New Roman" w:hAnsi="Times New Roman" w:cs="Times New Roman"/>
          <w:b/>
          <w:bCs/>
          <w:sz w:val="24"/>
          <w:szCs w:val="24"/>
          <w:highlight w:val="yellow"/>
          <w:lang w:val="pt-PT" w:eastAsia="pt-BR"/>
        </w:rPr>
      </w:pPr>
    </w:p>
    <w:p w14:paraId="35C23849" w14:textId="77777777" w:rsidR="00FA5806" w:rsidRPr="00FA5806" w:rsidRDefault="00FA5806" w:rsidP="00FA5806">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FA5806">
        <w:rPr>
          <w:rFonts w:ascii="Times New Roman" w:eastAsia="Times New Roman" w:hAnsi="Times New Roman" w:cs="Times New Roman"/>
          <w:sz w:val="24"/>
          <w:szCs w:val="24"/>
          <w:lang w:val="pt-PT" w:eastAsia="pt-BR"/>
        </w:rPr>
        <w:t>Art. 3º A despesa será realizada segundo a discriminação dos quadros “Programa de Trabalho” e “Natureza da Despesa”, que apresentam os seguintes desdobramentos:</w:t>
      </w:r>
    </w:p>
    <w:p w14:paraId="76F61DDC" w14:textId="77777777" w:rsidR="00FA5806" w:rsidRPr="00FA5806" w:rsidRDefault="00FA5806" w:rsidP="00FA5806">
      <w:pPr>
        <w:suppressAutoHyphens/>
        <w:autoSpaceDE w:val="0"/>
        <w:autoSpaceDN w:val="0"/>
        <w:adjustRightInd w:val="0"/>
        <w:jc w:val="both"/>
        <w:rPr>
          <w:rFonts w:ascii="Times New Roman" w:eastAsia="Times New Roman" w:hAnsi="Times New Roman" w:cs="Times New Roman"/>
          <w:sz w:val="24"/>
          <w:szCs w:val="24"/>
          <w:lang w:val="pt-PT" w:eastAsia="pt-BR"/>
        </w:rPr>
      </w:pPr>
    </w:p>
    <w:tbl>
      <w:tblPr>
        <w:tblW w:w="0" w:type="auto"/>
        <w:tblInd w:w="216" w:type="dxa"/>
        <w:tblLayout w:type="fixed"/>
        <w:tblLook w:val="04A0" w:firstRow="1" w:lastRow="0" w:firstColumn="1" w:lastColumn="0" w:noHBand="0" w:noVBand="1"/>
      </w:tblPr>
      <w:tblGrid>
        <w:gridCol w:w="7088"/>
        <w:gridCol w:w="2268"/>
      </w:tblGrid>
      <w:tr w:rsidR="00FA5806" w:rsidRPr="00FA5806" w14:paraId="4FCABAF9"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5AE47CDA"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b/>
                <w:bCs/>
                <w:sz w:val="24"/>
                <w:szCs w:val="24"/>
                <w:lang w:val="pt-PT" w:eastAsia="pt-BR"/>
              </w:rPr>
              <w:t>I – DESPESAS DA ADMINISTRAÇÃO DIRETA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A96A1D2"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p>
        </w:tc>
      </w:tr>
      <w:tr w:rsidR="00FA5806" w:rsidRPr="00FA5806" w14:paraId="23F7C8B4"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2F73B973" w14:textId="77777777" w:rsidR="00FA5806" w:rsidRPr="00FA5806" w:rsidRDefault="00FA5806" w:rsidP="00FA5806">
            <w:pPr>
              <w:numPr>
                <w:ilvl w:val="0"/>
                <w:numId w:val="1"/>
              </w:numPr>
              <w:tabs>
                <w:tab w:val="left" w:pos="0"/>
                <w:tab w:val="left" w:pos="459"/>
              </w:tabs>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b/>
                <w:bCs/>
                <w:sz w:val="24"/>
                <w:szCs w:val="24"/>
                <w:lang w:val="pt-PT" w:eastAsia="pt-BR"/>
              </w:rPr>
              <w:t>POR FUNÇÃO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59E4633"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p>
        </w:tc>
      </w:tr>
      <w:tr w:rsidR="00FA5806" w:rsidRPr="00FA5806" w14:paraId="524328FE"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DB6160"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01 – LEGISLATIVA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233A4B9"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eastAsia="pt-BR"/>
              </w:rPr>
              <w:t>15.767.581,24</w:t>
            </w:r>
          </w:p>
        </w:tc>
      </w:tr>
      <w:tr w:rsidR="00FA5806" w:rsidRPr="00FA5806" w14:paraId="7CA2842E"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8885AA"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02 - JUDICIÁRIA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17CD275"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eastAsia="pt-BR"/>
              </w:rPr>
              <w:t>6.416.860,00</w:t>
            </w:r>
          </w:p>
        </w:tc>
      </w:tr>
      <w:tr w:rsidR="00FA5806" w:rsidRPr="00FA5806" w14:paraId="20C52C62"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B5C2F7"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04 - ADMINISTRAÇÃO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50520B9"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eastAsia="pt-BR"/>
              </w:rPr>
              <w:t>94.172.655,36</w:t>
            </w:r>
          </w:p>
        </w:tc>
      </w:tr>
      <w:tr w:rsidR="00FA5806" w:rsidRPr="00FA5806" w14:paraId="45B5B539"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44678B"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06 - SEGURANÇA PÚBLICA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6452553"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eastAsia="pt-BR"/>
              </w:rPr>
              <w:t>4.655.000,00</w:t>
            </w:r>
          </w:p>
        </w:tc>
      </w:tr>
      <w:tr w:rsidR="00FA5806" w:rsidRPr="00FA5806" w14:paraId="363632F3"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F61DE7"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08 - ASSISTÊNCIA SOCIAL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AE60ABA"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eastAsia="pt-BR"/>
              </w:rPr>
              <w:t>25.589.500,00</w:t>
            </w:r>
          </w:p>
        </w:tc>
      </w:tr>
      <w:tr w:rsidR="00FA5806" w:rsidRPr="00FA5806" w14:paraId="2B38DF29"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4D62A7"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10 - SAÚDE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BCE7A5C"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eastAsia="pt-BR"/>
              </w:rPr>
              <w:t>206.520.371,30</w:t>
            </w:r>
          </w:p>
        </w:tc>
      </w:tr>
      <w:tr w:rsidR="00FA5806" w:rsidRPr="00FA5806" w14:paraId="2B2EF218"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5E32A"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12 - EDUCAÇÃO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B788FBD"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eastAsia="pt-BR"/>
              </w:rPr>
              <w:t>163.380.952,10</w:t>
            </w:r>
          </w:p>
        </w:tc>
      </w:tr>
      <w:tr w:rsidR="00FA5806" w:rsidRPr="00FA5806" w14:paraId="268EFE3A"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0A518B"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13 - CULTURA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DE71EA1"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eastAsia="pt-BR"/>
              </w:rPr>
              <w:t>5.108.700,00</w:t>
            </w:r>
          </w:p>
        </w:tc>
      </w:tr>
      <w:tr w:rsidR="00FA5806" w:rsidRPr="00FA5806" w14:paraId="0BF311EE"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BBB4BC"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15 - URBANISMO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A117CF1"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eastAsia="pt-BR"/>
              </w:rPr>
              <w:t>82.168.000,00</w:t>
            </w:r>
          </w:p>
        </w:tc>
      </w:tr>
      <w:tr w:rsidR="00FA5806" w:rsidRPr="00FA5806" w14:paraId="56199DC8"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038BFD"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16 - HABITAÇÃO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E1E290D"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eastAsia="pt-BR"/>
              </w:rPr>
              <w:t>3.780.000,00</w:t>
            </w:r>
          </w:p>
        </w:tc>
      </w:tr>
      <w:tr w:rsidR="00FA5806" w:rsidRPr="00FA5806" w14:paraId="4A637DE2"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C6D521"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18 - GESTÃO AMBIENTAL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9EB13CC"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eastAsia="pt-BR"/>
              </w:rPr>
              <w:t>5.777.000,00</w:t>
            </w:r>
          </w:p>
        </w:tc>
      </w:tr>
      <w:tr w:rsidR="00FA5806" w:rsidRPr="00FA5806" w14:paraId="07043689"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E11BD8"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20 - AGRICULTURA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7F61805"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eastAsia="pt-BR"/>
              </w:rPr>
              <w:t>6.360.250,00</w:t>
            </w:r>
          </w:p>
        </w:tc>
      </w:tr>
      <w:tr w:rsidR="00FA5806" w:rsidRPr="00FA5806" w14:paraId="5C9CAA7B"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ACDA85"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23 - COMÉRCIO E SERVIÇOS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D47F55C"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val="pt-PT" w:eastAsia="pt-BR"/>
              </w:rPr>
              <w:t>120.000,00</w:t>
            </w:r>
          </w:p>
        </w:tc>
      </w:tr>
      <w:tr w:rsidR="00FA5806" w:rsidRPr="00FA5806" w14:paraId="1E87C9BE"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450548"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lastRenderedPageBreak/>
              <w:t>26 - TRANSPORTE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FE85167"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eastAsia="pt-BR"/>
              </w:rPr>
              <w:t>370.000,00</w:t>
            </w:r>
          </w:p>
        </w:tc>
      </w:tr>
      <w:tr w:rsidR="00FA5806" w:rsidRPr="00FA5806" w14:paraId="073418E2"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533D7D"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27 - DESPORTO E LAZER</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66AB87B"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eastAsia="pt-BR"/>
              </w:rPr>
              <w:t>19.176.500,00</w:t>
            </w:r>
          </w:p>
        </w:tc>
      </w:tr>
      <w:tr w:rsidR="00FA5806" w:rsidRPr="00FA5806" w14:paraId="79A4999B"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AB538A"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28 - ENCARGOS ESPECIAIS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BB0D33C"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eastAsia="pt-BR"/>
              </w:rPr>
              <w:t>51.923.190,00</w:t>
            </w:r>
          </w:p>
        </w:tc>
      </w:tr>
      <w:tr w:rsidR="00FA5806" w:rsidRPr="00FA5806" w14:paraId="4F461F8A"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A5D668"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99 - RESERVA DE CONTINGÊNCIA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71F1A71"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eastAsia="pt-BR"/>
              </w:rPr>
              <w:t>6.554.440,00</w:t>
            </w:r>
          </w:p>
        </w:tc>
      </w:tr>
      <w:tr w:rsidR="00FA5806" w:rsidRPr="00FA5806" w14:paraId="46AC280B"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34DDB4"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b/>
                <w:bCs/>
                <w:sz w:val="24"/>
                <w:szCs w:val="24"/>
                <w:lang w:val="pt-PT" w:eastAsia="pt-BR"/>
              </w:rPr>
              <w:t>TOTAL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72A23CD" w14:textId="77777777" w:rsidR="00FA5806" w:rsidRPr="00FA5806" w:rsidRDefault="00FA5806" w:rsidP="00FA5806">
            <w:pPr>
              <w:autoSpaceDE w:val="0"/>
              <w:autoSpaceDN w:val="0"/>
              <w:adjustRightInd w:val="0"/>
              <w:jc w:val="right"/>
              <w:rPr>
                <w:rFonts w:ascii="Times New Roman" w:eastAsia="Times New Roman" w:hAnsi="Times New Roman" w:cs="Times New Roman"/>
                <w:b/>
                <w:bCs/>
                <w:color w:val="000000"/>
                <w:sz w:val="24"/>
                <w:szCs w:val="24"/>
                <w:lang w:val="pt-PT" w:eastAsia="pt-BR"/>
              </w:rPr>
            </w:pPr>
            <w:r w:rsidRPr="00FA5806">
              <w:rPr>
                <w:rFonts w:ascii="Times New Roman" w:eastAsia="Times New Roman" w:hAnsi="Times New Roman" w:cs="Times New Roman"/>
                <w:b/>
                <w:bCs/>
                <w:color w:val="000000"/>
                <w:sz w:val="24"/>
                <w:szCs w:val="24"/>
                <w:lang w:val="pt-PT" w:eastAsia="pt-BR"/>
              </w:rPr>
              <w:t>697.841.000,00</w:t>
            </w:r>
          </w:p>
        </w:tc>
      </w:tr>
    </w:tbl>
    <w:p w14:paraId="63B6899B" w14:textId="77777777" w:rsidR="00FA5806" w:rsidRPr="00FA5806" w:rsidRDefault="00FA5806" w:rsidP="00FA5806">
      <w:pPr>
        <w:suppressAutoHyphens/>
        <w:autoSpaceDE w:val="0"/>
        <w:autoSpaceDN w:val="0"/>
        <w:adjustRightInd w:val="0"/>
        <w:rPr>
          <w:rFonts w:ascii="Times New Roman" w:eastAsia="Times New Roman" w:hAnsi="Times New Roman" w:cs="Times New Roman"/>
          <w:sz w:val="24"/>
          <w:szCs w:val="24"/>
          <w:highlight w:val="yellow"/>
          <w:lang w:val="pt-PT" w:eastAsia="pt-BR"/>
        </w:rPr>
      </w:pPr>
    </w:p>
    <w:p w14:paraId="6CC9ECA0" w14:textId="77777777" w:rsidR="00FA5806" w:rsidRPr="00FA5806" w:rsidRDefault="00FA5806" w:rsidP="00FA5806">
      <w:pPr>
        <w:suppressAutoHyphens/>
        <w:autoSpaceDE w:val="0"/>
        <w:autoSpaceDN w:val="0"/>
        <w:adjustRightInd w:val="0"/>
        <w:rPr>
          <w:rFonts w:ascii="Times New Roman" w:eastAsia="Times New Roman" w:hAnsi="Times New Roman" w:cs="Times New Roman"/>
          <w:sz w:val="24"/>
          <w:szCs w:val="24"/>
          <w:highlight w:val="yellow"/>
          <w:lang w:val="pt-PT" w:eastAsia="pt-BR"/>
        </w:rPr>
      </w:pPr>
    </w:p>
    <w:tbl>
      <w:tblPr>
        <w:tblW w:w="0" w:type="auto"/>
        <w:tblInd w:w="216" w:type="dxa"/>
        <w:tblLayout w:type="fixed"/>
        <w:tblLook w:val="04A0" w:firstRow="1" w:lastRow="0" w:firstColumn="1" w:lastColumn="0" w:noHBand="0" w:noVBand="1"/>
      </w:tblPr>
      <w:tblGrid>
        <w:gridCol w:w="7088"/>
        <w:gridCol w:w="2268"/>
      </w:tblGrid>
      <w:tr w:rsidR="00FA5806" w:rsidRPr="00FA5806" w14:paraId="439D5DCE" w14:textId="77777777" w:rsidTr="00FA5806">
        <w:trPr>
          <w:trHeight w:val="270"/>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1987B6DB"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b/>
                <w:bCs/>
                <w:sz w:val="24"/>
                <w:szCs w:val="24"/>
                <w:lang w:val="pt-PT" w:eastAsia="pt-BR"/>
              </w:rPr>
              <w:t>II – DESPESAS DA ADMINISTRAÇÃO INDIRETA – SAAE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67EA570"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p>
        </w:tc>
      </w:tr>
      <w:tr w:rsidR="00FA5806" w:rsidRPr="00FA5806" w14:paraId="730AF3DA" w14:textId="77777777" w:rsidTr="00FA5806">
        <w:trPr>
          <w:trHeight w:val="330"/>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07247072"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17 – Saneamento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1BFA7944"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highlight w:val="white"/>
                <w:lang w:eastAsia="pt-BR"/>
              </w:rPr>
              <w:t>81.397.891,00</w:t>
            </w:r>
          </w:p>
        </w:tc>
      </w:tr>
      <w:tr w:rsidR="00FA5806" w:rsidRPr="00FA5806" w14:paraId="4E1EB16D" w14:textId="77777777" w:rsidTr="00FA5806">
        <w:trPr>
          <w:trHeight w:val="330"/>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0639DD59"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28 – Encargos Especiais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74ED4937"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highlight w:val="white"/>
                <w:lang w:eastAsia="pt-BR"/>
              </w:rPr>
              <w:t>5.682.000,00</w:t>
            </w:r>
          </w:p>
        </w:tc>
      </w:tr>
      <w:tr w:rsidR="00FA5806" w:rsidRPr="00FA5806" w14:paraId="47E7573E" w14:textId="77777777" w:rsidTr="00FA5806">
        <w:trPr>
          <w:trHeight w:val="330"/>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0A89728D"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99 – Reserva de Contingência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55FC376E"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highlight w:val="white"/>
                <w:lang w:eastAsia="pt-BR"/>
              </w:rPr>
              <w:t>807.009,00</w:t>
            </w:r>
          </w:p>
        </w:tc>
      </w:tr>
      <w:tr w:rsidR="00FA5806" w:rsidRPr="00FA5806" w14:paraId="456BE90B"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110ACF07"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b/>
                <w:bCs/>
                <w:sz w:val="24"/>
                <w:szCs w:val="24"/>
                <w:lang w:val="pt-PT" w:eastAsia="pt-BR"/>
              </w:rPr>
              <w:t xml:space="preserve">TOTAL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66B4E96D"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b/>
                <w:bCs/>
                <w:color w:val="000000"/>
                <w:sz w:val="24"/>
                <w:szCs w:val="24"/>
                <w:lang w:val="pt-PT" w:eastAsia="pt-BR"/>
              </w:rPr>
              <w:t>87.886.900,00</w:t>
            </w:r>
          </w:p>
        </w:tc>
      </w:tr>
      <w:tr w:rsidR="00FA5806" w:rsidRPr="00FA5806" w14:paraId="528A098C"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tcPr>
          <w:p w14:paraId="57D81ACB"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888C8BF"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p>
        </w:tc>
      </w:tr>
      <w:tr w:rsidR="00FA5806" w:rsidRPr="00FA5806" w14:paraId="657031A8"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149D289D"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b/>
                <w:bCs/>
                <w:sz w:val="24"/>
                <w:szCs w:val="24"/>
                <w:lang w:val="pt-PT" w:eastAsia="pt-BR"/>
              </w:rPr>
              <w:t>TOTAL GERAL POR FUNÇÃO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6C2BBFF6"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b/>
                <w:bCs/>
                <w:color w:val="000000"/>
                <w:sz w:val="24"/>
                <w:szCs w:val="24"/>
                <w:lang w:val="pt-PT" w:eastAsia="pt-BR"/>
              </w:rPr>
              <w:t>785.727.900,00</w:t>
            </w:r>
          </w:p>
        </w:tc>
      </w:tr>
    </w:tbl>
    <w:p w14:paraId="1C2DEC73" w14:textId="77777777" w:rsidR="00FA5806" w:rsidRPr="00FA5806" w:rsidRDefault="00FA5806" w:rsidP="00FA5806">
      <w:pPr>
        <w:suppressAutoHyphens/>
        <w:autoSpaceDE w:val="0"/>
        <w:autoSpaceDN w:val="0"/>
        <w:adjustRightInd w:val="0"/>
        <w:rPr>
          <w:rFonts w:ascii="Times New Roman" w:eastAsia="Times New Roman" w:hAnsi="Times New Roman" w:cs="Times New Roman"/>
          <w:sz w:val="24"/>
          <w:szCs w:val="24"/>
          <w:lang w:val="pt-PT" w:eastAsia="pt-BR"/>
        </w:rPr>
      </w:pPr>
    </w:p>
    <w:tbl>
      <w:tblPr>
        <w:tblW w:w="0" w:type="auto"/>
        <w:tblInd w:w="216" w:type="dxa"/>
        <w:tblLayout w:type="fixed"/>
        <w:tblLook w:val="04A0" w:firstRow="1" w:lastRow="0" w:firstColumn="1" w:lastColumn="0" w:noHBand="0" w:noVBand="1"/>
      </w:tblPr>
      <w:tblGrid>
        <w:gridCol w:w="7088"/>
        <w:gridCol w:w="2268"/>
      </w:tblGrid>
      <w:tr w:rsidR="00FA5806" w:rsidRPr="00FA5806" w14:paraId="7F2C5976"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28D4B944" w14:textId="77777777" w:rsidR="00FA5806" w:rsidRPr="00FA5806" w:rsidRDefault="00FA5806" w:rsidP="00FA5806">
            <w:pPr>
              <w:numPr>
                <w:ilvl w:val="0"/>
                <w:numId w:val="2"/>
              </w:numPr>
              <w:tabs>
                <w:tab w:val="left" w:pos="0"/>
              </w:tabs>
              <w:suppressAutoHyphens/>
              <w:autoSpaceDE w:val="0"/>
              <w:autoSpaceDN w:val="0"/>
              <w:adjustRightInd w:val="0"/>
              <w:rPr>
                <w:rFonts w:ascii="Times New Roman" w:eastAsia="Times New Roman" w:hAnsi="Times New Roman" w:cs="Times New Roman"/>
                <w:b/>
                <w:bCs/>
                <w:sz w:val="24"/>
                <w:szCs w:val="24"/>
                <w:lang w:val="pt-PT" w:eastAsia="pt-BR"/>
              </w:rPr>
            </w:pPr>
            <w:r w:rsidRPr="00FA5806">
              <w:rPr>
                <w:rFonts w:ascii="Times New Roman" w:eastAsia="Times New Roman" w:hAnsi="Times New Roman" w:cs="Times New Roman"/>
                <w:b/>
                <w:bCs/>
                <w:sz w:val="24"/>
                <w:szCs w:val="24"/>
                <w:lang w:val="pt-PT" w:eastAsia="pt-BR"/>
              </w:rPr>
              <w:t>POR NATUREZA DA DESPESA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3D4361B"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p>
        </w:tc>
      </w:tr>
      <w:tr w:rsidR="00FA5806" w:rsidRPr="00FA5806" w14:paraId="21E5FB8F"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6370F1C9"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b/>
                <w:bCs/>
                <w:sz w:val="24"/>
                <w:szCs w:val="24"/>
                <w:lang w:val="pt-PT" w:eastAsia="pt-BR"/>
              </w:rPr>
              <w:t>I – ADMINISTRAÇÃO DIRETA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EF897D6"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p>
        </w:tc>
      </w:tr>
      <w:tr w:rsidR="00FA5806" w:rsidRPr="00FA5806" w14:paraId="23EBD7A6"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0EF05885"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3.1 – Pessoal e Encargos Sociais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580A94E" w14:textId="77777777" w:rsidR="00FA5806" w:rsidRPr="00FA5806" w:rsidRDefault="00FA5806" w:rsidP="00FA5806">
            <w:pPr>
              <w:autoSpaceDE w:val="0"/>
              <w:autoSpaceDN w:val="0"/>
              <w:adjustRightInd w:val="0"/>
              <w:jc w:val="right"/>
              <w:rPr>
                <w:rFonts w:ascii="Times New Roman" w:eastAsia="Times New Roman" w:hAnsi="Times New Roman" w:cs="Times New Roman"/>
                <w:color w:val="000000"/>
                <w:sz w:val="24"/>
                <w:szCs w:val="24"/>
                <w:lang w:val="pt-PT" w:eastAsia="pt-BR"/>
              </w:rPr>
            </w:pPr>
            <w:r w:rsidRPr="00FA5806">
              <w:rPr>
                <w:rFonts w:ascii="Times New Roman" w:eastAsia="Times New Roman" w:hAnsi="Times New Roman" w:cs="Times New Roman"/>
                <w:color w:val="000000"/>
                <w:sz w:val="24"/>
                <w:szCs w:val="24"/>
                <w:lang w:val="pt-PT" w:eastAsia="pt-BR"/>
              </w:rPr>
              <w:t>245.249.170,00</w:t>
            </w:r>
          </w:p>
        </w:tc>
      </w:tr>
      <w:tr w:rsidR="00FA5806" w:rsidRPr="00FA5806" w14:paraId="0F20AFD0" w14:textId="77777777" w:rsidTr="00FA5806">
        <w:trPr>
          <w:trHeight w:val="330"/>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29BCCBA1"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3.2 – Juros e Encargos da Dívida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ADCAE8A" w14:textId="77777777" w:rsidR="00FA5806" w:rsidRPr="00FA5806" w:rsidRDefault="00FA5806" w:rsidP="00FA5806">
            <w:pPr>
              <w:autoSpaceDE w:val="0"/>
              <w:autoSpaceDN w:val="0"/>
              <w:adjustRightInd w:val="0"/>
              <w:jc w:val="right"/>
              <w:rPr>
                <w:rFonts w:ascii="Calibri" w:eastAsia="Times New Roman" w:hAnsi="Calibri" w:cs="Calibri"/>
                <w:highlight w:val="yellow"/>
                <w:lang w:val="pt-PT" w:eastAsia="pt-BR"/>
              </w:rPr>
            </w:pPr>
            <w:r w:rsidRPr="00FA5806">
              <w:rPr>
                <w:rFonts w:ascii="Times New Roman" w:eastAsia="Times New Roman" w:hAnsi="Times New Roman" w:cs="Times New Roman"/>
                <w:color w:val="000000"/>
                <w:sz w:val="24"/>
                <w:szCs w:val="24"/>
                <w:lang w:val="pt-PT" w:eastAsia="pt-BR"/>
              </w:rPr>
              <w:t>15.400.000,00</w:t>
            </w:r>
          </w:p>
        </w:tc>
      </w:tr>
      <w:tr w:rsidR="00FA5806" w:rsidRPr="00FA5806" w14:paraId="071F4325" w14:textId="77777777" w:rsidTr="00FA5806">
        <w:trPr>
          <w:trHeight w:val="330"/>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74058392" w14:textId="77777777" w:rsidR="00FA5806" w:rsidRPr="00FA5806" w:rsidRDefault="00FA5806" w:rsidP="00FA5806">
            <w:pPr>
              <w:suppressAutoHyphens/>
              <w:autoSpaceDE w:val="0"/>
              <w:autoSpaceDN w:val="0"/>
              <w:adjustRightInd w:val="0"/>
              <w:jc w:val="both"/>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 xml:space="preserve">3.3 – Outras Despesas Correntes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2955D0C" w14:textId="77777777" w:rsidR="00FA5806" w:rsidRPr="00FA5806" w:rsidRDefault="00FA5806" w:rsidP="00FA5806">
            <w:pPr>
              <w:autoSpaceDE w:val="0"/>
              <w:autoSpaceDN w:val="0"/>
              <w:adjustRightInd w:val="0"/>
              <w:jc w:val="right"/>
              <w:rPr>
                <w:rFonts w:ascii="Times New Roman" w:eastAsia="Times New Roman" w:hAnsi="Times New Roman" w:cs="Times New Roman"/>
                <w:color w:val="000000"/>
                <w:sz w:val="24"/>
                <w:szCs w:val="24"/>
                <w:lang w:val="pt-PT" w:eastAsia="pt-BR"/>
              </w:rPr>
            </w:pPr>
            <w:r w:rsidRPr="00FA5806">
              <w:rPr>
                <w:rFonts w:ascii="Times New Roman" w:eastAsia="Times New Roman" w:hAnsi="Times New Roman" w:cs="Times New Roman"/>
                <w:color w:val="000000"/>
                <w:sz w:val="24"/>
                <w:szCs w:val="24"/>
                <w:lang w:val="pt-PT" w:eastAsia="pt-BR"/>
              </w:rPr>
              <w:t>342.077.139,50</w:t>
            </w:r>
          </w:p>
        </w:tc>
      </w:tr>
      <w:tr w:rsidR="00FA5806" w:rsidRPr="00FA5806" w14:paraId="006B0860"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555F953E"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4.4 – Investimentos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EED4B35" w14:textId="77777777" w:rsidR="00FA5806" w:rsidRPr="00FA5806" w:rsidRDefault="00FA5806" w:rsidP="00FA5806">
            <w:pPr>
              <w:autoSpaceDE w:val="0"/>
              <w:autoSpaceDN w:val="0"/>
              <w:adjustRightInd w:val="0"/>
              <w:jc w:val="right"/>
              <w:rPr>
                <w:rFonts w:ascii="Times New Roman" w:eastAsia="Times New Roman" w:hAnsi="Times New Roman" w:cs="Times New Roman"/>
                <w:color w:val="000000"/>
                <w:sz w:val="24"/>
                <w:szCs w:val="24"/>
                <w:lang w:val="pt-PT" w:eastAsia="pt-BR"/>
              </w:rPr>
            </w:pPr>
            <w:r w:rsidRPr="00FA5806">
              <w:rPr>
                <w:rFonts w:ascii="Times New Roman" w:eastAsia="Times New Roman" w:hAnsi="Times New Roman" w:cs="Times New Roman"/>
                <w:color w:val="000000"/>
                <w:sz w:val="24"/>
                <w:szCs w:val="24"/>
                <w:lang w:val="pt-PT" w:eastAsia="pt-BR"/>
              </w:rPr>
              <w:t>60.891.500,50</w:t>
            </w:r>
          </w:p>
        </w:tc>
      </w:tr>
      <w:tr w:rsidR="00FA5806" w:rsidRPr="00FA5806" w14:paraId="1E1404E9"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252CEF5E"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4.6 – Amortização de Dívidas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7E7AE3C" w14:textId="77777777" w:rsidR="00FA5806" w:rsidRPr="00FA5806" w:rsidRDefault="00FA5806" w:rsidP="00FA5806">
            <w:pPr>
              <w:autoSpaceDE w:val="0"/>
              <w:autoSpaceDN w:val="0"/>
              <w:adjustRightInd w:val="0"/>
              <w:jc w:val="right"/>
              <w:rPr>
                <w:rFonts w:ascii="Times New Roman" w:eastAsia="Times New Roman" w:hAnsi="Times New Roman" w:cs="Times New Roman"/>
                <w:color w:val="000000"/>
                <w:sz w:val="24"/>
                <w:szCs w:val="24"/>
                <w:lang w:val="pt-PT" w:eastAsia="pt-BR"/>
              </w:rPr>
            </w:pPr>
            <w:r w:rsidRPr="00FA5806">
              <w:rPr>
                <w:rFonts w:ascii="Times New Roman" w:eastAsia="Times New Roman" w:hAnsi="Times New Roman" w:cs="Times New Roman"/>
                <w:color w:val="000000"/>
                <w:sz w:val="24"/>
                <w:szCs w:val="24"/>
                <w:lang w:eastAsia="pt-BR"/>
              </w:rPr>
              <w:t>27.468.750,00</w:t>
            </w:r>
          </w:p>
        </w:tc>
      </w:tr>
      <w:tr w:rsidR="00FA5806" w:rsidRPr="00FA5806" w14:paraId="6F7A8D1B"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010D16FF"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9.9 – Reserva de Contingência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E37D886" w14:textId="77777777" w:rsidR="00FA5806" w:rsidRPr="00FA5806" w:rsidRDefault="00FA5806" w:rsidP="00FA5806">
            <w:pPr>
              <w:autoSpaceDE w:val="0"/>
              <w:autoSpaceDN w:val="0"/>
              <w:adjustRightInd w:val="0"/>
              <w:jc w:val="right"/>
              <w:rPr>
                <w:rFonts w:ascii="Times New Roman" w:eastAsia="Times New Roman" w:hAnsi="Times New Roman" w:cs="Times New Roman"/>
                <w:color w:val="000000"/>
                <w:sz w:val="24"/>
                <w:szCs w:val="24"/>
                <w:lang w:val="pt-PT" w:eastAsia="pt-BR"/>
              </w:rPr>
            </w:pPr>
            <w:r w:rsidRPr="00FA5806">
              <w:rPr>
                <w:rFonts w:ascii="Times New Roman" w:eastAsia="Times New Roman" w:hAnsi="Times New Roman" w:cs="Times New Roman"/>
                <w:color w:val="000000"/>
                <w:sz w:val="24"/>
                <w:szCs w:val="24"/>
                <w:lang w:eastAsia="pt-BR"/>
              </w:rPr>
              <w:t>6.754.440,00</w:t>
            </w:r>
          </w:p>
        </w:tc>
      </w:tr>
      <w:tr w:rsidR="00FA5806" w:rsidRPr="00FA5806" w14:paraId="582C0FA7"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4B8436ED"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b/>
                <w:bCs/>
                <w:sz w:val="24"/>
                <w:szCs w:val="24"/>
                <w:lang w:val="pt-PT" w:eastAsia="pt-BR"/>
              </w:rPr>
              <w:t>TOTAL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A3BEE27" w14:textId="77777777" w:rsidR="00FA5806" w:rsidRPr="00FA5806" w:rsidRDefault="00FA5806" w:rsidP="00FA5806">
            <w:pPr>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b/>
                <w:bCs/>
                <w:color w:val="000000"/>
                <w:sz w:val="24"/>
                <w:szCs w:val="24"/>
                <w:lang w:val="pt-PT" w:eastAsia="pt-BR"/>
              </w:rPr>
              <w:t xml:space="preserve">697.841.000,00 </w:t>
            </w:r>
          </w:p>
        </w:tc>
      </w:tr>
      <w:tr w:rsidR="00FA5806" w:rsidRPr="00FA5806" w14:paraId="700FC1BD" w14:textId="77777777" w:rsidTr="00FA5806">
        <w:trPr>
          <w:trHeight w:val="329"/>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2D61706E"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b/>
                <w:bCs/>
                <w:sz w:val="24"/>
                <w:szCs w:val="24"/>
                <w:lang w:val="pt-PT" w:eastAsia="pt-BR"/>
              </w:rPr>
              <w:t>II – ADMINISTRAÇÃO INDIRETA – SAAE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E2301FB"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p>
        </w:tc>
      </w:tr>
      <w:tr w:rsidR="00FA5806" w:rsidRPr="00FA5806" w14:paraId="485C5DFC"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27885B69"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3.1 – Pessoal e Encargos Sociais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527866A" w14:textId="77777777" w:rsidR="00FA5806" w:rsidRPr="00FA5806" w:rsidRDefault="00FA5806" w:rsidP="00FA5806">
            <w:pPr>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val="pt-PT" w:eastAsia="pt-BR"/>
              </w:rPr>
              <w:t>18.190.000,00</w:t>
            </w:r>
          </w:p>
        </w:tc>
      </w:tr>
      <w:tr w:rsidR="00FA5806" w:rsidRPr="00FA5806" w14:paraId="263C25E2" w14:textId="77777777" w:rsidTr="00FA5806">
        <w:trPr>
          <w:trHeight w:val="330"/>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1A8E5F58"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3.2 – Juros e Encargos da Dívida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2EC81CB" w14:textId="77777777" w:rsidR="00FA5806" w:rsidRPr="00FA5806" w:rsidRDefault="00FA5806" w:rsidP="00FA5806">
            <w:pPr>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val="pt-PT" w:eastAsia="pt-BR"/>
              </w:rPr>
              <w:t>60.000,00</w:t>
            </w:r>
          </w:p>
        </w:tc>
      </w:tr>
      <w:tr w:rsidR="00FA5806" w:rsidRPr="00FA5806" w14:paraId="2B1EE187" w14:textId="77777777" w:rsidTr="00FA5806">
        <w:trPr>
          <w:trHeight w:val="330"/>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6C862079" w14:textId="77777777" w:rsidR="00FA5806" w:rsidRPr="00FA5806" w:rsidRDefault="00FA5806" w:rsidP="00FA5806">
            <w:pPr>
              <w:suppressAutoHyphens/>
              <w:autoSpaceDE w:val="0"/>
              <w:autoSpaceDN w:val="0"/>
              <w:adjustRightInd w:val="0"/>
              <w:jc w:val="both"/>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3.3 – Outras Despesas Correntes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098A5D5" w14:textId="77777777" w:rsidR="00FA5806" w:rsidRPr="00FA5806" w:rsidRDefault="00FA5806" w:rsidP="00FA5806">
            <w:pPr>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val="pt-PT" w:eastAsia="pt-BR"/>
              </w:rPr>
              <w:t>36.877.520,00</w:t>
            </w:r>
          </w:p>
        </w:tc>
      </w:tr>
      <w:tr w:rsidR="00FA5806" w:rsidRPr="00FA5806" w14:paraId="5CDE09C8"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5ABEC957"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4.4 – Investimentos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43EEB84" w14:textId="77777777" w:rsidR="00FA5806" w:rsidRPr="00FA5806" w:rsidRDefault="00FA5806" w:rsidP="00FA5806">
            <w:pPr>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val="pt-PT" w:eastAsia="pt-BR"/>
              </w:rPr>
              <w:t>10.432.000,00</w:t>
            </w:r>
          </w:p>
        </w:tc>
      </w:tr>
      <w:tr w:rsidR="00FA5806" w:rsidRPr="00FA5806" w14:paraId="4E386FE5"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4D2A2DE6" w14:textId="77777777" w:rsidR="00FA5806" w:rsidRPr="00FA5806" w:rsidRDefault="00FA5806" w:rsidP="00FA5806">
            <w:pPr>
              <w:suppressAutoHyphens/>
              <w:autoSpaceDE w:val="0"/>
              <w:autoSpaceDN w:val="0"/>
              <w:adjustRightInd w:val="0"/>
              <w:rPr>
                <w:rFonts w:ascii="Times New Roman" w:eastAsia="Times New Roman" w:hAnsi="Times New Roman" w:cs="Times New Roman"/>
                <w:sz w:val="24"/>
                <w:szCs w:val="24"/>
                <w:lang w:val="pt-PT" w:eastAsia="pt-BR"/>
              </w:rPr>
            </w:pPr>
            <w:r w:rsidRPr="00FA5806">
              <w:rPr>
                <w:rFonts w:ascii="Times New Roman" w:eastAsia="Times New Roman" w:hAnsi="Times New Roman" w:cs="Times New Roman"/>
                <w:sz w:val="24"/>
                <w:szCs w:val="24"/>
                <w:lang w:val="pt-PT" w:eastAsia="pt-BR"/>
              </w:rPr>
              <w:t>4.5 – Inversões Financeiras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62FAE23" w14:textId="77777777" w:rsidR="00FA5806" w:rsidRPr="00FA5806" w:rsidRDefault="00FA5806" w:rsidP="00FA5806">
            <w:pPr>
              <w:autoSpaceDE w:val="0"/>
              <w:autoSpaceDN w:val="0"/>
              <w:adjustRightInd w:val="0"/>
              <w:jc w:val="right"/>
              <w:rPr>
                <w:rFonts w:ascii="Times New Roman" w:eastAsia="Times New Roman" w:hAnsi="Times New Roman" w:cs="Times New Roman"/>
                <w:color w:val="000000"/>
                <w:sz w:val="24"/>
                <w:szCs w:val="24"/>
                <w:lang w:val="pt-PT" w:eastAsia="pt-BR"/>
              </w:rPr>
            </w:pPr>
            <w:r w:rsidRPr="00FA5806">
              <w:rPr>
                <w:rFonts w:ascii="Times New Roman" w:eastAsia="Times New Roman" w:hAnsi="Times New Roman" w:cs="Times New Roman"/>
                <w:color w:val="000000"/>
                <w:sz w:val="24"/>
                <w:szCs w:val="24"/>
                <w:lang w:val="pt-PT" w:eastAsia="pt-BR"/>
              </w:rPr>
              <w:t>19.522.371,00</w:t>
            </w:r>
          </w:p>
        </w:tc>
      </w:tr>
      <w:tr w:rsidR="00FA5806" w:rsidRPr="00FA5806" w14:paraId="7D571E9A"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662995B5"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4.6 – Amortização de Dívidas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46121B6" w14:textId="77777777" w:rsidR="00FA5806" w:rsidRPr="00FA5806" w:rsidRDefault="00FA5806" w:rsidP="00FA5806">
            <w:pPr>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val="pt-PT" w:eastAsia="pt-BR"/>
              </w:rPr>
              <w:t>1.998.000,00</w:t>
            </w:r>
          </w:p>
        </w:tc>
      </w:tr>
      <w:tr w:rsidR="00FA5806" w:rsidRPr="00FA5806" w14:paraId="79FE18D8" w14:textId="77777777" w:rsidTr="00FA5806">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123DF1D5"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sz w:val="24"/>
                <w:szCs w:val="24"/>
                <w:lang w:val="pt-PT" w:eastAsia="pt-BR"/>
              </w:rPr>
              <w:t>9.9 – Reserva de Contingência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D7343D4" w14:textId="77777777" w:rsidR="00FA5806" w:rsidRPr="00FA5806" w:rsidRDefault="00FA5806" w:rsidP="00FA5806">
            <w:pPr>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color w:val="000000"/>
                <w:sz w:val="24"/>
                <w:szCs w:val="24"/>
                <w:lang w:val="pt-PT" w:eastAsia="pt-BR"/>
              </w:rPr>
              <w:t>807.009,00</w:t>
            </w:r>
          </w:p>
        </w:tc>
      </w:tr>
      <w:tr w:rsidR="00FA5806" w:rsidRPr="00FA5806" w14:paraId="687D2338" w14:textId="77777777" w:rsidTr="00FA5806">
        <w:trPr>
          <w:trHeight w:val="329"/>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240C07FD"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b/>
                <w:bCs/>
                <w:sz w:val="24"/>
                <w:szCs w:val="24"/>
                <w:lang w:val="pt-PT" w:eastAsia="pt-BR"/>
              </w:rPr>
              <w:t>TOTAL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7C9B2F93" w14:textId="77777777" w:rsidR="00FA5806" w:rsidRPr="00FA5806" w:rsidRDefault="00FA5806" w:rsidP="00FA5806">
            <w:pPr>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b/>
                <w:bCs/>
                <w:color w:val="000000"/>
                <w:sz w:val="24"/>
                <w:szCs w:val="24"/>
                <w:lang w:val="pt-PT" w:eastAsia="pt-BR"/>
              </w:rPr>
              <w:t>87.886.900,00</w:t>
            </w:r>
          </w:p>
        </w:tc>
      </w:tr>
      <w:tr w:rsidR="00FA5806" w:rsidRPr="00FA5806" w14:paraId="26FDB3BB" w14:textId="77777777" w:rsidTr="00FA5806">
        <w:trPr>
          <w:trHeight w:val="329"/>
        </w:trPr>
        <w:tc>
          <w:tcPr>
            <w:tcW w:w="7088" w:type="dxa"/>
            <w:tcBorders>
              <w:top w:val="single" w:sz="4" w:space="0" w:color="000000"/>
              <w:left w:val="single" w:sz="4" w:space="0" w:color="000000"/>
              <w:bottom w:val="single" w:sz="4" w:space="0" w:color="000000"/>
              <w:right w:val="single" w:sz="4" w:space="0" w:color="000000"/>
            </w:tcBorders>
            <w:shd w:val="clear" w:color="auto" w:fill="FFFFFF"/>
          </w:tcPr>
          <w:p w14:paraId="23BD0F43"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6FF30BE" w14:textId="77777777" w:rsidR="00FA5806" w:rsidRPr="00FA5806" w:rsidRDefault="00FA5806" w:rsidP="00FA5806">
            <w:pPr>
              <w:suppressAutoHyphens/>
              <w:autoSpaceDE w:val="0"/>
              <w:autoSpaceDN w:val="0"/>
              <w:adjustRightInd w:val="0"/>
              <w:jc w:val="right"/>
              <w:rPr>
                <w:rFonts w:ascii="Calibri" w:eastAsia="Times New Roman" w:hAnsi="Calibri" w:cs="Calibri"/>
                <w:lang w:val="pt-PT" w:eastAsia="pt-BR"/>
              </w:rPr>
            </w:pPr>
          </w:p>
        </w:tc>
      </w:tr>
      <w:tr w:rsidR="00FA5806" w:rsidRPr="00FA5806" w14:paraId="374E6909" w14:textId="77777777" w:rsidTr="00FA5806">
        <w:trPr>
          <w:trHeight w:val="329"/>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6DE4C414" w14:textId="77777777" w:rsidR="00FA5806" w:rsidRPr="00FA5806" w:rsidRDefault="00FA5806" w:rsidP="00FA5806">
            <w:pPr>
              <w:suppressAutoHyphens/>
              <w:autoSpaceDE w:val="0"/>
              <w:autoSpaceDN w:val="0"/>
              <w:adjustRightInd w:val="0"/>
              <w:rPr>
                <w:rFonts w:ascii="Calibri" w:eastAsia="Times New Roman" w:hAnsi="Calibri" w:cs="Calibri"/>
                <w:lang w:val="pt-PT" w:eastAsia="pt-BR"/>
              </w:rPr>
            </w:pPr>
            <w:r w:rsidRPr="00FA5806">
              <w:rPr>
                <w:rFonts w:ascii="Times New Roman" w:eastAsia="Times New Roman" w:hAnsi="Times New Roman" w:cs="Times New Roman"/>
                <w:b/>
                <w:bCs/>
                <w:sz w:val="24"/>
                <w:szCs w:val="24"/>
                <w:lang w:val="pt-PT" w:eastAsia="pt-BR"/>
              </w:rPr>
              <w:t>TOTAL GERAL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7C43277A" w14:textId="77777777" w:rsidR="00FA5806" w:rsidRPr="00FA5806" w:rsidRDefault="00FA5806" w:rsidP="00FA5806">
            <w:pPr>
              <w:autoSpaceDE w:val="0"/>
              <w:autoSpaceDN w:val="0"/>
              <w:adjustRightInd w:val="0"/>
              <w:jc w:val="right"/>
              <w:rPr>
                <w:rFonts w:ascii="Calibri" w:eastAsia="Times New Roman" w:hAnsi="Calibri" w:cs="Calibri"/>
                <w:lang w:val="pt-PT" w:eastAsia="pt-BR"/>
              </w:rPr>
            </w:pPr>
            <w:r w:rsidRPr="00FA5806">
              <w:rPr>
                <w:rFonts w:ascii="Times New Roman" w:eastAsia="Times New Roman" w:hAnsi="Times New Roman" w:cs="Times New Roman"/>
                <w:b/>
                <w:bCs/>
                <w:color w:val="000000"/>
                <w:sz w:val="24"/>
                <w:szCs w:val="24"/>
                <w:lang w:val="pt-PT" w:eastAsia="pt-BR"/>
              </w:rPr>
              <w:t>785.727.900,00</w:t>
            </w:r>
          </w:p>
        </w:tc>
      </w:tr>
    </w:tbl>
    <w:p w14:paraId="56203F88" w14:textId="77777777" w:rsidR="00FA5806" w:rsidRPr="00FA5806" w:rsidRDefault="00FA5806" w:rsidP="00FA5806">
      <w:pPr>
        <w:tabs>
          <w:tab w:val="left" w:pos="913"/>
        </w:tabs>
        <w:suppressAutoHyphens/>
        <w:autoSpaceDE w:val="0"/>
        <w:autoSpaceDN w:val="0"/>
        <w:adjustRightInd w:val="0"/>
        <w:ind w:firstLine="3828"/>
        <w:jc w:val="both"/>
        <w:rPr>
          <w:rFonts w:ascii="Times New Roman" w:eastAsia="Times New Roman" w:hAnsi="Times New Roman" w:cs="Times New Roman"/>
          <w:b/>
          <w:bCs/>
          <w:sz w:val="24"/>
          <w:szCs w:val="24"/>
          <w:highlight w:val="yellow"/>
          <w:lang w:val="pt-PT" w:eastAsia="pt-BR"/>
        </w:rPr>
      </w:pPr>
    </w:p>
    <w:p w14:paraId="2E322644" w14:textId="77777777" w:rsidR="00FA5806" w:rsidRPr="00FA5806" w:rsidRDefault="00FA5806" w:rsidP="00FA5806">
      <w:pPr>
        <w:suppressAutoHyphens/>
        <w:autoSpaceDE w:val="0"/>
        <w:autoSpaceDN w:val="0"/>
        <w:adjustRightInd w:val="0"/>
        <w:ind w:firstLine="3544"/>
        <w:jc w:val="both"/>
        <w:rPr>
          <w:rFonts w:ascii="Times New Roman" w:eastAsia="Times New Roman" w:hAnsi="Times New Roman" w:cs="Times New Roman"/>
          <w:color w:val="000000"/>
          <w:sz w:val="24"/>
          <w:szCs w:val="24"/>
          <w:lang w:val="pt-PT" w:eastAsia="pt-BR"/>
        </w:rPr>
      </w:pPr>
      <w:r w:rsidRPr="00FA5806">
        <w:rPr>
          <w:rFonts w:ascii="Times New Roman" w:eastAsia="Times New Roman" w:hAnsi="Times New Roman" w:cs="Times New Roman"/>
          <w:sz w:val="24"/>
          <w:szCs w:val="24"/>
          <w:lang w:val="pt-PT" w:eastAsia="pt-BR"/>
        </w:rPr>
        <w:t>Art. 4</w:t>
      </w:r>
      <w:r w:rsidRPr="00FA5806">
        <w:rPr>
          <w:rFonts w:ascii="Times New Roman" w:eastAsia="Times New Roman" w:hAnsi="Times New Roman" w:cs="Times New Roman"/>
          <w:sz w:val="24"/>
          <w:szCs w:val="24"/>
          <w:vertAlign w:val="superscript"/>
          <w:lang w:val="pt-PT" w:eastAsia="pt-BR"/>
        </w:rPr>
        <w:t xml:space="preserve">o </w:t>
      </w:r>
      <w:r w:rsidRPr="00FA5806">
        <w:rPr>
          <w:rFonts w:ascii="Times New Roman" w:eastAsia="Times New Roman" w:hAnsi="Times New Roman" w:cs="Times New Roman"/>
          <w:sz w:val="24"/>
          <w:szCs w:val="24"/>
          <w:lang w:val="pt-PT" w:eastAsia="pt-BR"/>
        </w:rPr>
        <w:t xml:space="preserve">Fica o Poder Executivo autorizado nos termos da Constituição Federal; da Lei Complementar nº 101, de 04 de maio de 2000, e da Lei de Diretrizes Orçamentárias – L.D.O. 2025. </w:t>
      </w:r>
      <w:r w:rsidRPr="00FA5806">
        <w:rPr>
          <w:rFonts w:ascii="Times New Roman" w:eastAsia="Times New Roman" w:hAnsi="Times New Roman" w:cs="Times New Roman"/>
          <w:color w:val="000000"/>
          <w:sz w:val="24"/>
          <w:szCs w:val="24"/>
          <w:lang w:val="pt-PT" w:eastAsia="pt-BR"/>
        </w:rPr>
        <w:t xml:space="preserve">Lei n° 6.805, de 05 de julho de 2024, em seu artigo 20, incisos e parágrafos e alíneas </w:t>
      </w:r>
      <w:r w:rsidRPr="00FA5806">
        <w:rPr>
          <w:rFonts w:ascii="Times New Roman" w:eastAsia="Times New Roman" w:hAnsi="Times New Roman" w:cs="Times New Roman"/>
          <w:sz w:val="24"/>
          <w:szCs w:val="24"/>
          <w:lang w:val="pt-PT" w:eastAsia="pt-BR"/>
        </w:rPr>
        <w:t>a:</w:t>
      </w:r>
    </w:p>
    <w:p w14:paraId="54F2BAB8" w14:textId="77777777" w:rsidR="00FA5806" w:rsidRPr="00FA5806" w:rsidRDefault="00FA5806" w:rsidP="00FA5806">
      <w:pPr>
        <w:tabs>
          <w:tab w:val="left" w:pos="708"/>
        </w:tabs>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7EF211A3" w14:textId="77777777" w:rsidR="00FA5806" w:rsidRPr="00FA5806" w:rsidRDefault="00FA5806" w:rsidP="00FA5806">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FA5806">
        <w:rPr>
          <w:rFonts w:ascii="Times New Roman" w:eastAsia="Times New Roman" w:hAnsi="Times New Roman" w:cs="Times New Roman"/>
          <w:sz w:val="24"/>
          <w:szCs w:val="24"/>
          <w:lang w:val="pt-PT" w:eastAsia="pt-BR"/>
        </w:rPr>
        <w:t>I - abrir, durante o exercício, créditos adicionais suplementares até o limite de 15% (Quinze por cento) do total do orçamento da despesa, nos termos da legislação vigente;</w:t>
      </w:r>
    </w:p>
    <w:p w14:paraId="279B9087" w14:textId="77777777" w:rsidR="00FA5806" w:rsidRPr="00FA5806" w:rsidRDefault="00FA5806" w:rsidP="00FA5806">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FA5806">
        <w:rPr>
          <w:rFonts w:ascii="Times New Roman" w:eastAsia="Times New Roman" w:hAnsi="Times New Roman" w:cs="Times New Roman"/>
          <w:sz w:val="24"/>
          <w:szCs w:val="24"/>
          <w:lang w:val="pt-PT" w:eastAsia="pt-BR"/>
        </w:rPr>
        <w:t>II - abrir créditos adicionais suplementares até o limite da dotação consignada como reserva de contingência.</w:t>
      </w:r>
    </w:p>
    <w:p w14:paraId="16045DB1" w14:textId="77777777" w:rsidR="00FA5806" w:rsidRPr="00FA5806" w:rsidRDefault="00FA5806" w:rsidP="00FA5806">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14:paraId="408B1030" w14:textId="77777777" w:rsidR="00FA5806" w:rsidRPr="00FA5806" w:rsidRDefault="00FA5806" w:rsidP="00FA5806">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FA5806">
        <w:rPr>
          <w:rFonts w:ascii="Times New Roman" w:eastAsia="Times New Roman" w:hAnsi="Times New Roman" w:cs="Times New Roman"/>
          <w:sz w:val="24"/>
          <w:szCs w:val="24"/>
          <w:lang w:val="pt-PT" w:eastAsia="pt-BR"/>
        </w:rPr>
        <w:t xml:space="preserve">§ 1º Não onerarão o limite previsto no inciso I, deste artigo, os créditos: </w:t>
      </w:r>
    </w:p>
    <w:p w14:paraId="31F8E6D1" w14:textId="77777777" w:rsidR="00FA5806" w:rsidRPr="00FA5806" w:rsidRDefault="00FA5806" w:rsidP="00FA5806">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14:paraId="34BBB08D" w14:textId="77777777" w:rsidR="00FA5806" w:rsidRPr="00FA5806" w:rsidRDefault="00FA5806" w:rsidP="00FA5806">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FA5806">
        <w:rPr>
          <w:rFonts w:ascii="Times New Roman" w:eastAsia="Times New Roman" w:hAnsi="Times New Roman" w:cs="Times New Roman"/>
          <w:sz w:val="24"/>
          <w:szCs w:val="24"/>
          <w:lang w:val="pt-PT" w:eastAsia="pt-BR"/>
        </w:rPr>
        <w:t>a) destinados a suprir insuficiência nas dotações orçamentárias relativas a pessoal e encargos sociais, inativos e pensionistas, PASEP, auxílio-alimentação e vale transporte aos servidores, débitos constantes de precatórios judiciais, serviços da dívida pública e acordos de outras dívidas, despesas de exercícios anteriores, despesas à conta de recursos vinculados e fundos municipais;</w:t>
      </w:r>
    </w:p>
    <w:p w14:paraId="1F70D5C9" w14:textId="77777777" w:rsidR="00FA5806" w:rsidRPr="00FA5806" w:rsidRDefault="00FA5806" w:rsidP="00FA5806">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14:paraId="46C63B36" w14:textId="77777777" w:rsidR="00FA5806" w:rsidRPr="00FA5806" w:rsidRDefault="00FA5806" w:rsidP="00FA5806">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FA5806">
        <w:rPr>
          <w:rFonts w:ascii="Times New Roman" w:eastAsia="Times New Roman" w:hAnsi="Times New Roman" w:cs="Times New Roman"/>
          <w:sz w:val="24"/>
          <w:szCs w:val="24"/>
          <w:lang w:val="pt-PT" w:eastAsia="pt-BR"/>
        </w:rPr>
        <w:t>b) abertos mediante a utilização de recursos da forma prevista nos incisos I e IV do § 1º do art. 43 da Lei Federal nº 4.320, de 1964;</w:t>
      </w:r>
    </w:p>
    <w:p w14:paraId="3DDA737D" w14:textId="77777777" w:rsidR="00FA5806" w:rsidRPr="00FA5806" w:rsidRDefault="00FA5806" w:rsidP="00FA5806">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14:paraId="008D5955" w14:textId="77777777" w:rsidR="00FA5806" w:rsidRPr="00FA5806" w:rsidRDefault="00FA5806" w:rsidP="00FA5806">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FA5806">
        <w:rPr>
          <w:rFonts w:ascii="Times New Roman" w:eastAsia="Times New Roman" w:hAnsi="Times New Roman" w:cs="Times New Roman"/>
          <w:sz w:val="24"/>
          <w:szCs w:val="24"/>
          <w:lang w:val="pt-PT" w:eastAsia="pt-BR"/>
        </w:rPr>
        <w:t>c) efetuar o desdobramento de dotações orçamentárias, de modo a criar nova fonte de recurso e novos códigos de aplicação.</w:t>
      </w:r>
    </w:p>
    <w:p w14:paraId="49A8B9F7" w14:textId="77777777" w:rsidR="00FA5806" w:rsidRPr="00FA5806" w:rsidRDefault="00FA5806" w:rsidP="00FA5806">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14:paraId="68F31963" w14:textId="77777777" w:rsidR="00FA5806" w:rsidRPr="00FA5806" w:rsidRDefault="00FA5806" w:rsidP="00FA5806">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FA5806">
        <w:rPr>
          <w:rFonts w:ascii="Times New Roman" w:eastAsia="Times New Roman" w:hAnsi="Times New Roman" w:cs="Times New Roman"/>
          <w:sz w:val="24"/>
          <w:szCs w:val="24"/>
          <w:lang w:val="pt-PT" w:eastAsia="pt-BR"/>
        </w:rPr>
        <w:t>§ 2º Observado o limite a que se refere o inciso I do caput deste artigo, fica o Poder executivo autorizado a transpor, remanejar ou transferir recursos, conforme inciso VI do art. 167 da Constituição Federal, em decorrência de atos relacionados à organização e funcionamento da administração municipal, conforme o disposto na alínea “a” do inciso VI do art. 84 da Constituição Federal e na alínea “a” do inciso XIX do art. 47 da Constituição do Estado de São Paulo.</w:t>
      </w:r>
    </w:p>
    <w:p w14:paraId="5121DC68" w14:textId="77777777" w:rsidR="00FA5806" w:rsidRPr="00FA5806" w:rsidRDefault="00FA5806" w:rsidP="00FA5806">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14:paraId="1B115BC6" w14:textId="77777777" w:rsidR="00FA5806" w:rsidRPr="00FA5806" w:rsidRDefault="00FA5806" w:rsidP="00FA5806">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FA5806">
        <w:rPr>
          <w:rFonts w:ascii="Times New Roman" w:eastAsia="Times New Roman" w:hAnsi="Times New Roman" w:cs="Times New Roman"/>
          <w:sz w:val="24"/>
          <w:szCs w:val="24"/>
          <w:lang w:val="pt-PT" w:eastAsia="pt-BR"/>
        </w:rPr>
        <w:t>III - realizar operações de crédito por antecipação da receita orçamentária, obedecida à legislação em vigor;</w:t>
      </w:r>
    </w:p>
    <w:p w14:paraId="03FA742E" w14:textId="77777777" w:rsidR="00FA5806" w:rsidRPr="00FA5806" w:rsidRDefault="00FA5806" w:rsidP="00FA5806">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14:paraId="3A47B37F" w14:textId="77777777" w:rsidR="00FA5806" w:rsidRPr="00FA5806" w:rsidRDefault="00FA5806" w:rsidP="00FA5806">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FA5806">
        <w:rPr>
          <w:rFonts w:ascii="Times New Roman" w:eastAsia="Times New Roman" w:hAnsi="Times New Roman" w:cs="Times New Roman"/>
          <w:sz w:val="24"/>
          <w:szCs w:val="24"/>
          <w:lang w:val="pt-PT" w:eastAsia="pt-BR"/>
        </w:rPr>
        <w:t>IV - contingenciar parte das dotações orçamentárias, quando a evolução da receita comprometer os resultados previstos;</w:t>
      </w:r>
    </w:p>
    <w:p w14:paraId="6BBDDE1C" w14:textId="77777777" w:rsidR="00FA5806" w:rsidRPr="00FA5806" w:rsidRDefault="00FA5806" w:rsidP="00FA5806">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14:paraId="6DFEC33E" w14:textId="77777777" w:rsidR="00FA5806" w:rsidRPr="00FA5806" w:rsidRDefault="00FA5806" w:rsidP="00FA5806">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FA5806">
        <w:rPr>
          <w:rFonts w:ascii="Times New Roman" w:eastAsia="Times New Roman" w:hAnsi="Times New Roman" w:cs="Times New Roman"/>
          <w:sz w:val="24"/>
          <w:szCs w:val="24"/>
          <w:lang w:val="pt-PT" w:eastAsia="pt-BR"/>
        </w:rPr>
        <w:t>V - conceder a órgãos federais, estaduais e municipais, de acordo com as disponibilidades financeiras, recursos para despesas de seus custeios, inclusive cessão de servidores, nos termos do artigo 62 da Lei Complementar nº. 101, de 04 de maio de 2000 (Lei de Responsabilidade Fiscal);</w:t>
      </w:r>
    </w:p>
    <w:p w14:paraId="61951117" w14:textId="77777777" w:rsidR="00FA5806" w:rsidRPr="00FA5806" w:rsidRDefault="00FA5806" w:rsidP="00FA5806">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14:paraId="2EBD8B07" w14:textId="77777777" w:rsidR="00FA5806" w:rsidRPr="00FA5806" w:rsidRDefault="00FA5806" w:rsidP="00FA5806">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FA5806">
        <w:rPr>
          <w:rFonts w:ascii="Times New Roman" w:eastAsia="Times New Roman" w:hAnsi="Times New Roman" w:cs="Times New Roman"/>
          <w:sz w:val="24"/>
          <w:szCs w:val="24"/>
          <w:lang w:val="pt-PT" w:eastAsia="pt-BR"/>
        </w:rPr>
        <w:t>VI - firmar parceria, convênio ou contrato de gestão, com entidades filantrópicas ou pessoas jurídicas de direito privado, visando fomentar atividades relacionadas às áreas de ensino, pesquisa científica, desenvolvimento tecnológico, proteção e preservação do meio ambiente, cultura, esportes, saúde e assistência social (artigo 199, § 1º. da C.F.);</w:t>
      </w:r>
    </w:p>
    <w:p w14:paraId="388B660F" w14:textId="77777777" w:rsidR="00FA5806" w:rsidRPr="00FA5806" w:rsidRDefault="00FA5806" w:rsidP="00FA5806">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56D7111C" w14:textId="77777777" w:rsidR="00FA5806" w:rsidRPr="00FA5806" w:rsidRDefault="00FA5806" w:rsidP="00FA5806">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FA5806">
        <w:rPr>
          <w:rFonts w:ascii="Times New Roman" w:eastAsia="Times New Roman" w:hAnsi="Times New Roman" w:cs="Times New Roman"/>
          <w:sz w:val="24"/>
          <w:szCs w:val="24"/>
          <w:lang w:val="pt-PT" w:eastAsia="pt-BR"/>
        </w:rPr>
        <w:t>Art. 5º Ficam contingenciadas, a partir de 1º de janeiro de 2025, as dotações orçamentárias referentes aos convênios e operações de créditos previstos, até a data de sua contratação.</w:t>
      </w:r>
    </w:p>
    <w:p w14:paraId="13B839D7" w14:textId="77777777" w:rsidR="00FA5806" w:rsidRPr="00FA5806" w:rsidRDefault="00FA5806" w:rsidP="00FA5806">
      <w:pPr>
        <w:suppressAutoHyphens/>
        <w:autoSpaceDE w:val="0"/>
        <w:autoSpaceDN w:val="0"/>
        <w:adjustRightInd w:val="0"/>
        <w:ind w:firstLine="3828"/>
        <w:jc w:val="both"/>
        <w:rPr>
          <w:rFonts w:ascii="Times New Roman" w:eastAsia="Times New Roman" w:hAnsi="Times New Roman" w:cs="Times New Roman"/>
          <w:sz w:val="24"/>
          <w:szCs w:val="24"/>
          <w:highlight w:val="yellow"/>
          <w:lang w:val="pt-PT" w:eastAsia="pt-BR"/>
        </w:rPr>
      </w:pPr>
    </w:p>
    <w:p w14:paraId="1D8F9857" w14:textId="77777777" w:rsidR="00FA5806" w:rsidRPr="00FA5806" w:rsidRDefault="00FA5806" w:rsidP="00FA5806">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FA5806">
        <w:rPr>
          <w:rFonts w:ascii="Times New Roman" w:eastAsia="Times New Roman" w:hAnsi="Times New Roman" w:cs="Times New Roman"/>
          <w:sz w:val="24"/>
          <w:szCs w:val="24"/>
          <w:lang w:val="pt-PT" w:eastAsia="pt-BR"/>
        </w:rPr>
        <w:t xml:space="preserve">Art. 6º Fica o Poder Executivo autorizado a realizar as adequações da nova codificação das receitas, nos termos da Portaria Conjunta STN/SOF nº 650 da Secretaria do Tesouro Nacional e da Secretaria do Orçamento Federal com as portarias </w:t>
      </w:r>
      <w:r w:rsidRPr="00FA5806">
        <w:rPr>
          <w:rFonts w:ascii="Times New Roman" w:eastAsia="Times New Roman" w:hAnsi="Times New Roman" w:cs="Times New Roman"/>
          <w:color w:val="000000"/>
          <w:sz w:val="24"/>
          <w:szCs w:val="24"/>
          <w:lang w:val="pt-PT" w:eastAsia="pt-BR"/>
        </w:rPr>
        <w:t>STN nº 1.566, 1.567 e 1.568, que estabelece novos ajustes</w:t>
      </w:r>
      <w:r w:rsidRPr="00FA5806">
        <w:rPr>
          <w:rFonts w:ascii="Times New Roman" w:eastAsia="Times New Roman" w:hAnsi="Times New Roman" w:cs="Times New Roman"/>
          <w:sz w:val="24"/>
          <w:szCs w:val="24"/>
          <w:lang w:val="pt-PT" w:eastAsia="pt-BR"/>
        </w:rPr>
        <w:t xml:space="preserve"> e conforme tabelas escrituração contábil do Plano do Contas do Tribunal do Estado de São Paulo – TCE-SP, até a abertura do orçamento em 2025.</w:t>
      </w:r>
    </w:p>
    <w:p w14:paraId="28D41407" w14:textId="77777777" w:rsidR="00FA5806" w:rsidRPr="00FA5806" w:rsidRDefault="00FA5806" w:rsidP="00FA5806">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6B1122E3" w14:textId="77777777" w:rsidR="00FA5806" w:rsidRPr="00FA5806" w:rsidRDefault="00FA5806" w:rsidP="00FA5806">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0B745036" w14:textId="77777777" w:rsidR="00FA5806" w:rsidRPr="00FA5806" w:rsidRDefault="00FA5806" w:rsidP="00FA5806">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0835D0E8" w14:textId="77777777" w:rsidR="00FA5806" w:rsidRPr="00FA5806" w:rsidRDefault="00FA5806" w:rsidP="00FA5806">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139C0AFB" w14:textId="77777777" w:rsidR="00FA5806" w:rsidRPr="00FA5806" w:rsidRDefault="00FA5806" w:rsidP="00FA5806">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645E0996" w14:textId="77777777" w:rsidR="00FA5806" w:rsidRPr="00FA5806" w:rsidRDefault="00FA5806" w:rsidP="00FA5806">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FA5806">
        <w:rPr>
          <w:rFonts w:ascii="Times New Roman" w:eastAsia="Times New Roman" w:hAnsi="Times New Roman" w:cs="Times New Roman"/>
          <w:sz w:val="24"/>
          <w:szCs w:val="24"/>
          <w:lang w:val="pt-PT" w:eastAsia="pt-BR"/>
        </w:rPr>
        <w:t xml:space="preserve">Parágrafo único. A atualização de que trata o </w:t>
      </w:r>
      <w:r w:rsidRPr="00FA5806">
        <w:rPr>
          <w:rFonts w:ascii="Times New Roman" w:eastAsia="Times New Roman" w:hAnsi="Times New Roman" w:cs="Times New Roman"/>
          <w:i/>
          <w:iCs/>
          <w:sz w:val="24"/>
          <w:szCs w:val="24"/>
          <w:lang w:val="pt-PT" w:eastAsia="pt-BR"/>
        </w:rPr>
        <w:t>caput</w:t>
      </w:r>
      <w:r w:rsidRPr="00FA5806">
        <w:rPr>
          <w:rFonts w:ascii="Times New Roman" w:eastAsia="Times New Roman" w:hAnsi="Times New Roman" w:cs="Times New Roman"/>
          <w:sz w:val="24"/>
          <w:szCs w:val="24"/>
          <w:lang w:val="pt-PT" w:eastAsia="pt-BR"/>
        </w:rPr>
        <w:t xml:space="preserve"> é restrita a codificação e nomenclatura, mantendo os valores das receitas estabelecidos no ANEXO II - Resumo Geral das Receitas.</w:t>
      </w:r>
    </w:p>
    <w:p w14:paraId="06A2A77F" w14:textId="77777777" w:rsidR="00FA5806" w:rsidRPr="00FA5806" w:rsidRDefault="00FA5806" w:rsidP="00FA5806">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29006B1C" w14:textId="77777777" w:rsidR="00FA5806" w:rsidRPr="00FA5806" w:rsidRDefault="00FA5806" w:rsidP="00FA5806">
      <w:pPr>
        <w:suppressAutoHyphens/>
        <w:autoSpaceDE w:val="0"/>
        <w:autoSpaceDN w:val="0"/>
        <w:adjustRightInd w:val="0"/>
        <w:ind w:firstLine="3828"/>
        <w:jc w:val="both"/>
        <w:rPr>
          <w:rFonts w:ascii="Times New Roman" w:eastAsia="Times New Roman" w:hAnsi="Times New Roman" w:cs="Times New Roman"/>
          <w:color w:val="000000"/>
          <w:sz w:val="24"/>
          <w:szCs w:val="24"/>
          <w:lang w:val="pt-PT" w:eastAsia="pt-BR"/>
        </w:rPr>
      </w:pPr>
      <w:r w:rsidRPr="00FA5806">
        <w:rPr>
          <w:rFonts w:ascii="Times New Roman" w:eastAsia="Times New Roman" w:hAnsi="Times New Roman" w:cs="Times New Roman"/>
          <w:sz w:val="24"/>
          <w:szCs w:val="24"/>
          <w:lang w:val="pt-PT" w:eastAsia="pt-BR"/>
        </w:rPr>
        <w:t xml:space="preserve">Art. 7º Nos termos do artigo 139, parágrafos 8º e seguintes, da Lei Orgânica do Município, fica incluído na presente Lei Orçamentária a reserva de </w:t>
      </w:r>
      <w:r w:rsidRPr="00FA5806">
        <w:rPr>
          <w:rFonts w:ascii="Times New Roman" w:eastAsia="Times New Roman" w:hAnsi="Times New Roman" w:cs="Times New Roman"/>
          <w:b/>
          <w:bCs/>
          <w:i/>
          <w:iCs/>
          <w:sz w:val="24"/>
          <w:szCs w:val="24"/>
          <w:lang w:val="pt-PT" w:eastAsia="pt-BR"/>
        </w:rPr>
        <w:t xml:space="preserve">R$ </w:t>
      </w:r>
      <w:r w:rsidRPr="00FA5806">
        <w:rPr>
          <w:rFonts w:ascii="Times New Roman" w:eastAsia="Times New Roman" w:hAnsi="Times New Roman" w:cs="Times New Roman"/>
          <w:b/>
          <w:bCs/>
          <w:i/>
          <w:iCs/>
          <w:color w:val="000000"/>
          <w:sz w:val="24"/>
          <w:szCs w:val="24"/>
          <w:lang w:val="pt-PT" w:eastAsia="pt-BR"/>
        </w:rPr>
        <w:t>7.135.162,48</w:t>
      </w:r>
      <w:r w:rsidRPr="00FA5806">
        <w:rPr>
          <w:rFonts w:ascii="Times New Roman" w:eastAsia="Times New Roman" w:hAnsi="Times New Roman" w:cs="Times New Roman"/>
          <w:color w:val="000000"/>
          <w:sz w:val="24"/>
          <w:szCs w:val="24"/>
          <w:lang w:val="pt-PT" w:eastAsia="pt-BR"/>
        </w:rPr>
        <w:t xml:space="preserve"> </w:t>
      </w:r>
      <w:r w:rsidRPr="00FA5806">
        <w:rPr>
          <w:rFonts w:ascii="Times New Roman" w:eastAsia="Times New Roman" w:hAnsi="Times New Roman" w:cs="Times New Roman"/>
          <w:b/>
          <w:color w:val="000000"/>
          <w:sz w:val="24"/>
          <w:szCs w:val="24"/>
          <w:lang w:val="pt-PT" w:eastAsia="pt-BR"/>
        </w:rPr>
        <w:t>(sete milhões, cento e trinta e cinco mil, cento e sessenta e dois reais e quarenta e oito centavos)</w:t>
      </w:r>
      <w:r w:rsidRPr="00FA5806">
        <w:rPr>
          <w:rFonts w:ascii="Times New Roman" w:eastAsia="Times New Roman" w:hAnsi="Times New Roman" w:cs="Times New Roman"/>
          <w:sz w:val="24"/>
          <w:szCs w:val="24"/>
          <w:lang w:val="pt-PT" w:eastAsia="pt-BR"/>
        </w:rPr>
        <w:t xml:space="preserve"> para Orçamento Impositivo de Execução Obrigatória pelo Poder Executivo, conforme estabelecido nos artigos 30, 31, 32, 33, 34, 35 e 36 </w:t>
      </w:r>
      <w:r w:rsidRPr="00FA5806">
        <w:rPr>
          <w:rFonts w:ascii="Times New Roman" w:eastAsia="Times New Roman" w:hAnsi="Times New Roman" w:cs="Times New Roman"/>
          <w:color w:val="000000"/>
          <w:sz w:val="24"/>
          <w:szCs w:val="24"/>
          <w:lang w:val="pt-PT" w:eastAsia="pt-BR"/>
        </w:rPr>
        <w:t>da Lei n° 6.805, de 05 de julho de 2024 - L.D.O. - 2025.</w:t>
      </w:r>
    </w:p>
    <w:p w14:paraId="1019DEF3" w14:textId="77777777" w:rsidR="00FA5806" w:rsidRPr="00FA5806" w:rsidRDefault="00FA5806" w:rsidP="00FA5806">
      <w:pPr>
        <w:suppressAutoHyphens/>
        <w:autoSpaceDE w:val="0"/>
        <w:autoSpaceDN w:val="0"/>
        <w:adjustRightInd w:val="0"/>
        <w:ind w:firstLine="3828"/>
        <w:jc w:val="both"/>
        <w:rPr>
          <w:rFonts w:ascii="Times New Roman" w:eastAsia="Times New Roman" w:hAnsi="Times New Roman" w:cs="Times New Roman"/>
          <w:color w:val="000000"/>
          <w:sz w:val="24"/>
          <w:szCs w:val="24"/>
          <w:lang w:val="pt-PT" w:eastAsia="pt-BR"/>
        </w:rPr>
      </w:pPr>
    </w:p>
    <w:p w14:paraId="4B8AD895" w14:textId="77777777" w:rsidR="00FA5806" w:rsidRPr="00FA5806" w:rsidRDefault="00FA5806" w:rsidP="00FA5806">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FA5806">
        <w:rPr>
          <w:rFonts w:ascii="Times New Roman" w:eastAsia="Times New Roman" w:hAnsi="Times New Roman" w:cs="Times New Roman"/>
          <w:sz w:val="24"/>
          <w:szCs w:val="24"/>
          <w:lang w:val="pt-PT" w:eastAsia="pt-BR"/>
        </w:rPr>
        <w:t>Art. 8</w:t>
      </w:r>
      <w:r w:rsidRPr="00FA5806">
        <w:rPr>
          <w:rFonts w:ascii="Times New Roman" w:eastAsia="Times New Roman" w:hAnsi="Times New Roman" w:cs="Times New Roman"/>
          <w:sz w:val="24"/>
          <w:szCs w:val="24"/>
          <w:vertAlign w:val="superscript"/>
          <w:lang w:val="pt-PT" w:eastAsia="pt-BR"/>
        </w:rPr>
        <w:t>o</w:t>
      </w:r>
      <w:r w:rsidRPr="00FA5806">
        <w:rPr>
          <w:rFonts w:ascii="Times New Roman" w:eastAsia="Times New Roman" w:hAnsi="Times New Roman" w:cs="Times New Roman"/>
          <w:sz w:val="24"/>
          <w:szCs w:val="24"/>
          <w:lang w:val="pt-PT" w:eastAsia="pt-BR"/>
        </w:rPr>
        <w:t xml:space="preserve"> Esta Lei entra em vigor em 1º de janeiro de 2025.</w:t>
      </w:r>
    </w:p>
    <w:p w14:paraId="28A3B0D6" w14:textId="77777777" w:rsidR="00FA5806" w:rsidRPr="00FA5806" w:rsidRDefault="00FA5806" w:rsidP="00FA5806">
      <w:pPr>
        <w:suppressAutoHyphens/>
        <w:autoSpaceDE w:val="0"/>
        <w:autoSpaceDN w:val="0"/>
        <w:adjustRightInd w:val="0"/>
        <w:ind w:firstLine="708"/>
        <w:rPr>
          <w:rFonts w:ascii="Times New Roman" w:eastAsia="Times New Roman" w:hAnsi="Times New Roman" w:cs="Times New Roman"/>
          <w:sz w:val="24"/>
          <w:szCs w:val="24"/>
          <w:lang w:val="pt-PT" w:eastAsia="pt-BR"/>
        </w:rPr>
      </w:pPr>
    </w:p>
    <w:p w14:paraId="2AC3BA04" w14:textId="77777777" w:rsidR="00FA5806" w:rsidRPr="00FA5806" w:rsidRDefault="00FA5806" w:rsidP="00FA5806">
      <w:pPr>
        <w:tabs>
          <w:tab w:val="left" w:pos="9072"/>
        </w:tabs>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FA5806">
        <w:rPr>
          <w:rFonts w:ascii="Times New Roman" w:eastAsia="Times New Roman" w:hAnsi="Times New Roman" w:cs="Times New Roman"/>
          <w:sz w:val="24"/>
          <w:szCs w:val="24"/>
          <w:lang w:val="pt-PT" w:eastAsia="pt-BR"/>
        </w:rPr>
        <w:t>Prefeitura de Mogi Mirim, 30 de setembro de 2 024.</w:t>
      </w:r>
    </w:p>
    <w:p w14:paraId="31C3EEBD" w14:textId="77777777" w:rsidR="00FA5806" w:rsidRPr="00FA5806" w:rsidRDefault="00FA5806" w:rsidP="00FA5806">
      <w:pPr>
        <w:suppressAutoHyphens/>
        <w:autoSpaceDE w:val="0"/>
        <w:autoSpaceDN w:val="0"/>
        <w:adjustRightInd w:val="0"/>
        <w:rPr>
          <w:rFonts w:ascii="Times New Roman" w:eastAsia="Times New Roman" w:hAnsi="Times New Roman" w:cs="Times New Roman"/>
          <w:sz w:val="24"/>
          <w:szCs w:val="24"/>
          <w:lang w:val="pt-PT" w:eastAsia="pt-BR"/>
        </w:rPr>
      </w:pPr>
    </w:p>
    <w:p w14:paraId="44AAA6D8" w14:textId="77777777" w:rsidR="00FA5806" w:rsidRPr="00FA5806" w:rsidRDefault="00FA5806" w:rsidP="00FA5806">
      <w:pPr>
        <w:suppressAutoHyphens/>
        <w:autoSpaceDE w:val="0"/>
        <w:autoSpaceDN w:val="0"/>
        <w:adjustRightInd w:val="0"/>
        <w:rPr>
          <w:rFonts w:ascii="Times New Roman" w:eastAsia="Times New Roman" w:hAnsi="Times New Roman" w:cs="Times New Roman"/>
          <w:sz w:val="24"/>
          <w:szCs w:val="24"/>
          <w:lang w:val="pt-PT" w:eastAsia="pt-BR"/>
        </w:rPr>
      </w:pPr>
    </w:p>
    <w:p w14:paraId="61CF92AB" w14:textId="77777777" w:rsidR="00FA5806" w:rsidRPr="00FA5806" w:rsidRDefault="00FA5806" w:rsidP="00FA5806">
      <w:pPr>
        <w:suppressAutoHyphens/>
        <w:autoSpaceDE w:val="0"/>
        <w:autoSpaceDN w:val="0"/>
        <w:adjustRightInd w:val="0"/>
        <w:rPr>
          <w:rFonts w:ascii="Times New Roman" w:eastAsia="Times New Roman" w:hAnsi="Times New Roman" w:cs="Times New Roman"/>
          <w:sz w:val="16"/>
          <w:szCs w:val="16"/>
          <w:lang w:val="pt-PT" w:eastAsia="pt-BR"/>
        </w:rPr>
      </w:pPr>
    </w:p>
    <w:p w14:paraId="733AA108" w14:textId="77777777" w:rsidR="00FA5806" w:rsidRPr="00FA5806" w:rsidRDefault="00FA5806" w:rsidP="00FA5806">
      <w:pPr>
        <w:keepNext/>
        <w:tabs>
          <w:tab w:val="left" w:pos="708"/>
        </w:tabs>
        <w:suppressAutoHyphens/>
        <w:autoSpaceDE w:val="0"/>
        <w:autoSpaceDN w:val="0"/>
        <w:adjustRightInd w:val="0"/>
        <w:ind w:firstLine="3780"/>
        <w:rPr>
          <w:rFonts w:ascii="Times New Roman" w:eastAsia="Times New Roman" w:hAnsi="Times New Roman" w:cs="Times New Roman"/>
          <w:b/>
          <w:bCs/>
          <w:sz w:val="24"/>
          <w:szCs w:val="24"/>
          <w:lang w:val="pt-PT" w:eastAsia="pt-BR"/>
        </w:rPr>
      </w:pPr>
      <w:r w:rsidRPr="00FA5806">
        <w:rPr>
          <w:rFonts w:ascii="Times New Roman" w:eastAsia="Times New Roman" w:hAnsi="Times New Roman" w:cs="Times New Roman"/>
          <w:b/>
          <w:bCs/>
          <w:sz w:val="24"/>
          <w:szCs w:val="24"/>
          <w:lang w:val="pt-PT" w:eastAsia="pt-BR"/>
        </w:rPr>
        <w:t>DR. PAULO DE OLIVEIRA E SILVA</w:t>
      </w:r>
    </w:p>
    <w:p w14:paraId="2B4093DD" w14:textId="77777777" w:rsidR="00FA5806" w:rsidRPr="00FA5806" w:rsidRDefault="00FA5806" w:rsidP="00FA5806">
      <w:pPr>
        <w:keepNext/>
        <w:tabs>
          <w:tab w:val="left" w:pos="708"/>
        </w:tabs>
        <w:suppressAutoHyphens/>
        <w:autoSpaceDE w:val="0"/>
        <w:autoSpaceDN w:val="0"/>
        <w:adjustRightInd w:val="0"/>
        <w:ind w:firstLine="3780"/>
        <w:rPr>
          <w:rFonts w:ascii="Times New Roman" w:eastAsia="Times New Roman" w:hAnsi="Times New Roman" w:cs="Times New Roman"/>
          <w:sz w:val="24"/>
          <w:szCs w:val="24"/>
          <w:lang w:val="pt-PT" w:eastAsia="pt-BR"/>
        </w:rPr>
      </w:pPr>
      <w:r w:rsidRPr="00FA5806">
        <w:rPr>
          <w:rFonts w:ascii="Times New Roman" w:eastAsia="Times New Roman" w:hAnsi="Times New Roman" w:cs="Times New Roman"/>
          <w:sz w:val="24"/>
          <w:szCs w:val="24"/>
          <w:lang w:val="pt-PT" w:eastAsia="pt-BR"/>
        </w:rPr>
        <w:t xml:space="preserve">                  Prefeito Municipal</w:t>
      </w:r>
    </w:p>
    <w:p w14:paraId="677544BF" w14:textId="77777777" w:rsidR="00FA5806" w:rsidRPr="00FA5806" w:rsidRDefault="00FA5806" w:rsidP="00FA5806">
      <w:pPr>
        <w:suppressAutoHyphens/>
        <w:autoSpaceDE w:val="0"/>
        <w:autoSpaceDN w:val="0"/>
        <w:adjustRightInd w:val="0"/>
        <w:rPr>
          <w:rFonts w:ascii="Times New Roman" w:eastAsia="Times New Roman" w:hAnsi="Times New Roman" w:cs="Times New Roman"/>
          <w:sz w:val="24"/>
          <w:szCs w:val="24"/>
          <w:lang w:val="pt-PT" w:eastAsia="pt-BR"/>
        </w:rPr>
      </w:pPr>
    </w:p>
    <w:p w14:paraId="18DB4DD2" w14:textId="77777777" w:rsidR="00FA5806" w:rsidRPr="00FA5806" w:rsidRDefault="00FA5806" w:rsidP="00FA5806">
      <w:pPr>
        <w:suppressAutoHyphens/>
        <w:autoSpaceDE w:val="0"/>
        <w:autoSpaceDN w:val="0"/>
        <w:adjustRightInd w:val="0"/>
        <w:rPr>
          <w:rFonts w:ascii="Times New Roman" w:eastAsia="Times New Roman" w:hAnsi="Times New Roman" w:cs="Times New Roman"/>
          <w:sz w:val="24"/>
          <w:szCs w:val="24"/>
          <w:lang w:val="pt-PT" w:eastAsia="pt-BR"/>
        </w:rPr>
      </w:pPr>
    </w:p>
    <w:p w14:paraId="3045437D" w14:textId="28159A17" w:rsidR="00FA5806" w:rsidRPr="00FA5806" w:rsidRDefault="00FA5806" w:rsidP="00FA5806">
      <w:pPr>
        <w:suppressAutoHyphens/>
        <w:autoSpaceDE w:val="0"/>
        <w:autoSpaceDN w:val="0"/>
        <w:adjustRightInd w:val="0"/>
        <w:rPr>
          <w:rFonts w:ascii="Times New Roman" w:eastAsia="Times New Roman" w:hAnsi="Times New Roman" w:cs="Times New Roman"/>
          <w:b/>
          <w:bCs/>
          <w:sz w:val="20"/>
          <w:szCs w:val="20"/>
          <w:lang w:val="pt-PT" w:eastAsia="pt-BR"/>
        </w:rPr>
      </w:pPr>
      <w:r w:rsidRPr="00FA5806">
        <w:rPr>
          <w:rFonts w:ascii="Times New Roman" w:eastAsia="Times New Roman" w:hAnsi="Times New Roman" w:cs="Times New Roman"/>
          <w:b/>
          <w:bCs/>
          <w:sz w:val="20"/>
          <w:szCs w:val="20"/>
          <w:lang w:val="pt-PT" w:eastAsia="pt-BR"/>
        </w:rPr>
        <w:t xml:space="preserve">Projeto de Lei nº </w:t>
      </w:r>
      <w:r>
        <w:rPr>
          <w:rFonts w:ascii="Times New Roman" w:eastAsia="Times New Roman" w:hAnsi="Times New Roman" w:cs="Times New Roman"/>
          <w:b/>
          <w:bCs/>
          <w:sz w:val="20"/>
          <w:szCs w:val="20"/>
          <w:lang w:val="pt-PT" w:eastAsia="pt-BR"/>
        </w:rPr>
        <w:t>89 de 2024</w:t>
      </w:r>
    </w:p>
    <w:p w14:paraId="6C3ACFD9" w14:textId="77777777" w:rsidR="00FA5806" w:rsidRPr="00FA5806" w:rsidRDefault="00FA5806" w:rsidP="00FA5806">
      <w:pPr>
        <w:suppressAutoHyphens/>
        <w:autoSpaceDE w:val="0"/>
        <w:autoSpaceDN w:val="0"/>
        <w:adjustRightInd w:val="0"/>
        <w:rPr>
          <w:rFonts w:ascii="Times New Roman" w:eastAsia="Times New Roman" w:hAnsi="Times New Roman" w:cs="Times New Roman"/>
          <w:b/>
          <w:bCs/>
          <w:sz w:val="20"/>
          <w:szCs w:val="20"/>
          <w:lang w:val="pt-PT" w:eastAsia="pt-BR"/>
        </w:rPr>
      </w:pPr>
      <w:r w:rsidRPr="00FA5806">
        <w:rPr>
          <w:rFonts w:ascii="Times New Roman" w:eastAsia="Times New Roman" w:hAnsi="Times New Roman" w:cs="Times New Roman"/>
          <w:b/>
          <w:bCs/>
          <w:sz w:val="20"/>
          <w:szCs w:val="20"/>
          <w:lang w:val="pt-PT" w:eastAsia="pt-BR"/>
        </w:rPr>
        <w:t>Autoria: Prefeito Municipal</w:t>
      </w:r>
    </w:p>
    <w:p w14:paraId="64F9FF30" w14:textId="77777777"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193A1F">
      <w:headerReference w:type="default" r:id="rId7"/>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0F2FA" w14:textId="77777777" w:rsidR="00F4669B" w:rsidRDefault="00F4669B">
      <w:r>
        <w:separator/>
      </w:r>
    </w:p>
  </w:endnote>
  <w:endnote w:type="continuationSeparator" w:id="0">
    <w:p w14:paraId="733F7D79" w14:textId="77777777" w:rsidR="00F4669B" w:rsidRDefault="00F46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5ED10" w14:textId="77777777" w:rsidR="00F4669B" w:rsidRDefault="00F4669B">
      <w:r>
        <w:separator/>
      </w:r>
    </w:p>
  </w:footnote>
  <w:footnote w:type="continuationSeparator" w:id="0">
    <w:p w14:paraId="6F13E0D6" w14:textId="77777777" w:rsidR="00F4669B" w:rsidRDefault="00F46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8E6F6" w14:textId="77777777" w:rsidR="004F0784" w:rsidRDefault="00000000"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14:anchorId="604143DE" wp14:editId="42D596FB">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351854"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44613A44" w14:textId="77777777" w:rsidR="004F0784" w:rsidRDefault="004F0784" w:rsidP="004F0784">
    <w:pPr>
      <w:pStyle w:val="Cabealho"/>
      <w:tabs>
        <w:tab w:val="right" w:pos="7513"/>
      </w:tabs>
      <w:jc w:val="center"/>
      <w:rPr>
        <w:rFonts w:ascii="Arial" w:hAnsi="Arial"/>
        <w:b/>
        <w:sz w:val="34"/>
      </w:rPr>
    </w:pPr>
  </w:p>
  <w:p w14:paraId="610526CE" w14:textId="77777777"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14:paraId="1DAEA074" w14:textId="77777777"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14:paraId="4F4E4008" w14:textId="77777777" w:rsidR="004F0784" w:rsidRPr="004F0784" w:rsidRDefault="004F0784" w:rsidP="004F0784">
    <w:pPr>
      <w:pStyle w:val="Cabealh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7320A3"/>
    <w:multiLevelType w:val="singleLevel"/>
    <w:tmpl w:val="A336D9EA"/>
    <w:lvl w:ilvl="0">
      <w:start w:val="1"/>
      <w:numFmt w:val="lowerLetter"/>
      <w:lvlText w:val="%1)"/>
      <w:legacy w:legacy="1" w:legacySpace="0" w:legacyIndent="360"/>
      <w:lvlJc w:val="left"/>
      <w:pPr>
        <w:ind w:left="0" w:firstLine="0"/>
      </w:pPr>
      <w:rPr>
        <w:rFonts w:ascii="Times New Roman" w:hAnsi="Times New Roman" w:cs="Times New Roman" w:hint="default"/>
      </w:rPr>
    </w:lvl>
  </w:abstractNum>
  <w:abstractNum w:abstractNumId="1" w15:restartNumberingAfterBreak="0">
    <w:nsid w:val="606C47E2"/>
    <w:multiLevelType w:val="singleLevel"/>
    <w:tmpl w:val="BA3C2F3C"/>
    <w:lvl w:ilvl="0">
      <w:start w:val="1"/>
      <w:numFmt w:val="lowerLetter"/>
      <w:lvlText w:val="%1)"/>
      <w:legacy w:legacy="1" w:legacySpace="0" w:legacyIndent="360"/>
      <w:lvlJc w:val="left"/>
      <w:pPr>
        <w:ind w:left="0" w:firstLine="0"/>
      </w:pPr>
      <w:rPr>
        <w:rFonts w:ascii="Calibri" w:hAnsi="Calibri" w:cs="Calibri" w:hint="default"/>
      </w:rPr>
    </w:lvl>
  </w:abstractNum>
  <w:num w:numId="1" w16cid:durableId="79641102">
    <w:abstractNumId w:val="1"/>
    <w:lvlOverride w:ilvl="0">
      <w:startOverride w:val="1"/>
    </w:lvlOverride>
  </w:num>
  <w:num w:numId="2" w16cid:durableId="6033405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93A1F"/>
    <w:rsid w:val="00207677"/>
    <w:rsid w:val="00214442"/>
    <w:rsid w:val="00217F62"/>
    <w:rsid w:val="0034016C"/>
    <w:rsid w:val="004F0784"/>
    <w:rsid w:val="004F1341"/>
    <w:rsid w:val="00520F7E"/>
    <w:rsid w:val="005755DE"/>
    <w:rsid w:val="00594412"/>
    <w:rsid w:val="005D4035"/>
    <w:rsid w:val="00697F7F"/>
    <w:rsid w:val="00700224"/>
    <w:rsid w:val="00A5188F"/>
    <w:rsid w:val="00A5794C"/>
    <w:rsid w:val="00A906D8"/>
    <w:rsid w:val="00AB5A74"/>
    <w:rsid w:val="00C32D95"/>
    <w:rsid w:val="00C938B6"/>
    <w:rsid w:val="00DD737F"/>
    <w:rsid w:val="00DE5AAE"/>
    <w:rsid w:val="00DE675E"/>
    <w:rsid w:val="00F01731"/>
    <w:rsid w:val="00F071AE"/>
    <w:rsid w:val="00F4669B"/>
    <w:rsid w:val="00FA5806"/>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FA26"/>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507892">
      <w:bodyDiv w:val="1"/>
      <w:marLeft w:val="0"/>
      <w:marRight w:val="0"/>
      <w:marTop w:val="0"/>
      <w:marBottom w:val="0"/>
      <w:divBdr>
        <w:top w:val="none" w:sz="0" w:space="0" w:color="auto"/>
        <w:left w:val="none" w:sz="0" w:space="0" w:color="auto"/>
        <w:bottom w:val="none" w:sz="0" w:space="0" w:color="auto"/>
        <w:right w:val="none" w:sz="0" w:space="0" w:color="auto"/>
      </w:divBdr>
    </w:div>
    <w:div w:id="923297910">
      <w:bodyDiv w:val="1"/>
      <w:marLeft w:val="0"/>
      <w:marRight w:val="0"/>
      <w:marTop w:val="0"/>
      <w:marBottom w:val="0"/>
      <w:divBdr>
        <w:top w:val="none" w:sz="0" w:space="0" w:color="auto"/>
        <w:left w:val="none" w:sz="0" w:space="0" w:color="auto"/>
        <w:bottom w:val="none" w:sz="0" w:space="0" w:color="auto"/>
        <w:right w:val="none" w:sz="0" w:space="0" w:color="auto"/>
      </w:divBdr>
    </w:div>
    <w:div w:id="1652322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1312</Words>
  <Characters>7090</Characters>
  <Application>Microsoft Office Word</Application>
  <DocSecurity>0</DocSecurity>
  <Lines>59</Lines>
  <Paragraphs>16</Paragraphs>
  <ScaleCrop>false</ScaleCrop>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cp:lastModifiedBy>
  <cp:revision>12</cp:revision>
  <dcterms:created xsi:type="dcterms:W3CDTF">2018-10-15T14:27:00Z</dcterms:created>
  <dcterms:modified xsi:type="dcterms:W3CDTF">2024-10-01T17:20:00Z</dcterms:modified>
</cp:coreProperties>
</file>