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F39" w14:paraId="150F1EF9" w14:textId="38A95B09">
      <w:r>
        <w:t>Emenda Nº 39 ao Projeto de Lei Nº 89/2024</w:t>
      </w:r>
    </w:p>
    <w:p w:rsidR="00B50C89" w14:paraId="54164076" w14:textId="74B3C0B0"/>
    <w:p w:rsidR="00B50C89" w14:paraId="2EF40744" w14:textId="62C781C2"/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75"/>
        <w:gridCol w:w="1663"/>
        <w:gridCol w:w="1398"/>
        <w:gridCol w:w="738"/>
        <w:gridCol w:w="2052"/>
        <w:gridCol w:w="1142"/>
        <w:gridCol w:w="1375"/>
        <w:gridCol w:w="3445"/>
      </w:tblGrid>
      <w:tr w14:paraId="240D2482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A9AE9E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14:paraId="1B833A34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73E49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SAÚDE</w:t>
            </w:r>
          </w:p>
        </w:tc>
      </w:tr>
      <w:tr w14:paraId="7445DAA5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45C8F0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50C89" w:rsidRPr="00B50C89" w:rsidP="00B50C89" w14:paraId="3DE77A2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Joelma Franco da Cunha</w:t>
            </w:r>
          </w:p>
        </w:tc>
      </w:tr>
      <w:tr w14:paraId="6A73ED12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6E1D9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16CD8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7CBAF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C16D2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2937E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F7865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8EAC7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200F9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14:paraId="4F9048FF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C5AB5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EFFAF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10,301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1FB03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5B3EA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24543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6282B5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E14A33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3,567,581.24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8C66E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0.00</w:t>
            </w:r>
          </w:p>
        </w:tc>
      </w:tr>
      <w:tr w14:paraId="7CD1589A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D4D454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867F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836B2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55918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60EC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FD9D7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31FD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8923A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750ED01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64104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</w:tr>
      <w:tr w14:paraId="4D7414F6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6A0FF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987FD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10755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169C5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1C24A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5BC66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7C18A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6D89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4F8E883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95502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D3B86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F968E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DE9ED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25AB07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C2F89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6C4C5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5E6DEA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B50C89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14:paraId="0888B026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39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BFCD1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 xml:space="preserve">01.49.12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D072BE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10,302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72D35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C67B35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15836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03DE52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18DB2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25,000.00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4136EA6" w14:textId="77777777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Associação Resgate à</w:t>
            </w:r>
            <w:r w:rsidRPr="00B50C89">
              <w:rPr>
                <w:rFonts w:ascii="Arial" w:eastAsia="Times New Roman" w:hAnsi="Arial" w:cs="Arial"/>
                <w:lang w:eastAsia="pt-BR"/>
              </w:rPr>
              <w:br/>
              <w:t>Vida de Mogi Mirim (CNPJ:</w:t>
            </w:r>
            <w:r w:rsidRPr="00B50C89">
              <w:rPr>
                <w:rFonts w:ascii="Arial" w:eastAsia="Times New Roman" w:hAnsi="Arial" w:cs="Arial"/>
                <w:lang w:eastAsia="pt-BR"/>
              </w:rPr>
              <w:br/>
              <w:t>01.321.138/0001-55) - Despesas de Custeio</w:t>
            </w:r>
          </w:p>
        </w:tc>
      </w:tr>
      <w:tr w14:paraId="66DE0EE5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EDA4D1C" w14:textId="77777777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7CD2A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4F494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5EDDF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1AE9D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2CF9C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1A2E2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0E406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5DB9C34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30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FEE55E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 xml:space="preserve">01.49.12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5639D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10,302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99DEB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A69093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A92C01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ADF44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25424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30,000.00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108B3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 xml:space="preserve">Associação da Pessoa com Deficiência de Mogi Mirim - APD (CNPJ 54.673.413/0001-66) - Despesas de Custeio </w:t>
            </w:r>
          </w:p>
        </w:tc>
      </w:tr>
      <w:tr w14:paraId="36DDA874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50472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69BEE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7065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9B00B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1B8FB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08A4D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4D14C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C64EC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0AB9E75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2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09429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 xml:space="preserve">01.49.12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EFBB4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10,302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93B27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D577E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0AF7D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76A11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B3834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30,000.00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64C1AC4" w14:textId="77777777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Lar Espírita Maria de Nazaré (CNPJ: 52.780.673/0003-77) - Despesas de Custeio</w:t>
            </w:r>
          </w:p>
        </w:tc>
      </w:tr>
      <w:tr w14:paraId="67EDDC97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2EAAC65" w14:textId="77777777">
            <w:pPr>
              <w:spacing w:after="24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FE479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B2494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556D5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F58C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B4481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E24D6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6528C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908D67A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4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B3473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 xml:space="preserve">01.49.12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65155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10,302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947CF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2E7C0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FE2AC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65FA02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3348B0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40,000.00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1C6F74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Associação de Pais e Amigos dos Excepcionais – APAE (CNPJ: 44.769.156/0001-07) - Para realização de exames médicos</w:t>
            </w:r>
          </w:p>
        </w:tc>
      </w:tr>
      <w:tr w14:paraId="1CF4D4FE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318D9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B6DC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C9D7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0D6A3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54DFB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0BB7E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28F4E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79227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0CB57F6" w14:textId="77777777" w:rsidTr="00B50C8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79BD5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 xml:space="preserve">01.49.12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0504B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135F97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53446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5184E4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72448D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3.3.40.53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4AEE54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84,857.72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50C89" w:rsidRPr="00B50C89" w:rsidP="00B50C89" w14:paraId="342DEC3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B50C89">
              <w:rPr>
                <w:rFonts w:ascii="Arial" w:eastAsia="Times New Roman" w:hAnsi="Arial" w:cs="Arial"/>
                <w:lang w:eastAsia="pt-BR"/>
              </w:rPr>
              <w:t>Para Realização de Cirurgias eletivas na Santa Casa de Misericórdia de Mogi Mirim</w:t>
            </w:r>
          </w:p>
        </w:tc>
      </w:tr>
    </w:tbl>
    <w:p w:rsidR="00B50C89" w14:paraId="1AC9E950" w14:textId="77777777"/>
    <w:sectPr w:rsidSect="00B50C89">
      <w:headerReference w:type="default" r:id="rId4"/>
      <w:pgSz w:w="16838" w:h="11906" w:orient="landscape"/>
      <w:pgMar w:top="1701" w:right="1417" w:bottom="1701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0C89" w:rsidP="00B50C89" w14:paraId="03EB9C49" w14:textId="3E1D7816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1" name="image2.png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635</wp:posOffset>
              </wp:positionV>
              <wp:extent cx="33020" cy="165100"/>
              <wp:effectExtent l="0" t="635" r="0" b="0"/>
              <wp:wrapNone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020" cy="165100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fill="norm" h="1000" w="1000" stroke="1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anchor="ctr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igura1" o:spid="_x0000_s2049" style="width:2.6pt;height:13pt;margin-top:0.05pt;margin-left:455pt;mso-height-percent:0;mso-height-relative:page;mso-width-percent:0;mso-width-relative:page;mso-wrap-distance-bottom:0;mso-wrap-distance-left:9pt;mso-wrap-distance-right:9pt;mso-wrap-distance-top:0;mso-wrap-style:none;position:absolute;visibility:visible;v-text-anchor:middle;z-index:251660288" coordsize="1000,1000" o:allowincell="f" path="m,l-127,l-127,-127l,-127,,xe" filled="f" stroked="f" strokecolor="#3465a4">
              <v:path o:connecttype="custom" o:connectlocs="0,0;-4194,0;-4194,-20968;0,-20968" o:connectangles="0,0,0,0"/>
            </v:shape>
          </w:pict>
        </mc:Fallback>
      </mc:AlternateContent>
    </w: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>CÂMARA MUNICIPAL DE MOGI MIRIM</w:t>
    </w:r>
  </w:p>
  <w:p w:rsidR="00B50C89" w:rsidP="00B50C89" w14:paraId="0B94C34E" w14:textId="65153C9C">
    <w:pPr>
      <w:pStyle w:val="LO-normal"/>
      <w:tabs>
        <w:tab w:val="center" w:pos="4419"/>
        <w:tab w:val="right" w:pos="7513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</w:p>
  <w:p w:rsidR="00B50C89" w:rsidRPr="00B50C89" w:rsidP="00B50C89" w14:paraId="7AC30C21" w14:textId="7334CC27">
    <w:pPr>
      <w:pStyle w:val="LO-normal"/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       Gabinete da Vereadora Joelma Franco da Cunha</w:t>
    </w:r>
  </w:p>
  <w:p w:rsidR="00B50C89" w14:paraId="62F298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C89"/>
    <w:rsid w:val="003F2F39"/>
    <w:rsid w:val="00B50C89"/>
    <w:rsid w:val="00FE3D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21E59-CED6-41D0-ABB4-39183CF8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50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50C89"/>
  </w:style>
  <w:style w:type="paragraph" w:styleId="Footer">
    <w:name w:val="footer"/>
    <w:basedOn w:val="Normal"/>
    <w:link w:val="RodapChar"/>
    <w:uiPriority w:val="99"/>
    <w:unhideWhenUsed/>
    <w:rsid w:val="00B50C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50C89"/>
  </w:style>
  <w:style w:type="paragraph" w:customStyle="1" w:styleId="LO-normal">
    <w:name w:val="LO-normal"/>
    <w:qFormat/>
    <w:rsid w:val="00B50C89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1</cp:revision>
  <cp:lastPrinted>2024-10-29T19:30:14Z</cp:lastPrinted>
  <dcterms:created xsi:type="dcterms:W3CDTF">2024-10-29T19:24:00Z</dcterms:created>
  <dcterms:modified xsi:type="dcterms:W3CDTF">2024-10-29T19:27:00Z</dcterms:modified>
</cp:coreProperties>
</file>