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34/2025</w:t>
      </w:r>
      <w:r>
        <w:rPr>
          <w:rFonts w:ascii="Arial" w:hAnsi="Arial" w:cs="Arial"/>
          <w:b/>
          <w:sz w:val="24"/>
          <w:szCs w:val="24"/>
        </w:rPr>
        <w:t>Moção Nº 34/2025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2F9102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7D72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REPÚDIO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A77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AO EVENTO</w:t>
      </w:r>
      <w:r w:rsidR="00946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BAILA BAIRRO FOLIA TCHÊ E CIA </w:t>
      </w:r>
      <w:r w:rsidR="00A77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REALIZADO ÀS 17H </w:t>
      </w:r>
      <w:r w:rsidR="00F63E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DO</w:t>
      </w:r>
      <w:r w:rsidR="00A77F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DIA 16 DE FEVEREI</w:t>
      </w:r>
      <w:r w:rsidR="009468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RO DE 2025 NA PRAÇA TIRADENTES, APOIADO PELA PREFEITURA E SECRETARIA DE CULTURA E TURISMO</w:t>
      </w:r>
      <w:r w:rsidR="008A2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937D8C" w:rsidP="00D4051D" w14:paraId="5AEBFE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02FF5" w:rsidP="008A2CAD" w14:paraId="7DE8530D" w14:textId="5BEFCBB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7D727E">
        <w:rPr>
          <w:rFonts w:ascii="Times New Roman" w:eastAsia="Calibri" w:hAnsi="Times New Roman" w:cs="Times New Roman"/>
          <w:sz w:val="24"/>
          <w:szCs w:val="24"/>
        </w:rPr>
        <w:t>Repúdio</w:t>
      </w:r>
      <w:r w:rsidR="00937D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7F0C">
        <w:rPr>
          <w:rFonts w:ascii="Times New Roman" w:eastAsia="Calibri" w:hAnsi="Times New Roman" w:cs="Times New Roman"/>
          <w:sz w:val="24"/>
          <w:szCs w:val="24"/>
        </w:rPr>
        <w:t xml:space="preserve">ao evento Baila Bairro Folia </w:t>
      </w:r>
      <w:r w:rsidR="00A77F0C">
        <w:rPr>
          <w:rFonts w:ascii="Times New Roman" w:eastAsia="Calibri" w:hAnsi="Times New Roman" w:cs="Times New Roman"/>
          <w:sz w:val="24"/>
          <w:szCs w:val="24"/>
        </w:rPr>
        <w:t>Tchê</w:t>
      </w:r>
      <w:r w:rsidR="00A77F0C">
        <w:rPr>
          <w:rFonts w:ascii="Times New Roman" w:eastAsia="Calibri" w:hAnsi="Times New Roman" w:cs="Times New Roman"/>
          <w:sz w:val="24"/>
          <w:szCs w:val="24"/>
        </w:rPr>
        <w:t xml:space="preserve"> e Cia, apoiado pela Prefeitura e Secretaria de Cultura e Turismo que foi realizado no último dia 16 de fev</w:t>
      </w:r>
      <w:r w:rsidR="008A2CAD">
        <w:rPr>
          <w:rFonts w:ascii="Times New Roman" w:eastAsia="Calibri" w:hAnsi="Times New Roman" w:cs="Times New Roman"/>
          <w:sz w:val="24"/>
          <w:szCs w:val="24"/>
        </w:rPr>
        <w:t>e</w:t>
      </w:r>
      <w:r w:rsidR="00A77F0C">
        <w:rPr>
          <w:rFonts w:ascii="Times New Roman" w:eastAsia="Calibri" w:hAnsi="Times New Roman" w:cs="Times New Roman"/>
          <w:sz w:val="24"/>
          <w:szCs w:val="24"/>
        </w:rPr>
        <w:t>reiro de 2025 na Praça Tiradentes</w:t>
      </w:r>
      <w:r w:rsidR="009C5FE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2CAD" w:rsidP="008A2CAD" w14:paraId="3387B8AD" w14:textId="4A156954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evento fora organizado por </w:t>
      </w:r>
      <w:r w:rsidR="000709C4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Tchê</w:t>
      </w:r>
      <w:r w:rsidR="000709C4">
        <w:rPr>
          <w:rFonts w:ascii="Times New Roman" w:eastAsia="Calibri" w:hAnsi="Times New Roman" w:cs="Times New Roman"/>
          <w:sz w:val="24"/>
          <w:szCs w:val="24"/>
        </w:rPr>
        <w:t>”</w:t>
      </w:r>
      <w:r w:rsidR="00902FF5">
        <w:rPr>
          <w:rFonts w:ascii="Times New Roman" w:eastAsia="Calibri" w:hAnsi="Times New Roman" w:cs="Times New Roman"/>
          <w:sz w:val="24"/>
          <w:szCs w:val="24"/>
        </w:rPr>
        <w:t>, teve início às 17h00 e contou com a participação de um grupo de samba, TDS,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3E6F">
        <w:rPr>
          <w:rFonts w:ascii="Times New Roman" w:eastAsia="Calibri" w:hAnsi="Times New Roman" w:cs="Times New Roman"/>
          <w:sz w:val="24"/>
          <w:szCs w:val="24"/>
        </w:rPr>
        <w:t xml:space="preserve">e passistas, </w:t>
      </w:r>
      <w:r>
        <w:rPr>
          <w:rFonts w:ascii="Times New Roman" w:eastAsia="Calibri" w:hAnsi="Times New Roman" w:cs="Times New Roman"/>
          <w:sz w:val="24"/>
          <w:szCs w:val="24"/>
        </w:rPr>
        <w:t xml:space="preserve">teve apoio da Prefeitura e Secretaria de Cultura e Turismo. </w:t>
      </w:r>
    </w:p>
    <w:p w:rsidR="008A2CAD" w:rsidP="00902FF5" w14:paraId="78C4A5E0" w14:textId="05D9233C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organizador </w:t>
      </w:r>
      <w:r w:rsidR="00F63E6F">
        <w:rPr>
          <w:rFonts w:ascii="Times New Roman" w:eastAsia="Calibri" w:hAnsi="Times New Roman" w:cs="Times New Roman"/>
          <w:sz w:val="24"/>
          <w:szCs w:val="24"/>
        </w:rPr>
        <w:t xml:space="preserve">do evento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procurou a Secretaria da Paróquia Santa Cruz </w:t>
      </w:r>
      <w:r>
        <w:rPr>
          <w:rFonts w:ascii="Times New Roman" w:eastAsia="Calibri" w:hAnsi="Times New Roman" w:cs="Times New Roman"/>
          <w:sz w:val="24"/>
          <w:szCs w:val="24"/>
        </w:rPr>
        <w:t>e se apresentou como “</w:t>
      </w:r>
      <w:r>
        <w:rPr>
          <w:rFonts w:ascii="Times New Roman" w:eastAsia="Calibri" w:hAnsi="Times New Roman" w:cs="Times New Roman"/>
          <w:sz w:val="24"/>
          <w:szCs w:val="24"/>
        </w:rPr>
        <w:t>Tchê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="000709C4">
        <w:rPr>
          <w:rFonts w:ascii="Times New Roman" w:eastAsia="Calibri" w:hAnsi="Times New Roman" w:cs="Times New Roman"/>
          <w:sz w:val="24"/>
          <w:szCs w:val="24"/>
        </w:rPr>
        <w:t>, solicitando 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Paróquia que cedesse os banheiros da instalação da igreja para uso dos participantes durante o evento.</w:t>
      </w:r>
    </w:p>
    <w:p w:rsidR="008A2CAD" w:rsidP="00902FF5" w14:paraId="1577E8E5" w14:textId="2C6444A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Surpreso com a realizaçã</w:t>
      </w:r>
      <w:r w:rsidR="000709C4">
        <w:rPr>
          <w:rFonts w:ascii="Times New Roman" w:eastAsia="Calibri" w:hAnsi="Times New Roman" w:cs="Times New Roman"/>
          <w:sz w:val="24"/>
          <w:szCs w:val="24"/>
        </w:rPr>
        <w:t>o deste evento, o Padre Paulo</w:t>
      </w:r>
      <w:r>
        <w:rPr>
          <w:rFonts w:ascii="Times New Roman" w:eastAsia="Calibri" w:hAnsi="Times New Roman" w:cs="Times New Roman"/>
          <w:sz w:val="24"/>
          <w:szCs w:val="24"/>
        </w:rPr>
        <w:t xml:space="preserve"> responsável pela Paróquia Santa Cruz, informou ao Sr. “</w:t>
      </w:r>
      <w:r>
        <w:rPr>
          <w:rFonts w:ascii="Times New Roman" w:eastAsia="Calibri" w:hAnsi="Times New Roman" w:cs="Times New Roman"/>
          <w:sz w:val="24"/>
          <w:szCs w:val="24"/>
        </w:rPr>
        <w:t>Tchê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  <w:r w:rsidR="00D65994">
        <w:rPr>
          <w:rFonts w:ascii="Times New Roman" w:eastAsia="Calibri" w:hAnsi="Times New Roman" w:cs="Times New Roman"/>
          <w:sz w:val="24"/>
          <w:szCs w:val="24"/>
        </w:rPr>
        <w:t xml:space="preserve"> que todos domingos às 19h00 celebra-se a Santa Missa que recebe toda a comunidade daquela Paróquia, incluindo fiéis das áreas rurais do Município.</w:t>
      </w:r>
    </w:p>
    <w:p w:rsidR="00902FF5" w:rsidP="00D65994" w14:paraId="7534AB1A" w14:textId="5115F13D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disso, o organizador do evento, Sr. “</w:t>
      </w:r>
      <w:r>
        <w:rPr>
          <w:rFonts w:ascii="Times New Roman" w:eastAsia="Calibri" w:hAnsi="Times New Roman" w:cs="Times New Roman"/>
          <w:sz w:val="24"/>
          <w:szCs w:val="24"/>
        </w:rPr>
        <w:t>Tchê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”, sugeriu ao Padre Paulo que a Santa Missa fosse cancelada para a realização do evento Baila Bairro Folia </w:t>
      </w:r>
      <w:r>
        <w:rPr>
          <w:rFonts w:ascii="Times New Roman" w:eastAsia="Calibri" w:hAnsi="Times New Roman" w:cs="Times New Roman"/>
          <w:sz w:val="24"/>
          <w:szCs w:val="24"/>
        </w:rPr>
        <w:t>Tchê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Cia, solicitação que, por óbvio, foi negada.</w:t>
      </w:r>
    </w:p>
    <w:p w:rsidR="00D65994" w:rsidP="00902FF5" w14:paraId="3A1496D6" w14:textId="13739C44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Conforme relatos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 Padre Paulo e de fiéis da Igreja Santa Cruz, o equipamento de</w:t>
      </w:r>
      <w:r w:rsidR="0046154F">
        <w:rPr>
          <w:rFonts w:ascii="Times New Roman" w:eastAsia="Calibri" w:hAnsi="Times New Roman" w:cs="Times New Roman"/>
          <w:sz w:val="24"/>
          <w:szCs w:val="24"/>
        </w:rPr>
        <w:t xml:space="preserve"> som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usado</w:t>
      </w:r>
      <w:r w:rsidR="00EB64EF">
        <w:rPr>
          <w:rFonts w:ascii="Times New Roman" w:eastAsia="Calibri" w:hAnsi="Times New Roman" w:cs="Times New Roman"/>
          <w:sz w:val="24"/>
          <w:szCs w:val="24"/>
        </w:rPr>
        <w:t xml:space="preserve"> no evento foi instalado defronte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da Cripta onde descansa o falecido</w:t>
      </w:r>
      <w:r w:rsidR="0046154F">
        <w:rPr>
          <w:rFonts w:ascii="Times New Roman" w:eastAsia="Calibri" w:hAnsi="Times New Roman" w:cs="Times New Roman"/>
          <w:sz w:val="24"/>
          <w:szCs w:val="24"/>
        </w:rPr>
        <w:t xml:space="preserve"> Monsenh</w:t>
      </w:r>
      <w:r>
        <w:rPr>
          <w:rFonts w:ascii="Times New Roman" w:eastAsia="Calibri" w:hAnsi="Times New Roman" w:cs="Times New Roman"/>
          <w:sz w:val="24"/>
          <w:szCs w:val="24"/>
        </w:rPr>
        <w:t>or Paiva, de saudosa memória, em total desrespeito àquele que outrora foi uma referência para a Paróquia Santa Cruz e toda nossa cidade.</w:t>
      </w:r>
    </w:p>
    <w:p w:rsidR="00D65994" w:rsidP="00902FF5" w14:paraId="5D3E1F4A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2FF5" w:rsidP="008A2760" w14:paraId="0094ED0D" w14:textId="7A2EB4AE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Vale ressaltar, que mesmo com a diminuição do som durante a realização da celebração eucarística, o desrespeito e o incômodo foram evidenciados com o acesso as dependências da igreja por frequentadores do evento com trajes inadequados, sem o</w:t>
      </w:r>
      <w:r w:rsidR="0046154F">
        <w:rPr>
          <w:rFonts w:ascii="Times New Roman" w:eastAsia="Calibri" w:hAnsi="Times New Roman" w:cs="Times New Roman"/>
          <w:sz w:val="24"/>
          <w:szCs w:val="24"/>
        </w:rPr>
        <w:t xml:space="preserve"> devido silêncio e respeito.</w:t>
      </w:r>
    </w:p>
    <w:p w:rsidR="00902FF5" w:rsidP="008A2760" w14:paraId="650105E3" w14:textId="6560E7D4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Ao final do evento, a Praça Tiradent</w:t>
      </w:r>
      <w:r>
        <w:rPr>
          <w:rFonts w:ascii="Times New Roman" w:eastAsia="Calibri" w:hAnsi="Times New Roman" w:cs="Times New Roman"/>
          <w:sz w:val="24"/>
          <w:szCs w:val="24"/>
        </w:rPr>
        <w:t>es e a porta de entrada da igr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eja </w:t>
      </w:r>
      <w:r w:rsidR="000709C4">
        <w:rPr>
          <w:rFonts w:ascii="Times New Roman" w:eastAsia="Calibri" w:hAnsi="Times New Roman" w:cs="Times New Roman"/>
          <w:sz w:val="24"/>
          <w:szCs w:val="24"/>
        </w:rPr>
        <w:t>estava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 toda suja de serpentinas, confetes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5FE6">
        <w:rPr>
          <w:rFonts w:ascii="Times New Roman" w:eastAsia="Calibri" w:hAnsi="Times New Roman" w:cs="Times New Roman"/>
          <w:sz w:val="24"/>
          <w:szCs w:val="24"/>
        </w:rPr>
        <w:t>lixos espalhados nos canteiros</w:t>
      </w:r>
      <w:r w:rsidR="00D65994">
        <w:rPr>
          <w:rFonts w:ascii="Times New Roman" w:eastAsia="Calibri" w:hAnsi="Times New Roman" w:cs="Times New Roman"/>
          <w:sz w:val="24"/>
          <w:szCs w:val="24"/>
        </w:rPr>
        <w:t xml:space="preserve"> e o odor forte de urina constatado em diversos pontos ao redor da igreja</w:t>
      </w:r>
      <w:r w:rsidR="008A27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44FB" w:rsidP="008A2760" w14:paraId="7A125F8F" w14:textId="2554EA21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Diante disso, vê</w:t>
      </w:r>
      <w:r w:rsidR="00F63E6F">
        <w:rPr>
          <w:rFonts w:ascii="Times New Roman" w:eastAsia="Calibri" w:hAnsi="Times New Roman" w:cs="Times New Roman"/>
          <w:sz w:val="24"/>
          <w:szCs w:val="24"/>
        </w:rPr>
        <w:t>-se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902FF5">
        <w:rPr>
          <w:rFonts w:ascii="Times New Roman" w:eastAsia="Calibri" w:hAnsi="Times New Roman" w:cs="Times New Roman"/>
          <w:sz w:val="24"/>
          <w:szCs w:val="24"/>
        </w:rPr>
        <w:t xml:space="preserve">total </w:t>
      </w:r>
      <w:r>
        <w:rPr>
          <w:rFonts w:ascii="Times New Roman" w:eastAsia="Calibri" w:hAnsi="Times New Roman" w:cs="Times New Roman"/>
          <w:sz w:val="24"/>
          <w:szCs w:val="24"/>
        </w:rPr>
        <w:t>desorganização</w:t>
      </w:r>
      <w:r w:rsidR="00902FF5">
        <w:rPr>
          <w:rFonts w:ascii="Times New Roman" w:eastAsia="Calibri" w:hAnsi="Times New Roman" w:cs="Times New Roman"/>
          <w:sz w:val="24"/>
          <w:szCs w:val="24"/>
        </w:rPr>
        <w:t xml:space="preserve"> do evento e descaso com a Paróquia Santa Cruz</w:t>
      </w:r>
      <w:r w:rsidR="008A2760">
        <w:rPr>
          <w:rFonts w:ascii="Times New Roman" w:eastAsia="Calibri" w:hAnsi="Times New Roman" w:cs="Times New Roman"/>
          <w:sz w:val="24"/>
          <w:szCs w:val="24"/>
        </w:rPr>
        <w:t>, aos fiéis e a fé católica</w:t>
      </w:r>
      <w:r w:rsidR="00902FF5">
        <w:rPr>
          <w:rFonts w:ascii="Times New Roman" w:eastAsia="Calibri" w:hAnsi="Times New Roman" w:cs="Times New Roman"/>
          <w:sz w:val="24"/>
          <w:szCs w:val="24"/>
        </w:rPr>
        <w:t xml:space="preserve"> ao realizar um evento com som alto, </w:t>
      </w:r>
      <w:r w:rsidR="00EB64EF">
        <w:rPr>
          <w:rFonts w:ascii="Times New Roman" w:eastAsia="Calibri" w:hAnsi="Times New Roman" w:cs="Times New Roman"/>
          <w:sz w:val="24"/>
          <w:szCs w:val="24"/>
        </w:rPr>
        <w:t>defronte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 da C</w:t>
      </w:r>
      <w:r>
        <w:rPr>
          <w:rFonts w:ascii="Times New Roman" w:eastAsia="Calibri" w:hAnsi="Times New Roman" w:cs="Times New Roman"/>
          <w:sz w:val="24"/>
          <w:szCs w:val="24"/>
        </w:rPr>
        <w:t>rip</w:t>
      </w:r>
      <w:r w:rsidR="00F63E6F">
        <w:rPr>
          <w:rFonts w:ascii="Times New Roman" w:eastAsia="Calibri" w:hAnsi="Times New Roman" w:cs="Times New Roman"/>
          <w:sz w:val="24"/>
          <w:szCs w:val="24"/>
        </w:rPr>
        <w:t xml:space="preserve">ta do Monsenhor Paiva, </w:t>
      </w:r>
      <w:r w:rsidR="00902FF5">
        <w:rPr>
          <w:rFonts w:ascii="Times New Roman" w:eastAsia="Calibri" w:hAnsi="Times New Roman" w:cs="Times New Roman"/>
          <w:sz w:val="24"/>
          <w:szCs w:val="24"/>
        </w:rPr>
        <w:t>desrespeitando a igreja e a celebração da Santa Missa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44FB" w:rsidP="008A2760" w14:paraId="2DE8F546" w14:textId="5802F744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 evento não contou nem com banheiros químicos para os participantes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8A2760">
        <w:rPr>
          <w:rFonts w:ascii="Times New Roman" w:eastAsia="Calibri" w:hAnsi="Times New Roman" w:cs="Times New Roman"/>
          <w:sz w:val="24"/>
          <w:szCs w:val="24"/>
        </w:rPr>
        <w:t>parte d</w:t>
      </w:r>
      <w:r>
        <w:rPr>
          <w:rFonts w:ascii="Times New Roman" w:eastAsia="Calibri" w:hAnsi="Times New Roman" w:cs="Times New Roman"/>
          <w:sz w:val="24"/>
          <w:szCs w:val="24"/>
        </w:rPr>
        <w:t>esses fizeram uso dos ba</w:t>
      </w:r>
      <w:r>
        <w:rPr>
          <w:rFonts w:ascii="Times New Roman" w:eastAsia="Calibri" w:hAnsi="Times New Roman" w:cs="Times New Roman"/>
          <w:sz w:val="24"/>
          <w:szCs w:val="24"/>
        </w:rPr>
        <w:t xml:space="preserve">nheiros da </w:t>
      </w:r>
      <w:r>
        <w:rPr>
          <w:rFonts w:ascii="Times New Roman" w:eastAsia="Calibri" w:hAnsi="Times New Roman" w:cs="Times New Roman"/>
          <w:sz w:val="24"/>
          <w:szCs w:val="24"/>
        </w:rPr>
        <w:t>igreja 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horário da celebração da Santa Missa, se portando de forma inadequada. </w:t>
      </w:r>
    </w:p>
    <w:p w:rsidR="008A2760" w:rsidP="008A2760" w14:paraId="30CF6E58" w14:textId="233140F6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Ainda, tais atos de perturbação de cerimônia religiosa e profanação de sepultura são tipificados no artigo 208 e 210 do Código Penal, respectivamente, como crime contra o sentimento religioso e contra o respeito aos mortos.</w:t>
      </w:r>
    </w:p>
    <w:p w:rsidR="00EA6F66" w:rsidP="00EA6F66" w14:paraId="1CAB5A2E" w14:textId="04A6970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Sabe-se que a cidade conta com outros locais aptos e com maior infraestrutura para realização desses eventos, tais como 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a Praça 250 anos, </w:t>
      </w:r>
      <w:r>
        <w:rPr>
          <w:rFonts w:ascii="Times New Roman" w:eastAsia="Calibri" w:hAnsi="Times New Roman" w:cs="Times New Roman"/>
          <w:sz w:val="24"/>
          <w:szCs w:val="24"/>
        </w:rPr>
        <w:t>o Espaço Cidadão, Praça 9 de julho (Praça do Ralf), o Teatro de Arena.</w:t>
      </w:r>
    </w:p>
    <w:p w:rsidR="00CF07E6" w:rsidP="00EA6F66" w14:paraId="677FEA95" w14:textId="46E67E5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Desse modo, nosso repúdio é com o desrespeito e afronta a religião e desorganização do evento, </w:t>
      </w:r>
      <w:r w:rsidR="00EA6F66">
        <w:rPr>
          <w:rFonts w:ascii="Times New Roman" w:eastAsia="Calibri" w:hAnsi="Times New Roman" w:cs="Times New Roman"/>
          <w:sz w:val="24"/>
          <w:szCs w:val="24"/>
        </w:rPr>
        <w:t>pois a escolha do local para r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ealizar essa </w:t>
      </w:r>
      <w:r w:rsidR="000709C4">
        <w:rPr>
          <w:rFonts w:ascii="Times New Roman" w:eastAsia="Calibri" w:hAnsi="Times New Roman" w:cs="Times New Roman"/>
          <w:sz w:val="24"/>
          <w:szCs w:val="24"/>
        </w:rPr>
        <w:t>balbúdia</w:t>
      </w:r>
      <w:r w:rsidR="000709C4">
        <w:rPr>
          <w:rFonts w:ascii="Times New Roman" w:eastAsia="Calibri" w:hAnsi="Times New Roman" w:cs="Times New Roman"/>
          <w:sz w:val="24"/>
          <w:szCs w:val="24"/>
        </w:rPr>
        <w:t xml:space="preserve"> foi equivocada</w:t>
      </w:r>
      <w:r w:rsidR="00EA6F66">
        <w:rPr>
          <w:rFonts w:ascii="Times New Roman" w:eastAsia="Calibri" w:hAnsi="Times New Roman" w:cs="Times New Roman"/>
          <w:sz w:val="24"/>
          <w:szCs w:val="24"/>
        </w:rPr>
        <w:t xml:space="preserve"> e não houve respeito ao Sagrado e ao falecido Monsenhor Paiva.</w:t>
      </w:r>
    </w:p>
    <w:p w:rsidR="00CF07E6" w:rsidP="00EA6F66" w14:paraId="1FEE1D03" w14:textId="36AF74CB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 seja remetida cópia dessa propositura para a Secretaria de Cultura e Turismo na pessoa do secretário Luiz Henrique </w:t>
      </w:r>
      <w:r>
        <w:rPr>
          <w:rFonts w:ascii="Times New Roman" w:eastAsia="Calibri" w:hAnsi="Times New Roman" w:cs="Times New Roman"/>
          <w:sz w:val="24"/>
          <w:szCs w:val="24"/>
        </w:rPr>
        <w:t>Dalbo</w:t>
      </w:r>
      <w:r>
        <w:rPr>
          <w:rFonts w:ascii="Times New Roman" w:eastAsia="Calibri" w:hAnsi="Times New Roman" w:cs="Times New Roman"/>
          <w:sz w:val="24"/>
          <w:szCs w:val="24"/>
        </w:rPr>
        <w:t>, no seguinte endereço: Avenida Santo Antônio, n°430, Centro, Mogi Mirim/SP.</w:t>
      </w:r>
    </w:p>
    <w:p w:rsidR="00EB64EF" w:rsidP="00EB64EF" w14:paraId="50F74791" w14:textId="183A7E9D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Requeiro também que seja remetida cópia dessa propositura para a </w:t>
      </w:r>
      <w:r>
        <w:rPr>
          <w:rFonts w:ascii="Times New Roman" w:eastAsia="Calibri" w:hAnsi="Times New Roman" w:cs="Times New Roman"/>
          <w:sz w:val="24"/>
          <w:szCs w:val="24"/>
        </w:rPr>
        <w:t>Paróquia Santa Cruz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pessoa d</w:t>
      </w:r>
      <w:r>
        <w:rPr>
          <w:rFonts w:ascii="Times New Roman" w:eastAsia="Calibri" w:hAnsi="Times New Roman" w:cs="Times New Roman"/>
          <w:sz w:val="24"/>
          <w:szCs w:val="24"/>
        </w:rPr>
        <w:t>o pároco Paulo Henrique Dias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no seguinte endereço: </w:t>
      </w:r>
      <w:r>
        <w:rPr>
          <w:rFonts w:ascii="Times New Roman" w:eastAsia="Calibri" w:hAnsi="Times New Roman" w:cs="Times New Roman"/>
          <w:sz w:val="24"/>
          <w:szCs w:val="24"/>
        </w:rPr>
        <w:t>Praça Tiradentes, n°281, Santa Cruz</w:t>
      </w:r>
      <w:r>
        <w:rPr>
          <w:rFonts w:ascii="Times New Roman" w:eastAsia="Calibri" w:hAnsi="Times New Roman" w:cs="Times New Roman"/>
          <w:sz w:val="24"/>
          <w:szCs w:val="24"/>
        </w:rPr>
        <w:t>, Mogi Mirim/SP.</w:t>
      </w:r>
    </w:p>
    <w:p w:rsidR="00EB64EF" w:rsidP="00EA6F66" w14:paraId="7FE00A47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9C4" w:rsidP="00EA6F66" w14:paraId="138ACAE5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709C4" w:rsidRPr="00D4051D" w:rsidP="000709C4" w14:paraId="4E967880" w14:textId="59418BA1">
      <w:pPr>
        <w:overflowPunct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883660" cy="2912638"/>
            <wp:effectExtent l="0" t="0" r="254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340644" name="WhatsApp Image 2025-02-20 at 10.25.0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304" cy="291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521710" cy="2641185"/>
            <wp:effectExtent l="0" t="0" r="2540" b="698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86236" name="WhatsApp Image 2025-02-20 at 10.24.59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565" cy="264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569335" cy="2676903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07471" name="WhatsApp Image 2025-02-20 at 10.24.58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4408" cy="268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740785" cy="280548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88826" name="WhatsApp Image 2025-02-20 at 10.24.57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604" cy="28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740785" cy="280548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70589" name="WhatsApp Image 2025-02-20 at 10.24.57 (1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4944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585967" cy="344805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72923" name="WhatsApp Image 2025-02-20 at 10.24.57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594" cy="345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3594125" cy="2695496"/>
            <wp:effectExtent l="0" t="0" r="63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6541" name="WhatsApp Image 2025-02-20 at 10.24.55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57" cy="270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D8C" w:rsidP="00D4051D" w14:paraId="2A982A3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41F33F8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63E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 de fevereiro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09C4" w:rsidRPr="00F63E6F" w:rsidP="00D4051D" w14:paraId="1513B0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12"/>
      <w:headerReference w:type="default" r:id="rId13"/>
      <w:footerReference w:type="default" r:id="rId14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45710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27C9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154F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2FF5"/>
    <w:rsid w:val="009078E5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63E6F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BB5C326-E607-4E2D-B3B3-D06A9FE9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630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9</cp:revision>
  <cp:lastPrinted>2025-02-20T18:59:36Z</cp:lastPrinted>
  <dcterms:created xsi:type="dcterms:W3CDTF">2025-02-20T12:12:00Z</dcterms:created>
  <dcterms:modified xsi:type="dcterms:W3CDTF">2025-02-20T18:58:00Z</dcterms:modified>
</cp:coreProperties>
</file>