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4E2E" w:rsidRPr="0065323A" w:rsidP="0065323A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Indicação Nº 207/2025</w:t>
      </w:r>
      <w:r w:rsidRPr="0065323A">
        <w:rPr>
          <w:rFonts w:ascii="Arial" w:hAnsi="Arial" w:cs="Arial"/>
          <w:b/>
          <w:sz w:val="34"/>
        </w:rPr>
        <w:t>Indicação Nº 207/2025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584E2E" w:rsidP="00584E2E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584E2E" w:rsidP="00584E2E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84E2E" w:rsidP="00584E2E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584E2E" w:rsidP="00584E2E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4E2E" w:rsidP="00584E2E">
      <w:pPr>
        <w:pStyle w:val="Standard"/>
        <w:jc w:val="both"/>
        <w:rPr>
          <w:rFonts w:ascii="Arial" w:hAnsi="Arial" w:cs="Arial"/>
        </w:rPr>
      </w:pPr>
    </w:p>
    <w:p w:rsidR="00584E2E" w:rsidP="00584E2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INDICO AO PREFEITO PAULO DE OLIVEIRA E SILVA, PARA QUE ATRAVÉS DA SECRETARIA COMPETENTE REALIZE A </w:t>
      </w:r>
      <w:r w:rsidR="00DD0B72">
        <w:rPr>
          <w:rFonts w:ascii="Arial" w:hAnsi="Arial" w:cs="Arial"/>
          <w:b/>
          <w:bCs/>
          <w:sz w:val="22"/>
          <w:szCs w:val="22"/>
        </w:rPr>
        <w:t xml:space="preserve">SUBSTITUIÇÃO DO MONGE (EQUIPAMENTO DE DRENAGEM DA ÁGUA) LOCALIZADO NO LAGO LAVAPÉS POR ESTAR DANIFICADO. </w:t>
      </w:r>
    </w:p>
    <w:p w:rsidR="00584E2E" w:rsidP="00584E2E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584E2E" w:rsidP="00584E2E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D0B72" w:rsidP="00584E2E">
      <w:pPr>
        <w:rPr>
          <w:rFonts w:ascii="Arial" w:hAnsi="Arial" w:cs="Arial"/>
          <w:sz w:val="24"/>
          <w:szCs w:val="24"/>
        </w:rPr>
      </w:pPr>
      <w:r w:rsidRPr="00584E2E">
        <w:rPr>
          <w:rFonts w:ascii="Arial" w:hAnsi="Arial" w:cs="Arial"/>
          <w:b/>
          <w:sz w:val="24"/>
          <w:szCs w:val="24"/>
        </w:rPr>
        <w:t>INDICO</w:t>
      </w:r>
      <w:r w:rsidRPr="00584E2E">
        <w:rPr>
          <w:rFonts w:ascii="Arial" w:hAnsi="Arial" w:cs="Arial"/>
          <w:sz w:val="24"/>
          <w:szCs w:val="24"/>
        </w:rPr>
        <w:t xml:space="preserve"> ao prefeito Paulo de Oliveira e Silva, para que através da secretaria competente realize a </w:t>
      </w:r>
      <w:r>
        <w:rPr>
          <w:rFonts w:ascii="Arial" w:hAnsi="Arial" w:cs="Arial"/>
          <w:sz w:val="24"/>
          <w:szCs w:val="24"/>
        </w:rPr>
        <w:t xml:space="preserve">substituição do Monge (equipamento de drenagem da água) localizado no lago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 xml:space="preserve"> por estar danificado.</w:t>
      </w:r>
    </w:p>
    <w:p w:rsidR="00DD0B72" w:rsidP="00584E2E">
      <w:pPr>
        <w:rPr>
          <w:rFonts w:ascii="Arial" w:hAnsi="Arial" w:cs="Arial"/>
          <w:sz w:val="24"/>
          <w:szCs w:val="24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584E2E" w:rsidP="00584E2E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DD0B72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D0B72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</w:t>
      </w: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P="00584E2E">
      <w:pPr>
        <w:rPr>
          <w:noProof/>
          <w:lang w:eastAsia="pt-BR"/>
        </w:rPr>
      </w:pPr>
    </w:p>
    <w:p w:rsidR="00584E2E" w:rsidRPr="00584E2E" w:rsidP="00584E2E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584E2E" w:rsidP="00584E2E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1937F3">
      <w:bookmarkStart w:id="0" w:name="_GoBack"/>
      <w:bookmarkEnd w:id="0"/>
    </w:p>
    <w:sectPr w:rsidSect="0065323A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2E"/>
    <w:rsid w:val="001937F3"/>
    <w:rsid w:val="00584E2E"/>
    <w:rsid w:val="0065323A"/>
    <w:rsid w:val="00DB6074"/>
    <w:rsid w:val="00DD0B72"/>
    <w:rsid w:val="00E373AD"/>
    <w:rsid w:val="00FA0560"/>
    <w:rsid w:val="00FD0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01FEF2-48E6-4BE1-AF61-C67502D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E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84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84E2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653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2025-03-07T14:03:19Z</cp:lastPrinted>
  <dcterms:created xsi:type="dcterms:W3CDTF">2025-03-07T14:01:00Z</dcterms:created>
  <dcterms:modified xsi:type="dcterms:W3CDTF">2025-03-07T14:01:00Z</dcterms:modified>
</cp:coreProperties>
</file>