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E96FC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5/2025</w:t>
      </w:r>
      <w:r>
        <w:rPr>
          <w:rFonts w:ascii="Arial" w:hAnsi="Arial" w:cs="Arial"/>
          <w:b/>
          <w:sz w:val="24"/>
          <w:szCs w:val="24"/>
        </w:rPr>
        <w:t>Projeto de Resolução Nº 5/2025</w:t>
      </w:r>
    </w:p>
    <w:p w:rsidR="001B29F8" w:rsidP="00E5168E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D549D2" w:rsidRPr="008A204E" w:rsidP="00E5168E">
      <w:pPr>
        <w:shd w:val="clear" w:color="auto" w:fill="FFFFFF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DISPÕE SOBRE </w:t>
      </w:r>
      <w:r w:rsidR="001F612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ALTERAÇ</w:t>
      </w:r>
      <w:r w:rsidR="00CA381E">
        <w:rPr>
          <w:rFonts w:ascii="Arial" w:hAnsi="Arial" w:cs="Arial"/>
          <w:b/>
          <w:bCs/>
          <w:iCs/>
          <w:color w:val="000000"/>
          <w:sz w:val="24"/>
          <w:szCs w:val="24"/>
        </w:rPr>
        <w:t>ÃO DO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ARTIGO </w:t>
      </w:r>
      <w:r w:rsidR="007F5EDE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64-G </w:t>
      </w:r>
      <w:r w:rsidR="00CA381E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DA </w:t>
      </w:r>
      <w:r w:rsidR="00041C5E">
        <w:rPr>
          <w:rFonts w:ascii="Arial" w:hAnsi="Arial" w:cs="Arial"/>
          <w:b/>
          <w:bCs/>
          <w:iCs/>
          <w:color w:val="000000"/>
          <w:sz w:val="24"/>
          <w:szCs w:val="24"/>
        </w:rPr>
        <w:t>RESOLUÇÃO 276 DE 2010 - REGIMENTO INTERNO,</w:t>
      </w:r>
      <w:r w:rsidR="001F612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ACRESCENTADO PELA </w:t>
      </w:r>
      <w:r w:rsidR="00CA381E">
        <w:rPr>
          <w:rFonts w:ascii="Arial" w:hAnsi="Arial" w:cs="Arial"/>
          <w:b/>
          <w:bCs/>
          <w:iCs/>
          <w:color w:val="000000"/>
          <w:sz w:val="24"/>
          <w:szCs w:val="24"/>
        </w:rPr>
        <w:t>RESOLUÇÃO</w:t>
      </w:r>
      <w:r w:rsidR="00615A87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320 DE 2021</w:t>
      </w:r>
      <w:r w:rsidRPr="008A204E">
        <w:rPr>
          <w:rFonts w:ascii="Arial" w:hAnsi="Arial" w:cs="Arial"/>
          <w:b/>
          <w:bCs/>
          <w:iCs/>
          <w:color w:val="000000"/>
          <w:sz w:val="24"/>
          <w:szCs w:val="24"/>
        </w:rPr>
        <w:t>.</w:t>
      </w:r>
    </w:p>
    <w:p w:rsidR="00D549D2" w:rsidRPr="008A204E" w:rsidP="00D549D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3B0D2A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3B0D2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F46A0A" w:rsidP="00E96FC4">
      <w:pPr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CF66CE" w:rsidRPr="00041C5E" w:rsidP="00041C5E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page2"/>
      <w:bookmarkEnd w:id="1"/>
      <w:r w:rsidRPr="00117B3F">
        <w:rPr>
          <w:rFonts w:ascii="Arial" w:hAnsi="Arial" w:cs="Arial"/>
          <w:bCs/>
          <w:color w:val="000000"/>
          <w:sz w:val="24"/>
          <w:szCs w:val="24"/>
        </w:rPr>
        <w:t>Art. 1º. </w:t>
      </w:r>
      <w:r w:rsidR="00041C5E">
        <w:rPr>
          <w:rFonts w:ascii="Arial" w:hAnsi="Arial" w:cs="Arial"/>
          <w:color w:val="000000"/>
          <w:sz w:val="24"/>
          <w:szCs w:val="24"/>
        </w:rPr>
        <w:t xml:space="preserve">Altera-se </w:t>
      </w:r>
      <w:r w:rsidR="00615A87">
        <w:rPr>
          <w:rFonts w:ascii="Arial" w:hAnsi="Arial" w:cs="Arial"/>
          <w:color w:val="000000"/>
          <w:sz w:val="24"/>
          <w:szCs w:val="24"/>
        </w:rPr>
        <w:t>o artigo 64-G</w:t>
      </w:r>
      <w:r w:rsidR="003B0D2A">
        <w:rPr>
          <w:rFonts w:ascii="Arial" w:hAnsi="Arial" w:cs="Arial"/>
          <w:color w:val="000000"/>
          <w:sz w:val="24"/>
          <w:szCs w:val="24"/>
        </w:rPr>
        <w:t xml:space="preserve"> </w:t>
      </w:r>
      <w:r w:rsidR="00041C5E">
        <w:rPr>
          <w:rFonts w:ascii="Arial" w:hAnsi="Arial" w:cs="Arial"/>
          <w:color w:val="000000"/>
          <w:sz w:val="24"/>
          <w:szCs w:val="24"/>
        </w:rPr>
        <w:t>que passa a ter a</w:t>
      </w:r>
      <w:r w:rsidR="003B0D2A">
        <w:rPr>
          <w:rFonts w:ascii="Arial" w:hAnsi="Arial" w:cs="Arial"/>
          <w:color w:val="000000"/>
          <w:sz w:val="24"/>
          <w:szCs w:val="24"/>
        </w:rPr>
        <w:t xml:space="preserve"> seguinte redação:</w:t>
      </w:r>
    </w:p>
    <w:p w:rsidR="00117B3F" w:rsidP="008708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615A87" w:rsidRPr="00E96FC4" w:rsidP="00E96FC4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“</w:t>
      </w:r>
      <w:r w:rsidR="007F5EDE">
        <w:rPr>
          <w:rStyle w:val="normas-indices-artigo"/>
          <w:rFonts w:ascii="Arial" w:hAnsi="Arial" w:cs="Arial"/>
        </w:rPr>
        <w:t>Art.64-G.</w:t>
      </w:r>
      <w:r w:rsidRPr="00CF66CE" w:rsidR="00CF66CE">
        <w:rPr>
          <w:rFonts w:ascii="Arial" w:hAnsi="Arial" w:cs="Arial"/>
        </w:rPr>
        <w:t> </w:t>
      </w:r>
      <w:r w:rsidR="00582E66">
        <w:rPr>
          <w:rFonts w:ascii="Arial" w:hAnsi="Arial" w:cs="Arial"/>
        </w:rPr>
        <w:t>As</w:t>
      </w:r>
      <w:r w:rsidR="007F5EDE">
        <w:rPr>
          <w:rFonts w:ascii="Arial" w:hAnsi="Arial" w:cs="Arial"/>
        </w:rPr>
        <w:t xml:space="preserve"> Frentes Parlamentares poderão </w:t>
      </w:r>
      <w:r w:rsidR="00582E66">
        <w:rPr>
          <w:rFonts w:ascii="Arial" w:hAnsi="Arial" w:cs="Arial"/>
        </w:rPr>
        <w:t xml:space="preserve">versar sobre </w:t>
      </w:r>
      <w:r w:rsidR="00041C5E">
        <w:rPr>
          <w:rFonts w:ascii="Arial" w:hAnsi="Arial" w:cs="Arial"/>
        </w:rPr>
        <w:t>temas de Comissões</w:t>
      </w:r>
      <w:r w:rsidR="007F5EDE">
        <w:rPr>
          <w:rFonts w:ascii="Arial" w:hAnsi="Arial" w:cs="Arial"/>
        </w:rPr>
        <w:t xml:space="preserve"> Permanente</w:t>
      </w:r>
      <w:r w:rsidR="00041C5E">
        <w:rPr>
          <w:rFonts w:ascii="Arial" w:hAnsi="Arial" w:cs="Arial"/>
        </w:rPr>
        <w:t>s</w:t>
      </w:r>
      <w:r w:rsidR="007F5EDE">
        <w:rPr>
          <w:rFonts w:ascii="Arial" w:hAnsi="Arial" w:cs="Arial"/>
        </w:rPr>
        <w:t xml:space="preserve">, tendo em vista que possuem </w:t>
      </w:r>
      <w:r w:rsidR="008B2283">
        <w:rPr>
          <w:rFonts w:ascii="Arial" w:hAnsi="Arial" w:cs="Arial"/>
        </w:rPr>
        <w:t>competências</w:t>
      </w:r>
      <w:r w:rsidR="008B5F06">
        <w:rPr>
          <w:rFonts w:ascii="Arial" w:hAnsi="Arial" w:cs="Arial"/>
        </w:rPr>
        <w:t>, funções</w:t>
      </w:r>
      <w:r w:rsidR="007F5EDE">
        <w:rPr>
          <w:rFonts w:ascii="Arial" w:hAnsi="Arial" w:cs="Arial"/>
        </w:rPr>
        <w:t xml:space="preserve"> </w:t>
      </w:r>
      <w:r w:rsidR="000A1549">
        <w:rPr>
          <w:rFonts w:ascii="Arial" w:hAnsi="Arial" w:cs="Arial"/>
        </w:rPr>
        <w:t>e objetivos diversos</w:t>
      </w:r>
      <w:r>
        <w:rPr>
          <w:rFonts w:ascii="Arial" w:hAnsi="Arial" w:cs="Arial"/>
        </w:rPr>
        <w:t>”.</w:t>
      </w:r>
    </w:p>
    <w:p w:rsidR="00615A87" w:rsidP="00CE4C34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“</w:t>
      </w:r>
      <w:r w:rsidR="00582E66">
        <w:rPr>
          <w:rStyle w:val="normas-indices-artigo"/>
          <w:rFonts w:ascii="Arial" w:hAnsi="Arial" w:cs="Arial"/>
        </w:rPr>
        <w:t>§1°</w:t>
      </w:r>
      <w:r>
        <w:rPr>
          <w:rStyle w:val="normas-indices-artigo"/>
          <w:rFonts w:ascii="Arial" w:hAnsi="Arial" w:cs="Arial"/>
        </w:rPr>
        <w:t>.</w:t>
      </w:r>
      <w:r w:rsidRPr="00CF66CE">
        <w:rPr>
          <w:rFonts w:ascii="Arial" w:hAnsi="Arial" w:cs="Arial"/>
        </w:rPr>
        <w:t> </w:t>
      </w:r>
      <w:r w:rsidR="007F5EDE">
        <w:rPr>
          <w:rFonts w:ascii="Arial" w:hAnsi="Arial" w:cs="Arial"/>
        </w:rPr>
        <w:t>As Frentes Parlamentares</w:t>
      </w:r>
      <w:r w:rsidR="00CE4C34">
        <w:rPr>
          <w:rFonts w:ascii="Arial" w:hAnsi="Arial" w:cs="Arial"/>
        </w:rPr>
        <w:t xml:space="preserve"> não poderão possuir objeto igual ou semelhante ao de outra Frente Parlamentar já em funcionamento</w:t>
      </w:r>
      <w:r>
        <w:rPr>
          <w:rFonts w:ascii="Arial" w:hAnsi="Arial" w:cs="Arial"/>
        </w:rPr>
        <w:t>”.</w:t>
      </w:r>
    </w:p>
    <w:p w:rsidR="00582E66" w:rsidRPr="00CE4C34" w:rsidP="00582E66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  <w:r>
        <w:rPr>
          <w:rStyle w:val="normas-indices-artigo"/>
          <w:rFonts w:ascii="Arial" w:hAnsi="Arial" w:cs="Arial"/>
        </w:rPr>
        <w:t>“</w:t>
      </w:r>
      <w:r w:rsidR="008B5F06">
        <w:rPr>
          <w:rStyle w:val="normas-indices-artigo"/>
          <w:rFonts w:ascii="Arial" w:hAnsi="Arial" w:cs="Arial"/>
        </w:rPr>
        <w:t>§</w:t>
      </w:r>
      <w:r>
        <w:rPr>
          <w:rStyle w:val="normas-indices-artigo"/>
          <w:rFonts w:ascii="Arial" w:hAnsi="Arial" w:cs="Arial"/>
        </w:rPr>
        <w:t>2°.</w:t>
      </w:r>
      <w:r w:rsidRPr="00CF66CE">
        <w:rPr>
          <w:rFonts w:ascii="Arial" w:hAnsi="Arial" w:cs="Arial"/>
        </w:rPr>
        <w:t> </w:t>
      </w:r>
      <w:r w:rsidR="008B5F06">
        <w:rPr>
          <w:rFonts w:ascii="Arial" w:hAnsi="Arial" w:cs="Arial"/>
        </w:rPr>
        <w:t>No caso de conflito de competências entre as Comissões e as Frentes Parlamentares, a decisão ficará a cargo da Presidência da Câmara Municipal</w:t>
      </w:r>
      <w:r>
        <w:rPr>
          <w:rFonts w:ascii="Arial" w:hAnsi="Arial" w:cs="Arial"/>
        </w:rPr>
        <w:t>”.</w:t>
      </w:r>
    </w:p>
    <w:p w:rsidR="00582E66" w:rsidRPr="00CE4C34" w:rsidP="00CE4C34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Arial" w:hAnsi="Arial" w:cs="Arial"/>
        </w:rPr>
      </w:pPr>
    </w:p>
    <w:p w:rsidR="003B0D2A" w:rsidP="003B0D2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B0D2A" w:rsidRPr="00117B3F" w:rsidP="003B0D2A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Art. 2</w:t>
      </w:r>
      <w:r w:rsidRPr="00117B3F">
        <w:rPr>
          <w:rFonts w:ascii="Arial" w:hAnsi="Arial" w:cs="Arial"/>
          <w:bCs/>
          <w:color w:val="000000"/>
          <w:sz w:val="24"/>
          <w:szCs w:val="24"/>
        </w:rPr>
        <w:t>º. </w:t>
      </w:r>
      <w:r>
        <w:rPr>
          <w:rFonts w:ascii="Arial" w:hAnsi="Arial" w:cs="Arial"/>
          <w:color w:val="000000"/>
          <w:sz w:val="24"/>
          <w:szCs w:val="24"/>
        </w:rPr>
        <w:t>Esta Resolução entrará em v</w:t>
      </w:r>
      <w:r>
        <w:rPr>
          <w:rFonts w:ascii="Arial" w:hAnsi="Arial" w:cs="Arial"/>
          <w:color w:val="000000"/>
          <w:sz w:val="24"/>
          <w:szCs w:val="24"/>
        </w:rPr>
        <w:t>igor na data de sua publicação.</w:t>
      </w:r>
    </w:p>
    <w:p w:rsidR="006E1BA6" w:rsidP="003B0D2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</w:p>
    <w:p w:rsidR="003B0D2A" w:rsidRPr="00CF66CE" w:rsidP="006E1BA6">
      <w:pPr>
        <w:jc w:val="both"/>
        <w:rPr>
          <w:rFonts w:ascii="Arial" w:hAnsi="Arial" w:cs="Arial"/>
          <w:sz w:val="24"/>
          <w:szCs w:val="24"/>
        </w:rPr>
      </w:pP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SALA DAS SESSÕES</w:t>
      </w:r>
      <w:r w:rsidR="00D72A58">
        <w:rPr>
          <w:rFonts w:ascii="Arial" w:hAnsi="Arial" w:cs="Arial"/>
          <w:sz w:val="24"/>
          <w:szCs w:val="24"/>
        </w:rPr>
        <w:t xml:space="preserve"> “VEREADOR SANTO RÓTOLLI”, em </w:t>
      </w:r>
      <w:r w:rsidR="00E96FC4">
        <w:rPr>
          <w:rFonts w:ascii="Arial" w:hAnsi="Arial" w:cs="Arial"/>
          <w:sz w:val="24"/>
          <w:szCs w:val="24"/>
        </w:rPr>
        <w:t>28</w:t>
      </w:r>
      <w:r w:rsidR="006E1BA6">
        <w:rPr>
          <w:rFonts w:ascii="Arial" w:hAnsi="Arial" w:cs="Arial"/>
          <w:sz w:val="24"/>
          <w:szCs w:val="24"/>
        </w:rPr>
        <w:t xml:space="preserve"> </w:t>
      </w:r>
      <w:r w:rsidRPr="00F46A0A">
        <w:rPr>
          <w:rFonts w:ascii="Arial" w:hAnsi="Arial" w:cs="Arial"/>
          <w:sz w:val="24"/>
          <w:szCs w:val="24"/>
        </w:rPr>
        <w:t xml:space="preserve">de </w:t>
      </w:r>
      <w:r w:rsidR="006E1BA6">
        <w:rPr>
          <w:rFonts w:ascii="Arial" w:hAnsi="Arial" w:cs="Arial"/>
          <w:sz w:val="24"/>
          <w:szCs w:val="24"/>
        </w:rPr>
        <w:t>março de 2</w:t>
      </w:r>
      <w:r w:rsidRPr="00F46A0A">
        <w:rPr>
          <w:rFonts w:ascii="Arial" w:hAnsi="Arial" w:cs="Arial"/>
          <w:sz w:val="24"/>
          <w:szCs w:val="24"/>
        </w:rPr>
        <w:t>02</w:t>
      </w:r>
      <w:r w:rsidR="00E5168E">
        <w:rPr>
          <w:rFonts w:ascii="Arial" w:hAnsi="Arial" w:cs="Arial"/>
          <w:sz w:val="24"/>
          <w:szCs w:val="24"/>
        </w:rPr>
        <w:t>5</w:t>
      </w:r>
      <w:r w:rsidRPr="00F46A0A">
        <w:rPr>
          <w:rFonts w:ascii="Arial" w:hAnsi="Arial" w:cs="Arial"/>
          <w:sz w:val="24"/>
          <w:szCs w:val="24"/>
        </w:rPr>
        <w:t>.</w:t>
      </w:r>
    </w:p>
    <w:p w:rsidR="00F46A0A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0D2A" w:rsidP="00D72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6FC4" w:rsidP="00D72A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E4C34" w:rsidP="00CE4C3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E4C34" w:rsidP="00CE4C3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E4C34" w:rsidP="00CE4C3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</w:p>
    <w:p w:rsidR="00CE4C34" w:rsidRPr="00E92234" w:rsidP="00CE4C3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</w:rPr>
      </w:pPr>
      <w:r w:rsidRPr="00E92234">
        <w:rPr>
          <w:rFonts w:ascii="Palatino Linotype" w:hAnsi="Palatino Linotype" w:cs="Arial"/>
          <w:b/>
          <w:sz w:val="24"/>
          <w:szCs w:val="24"/>
        </w:rPr>
        <w:t>VEREADOR WAGNER RICARDO PEREIRA</w:t>
      </w:r>
    </w:p>
    <w:p w:rsidR="00CE4C34" w:rsidP="00CE4C3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CE4C34" w:rsidRPr="00CE4C34" w:rsidP="00CE4C3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E4C34" w:rsidP="00CE4C3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</w:p>
    <w:p w:rsidR="00CE4C34" w:rsidRPr="00E92234" w:rsidP="00CE4C3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</w:rPr>
      </w:pPr>
      <w:r w:rsidRPr="00E92234">
        <w:rPr>
          <w:rFonts w:ascii="Palatino Linotype" w:hAnsi="Palatino Linotype" w:cs="Arial"/>
          <w:b/>
          <w:sz w:val="24"/>
          <w:szCs w:val="24"/>
        </w:rPr>
        <w:t>VEREADOR MANOEL EDUARDO PEREIRA DA CRUZ PALOMINO</w:t>
      </w:r>
    </w:p>
    <w:p w:rsidR="00CE4C34" w:rsidRPr="00BA1AE5" w:rsidP="00CE4C3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CE4C34" w:rsidP="00CE4C3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E4C34" w:rsidP="00CE4C3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E92234">
        <w:rPr>
          <w:rFonts w:ascii="Palatino Linotype" w:hAnsi="Palatino Linotype"/>
          <w:bCs/>
          <w:i/>
          <w:sz w:val="24"/>
          <w:szCs w:val="24"/>
        </w:rPr>
        <w:t>(</w:t>
      </w:r>
      <w:r w:rsidRPr="00E92234">
        <w:rPr>
          <w:rFonts w:ascii="Palatino Linotype" w:hAnsi="Palatino Linotype"/>
          <w:bCs/>
          <w:i/>
          <w:sz w:val="24"/>
          <w:szCs w:val="24"/>
        </w:rPr>
        <w:t>assinado</w:t>
      </w:r>
      <w:r w:rsidRPr="00E92234">
        <w:rPr>
          <w:rFonts w:ascii="Palatino Linotype" w:hAnsi="Palatino Linotype"/>
          <w:bCs/>
          <w:i/>
          <w:sz w:val="24"/>
          <w:szCs w:val="24"/>
        </w:rPr>
        <w:t xml:space="preserve"> digitalmente)</w:t>
      </w:r>
    </w:p>
    <w:p w:rsidR="00CE4C34" w:rsidRPr="00E92234" w:rsidP="00CE4C3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</w:rPr>
      </w:pPr>
      <w:r w:rsidRPr="00E92234">
        <w:rPr>
          <w:rFonts w:ascii="Palatino Linotype" w:hAnsi="Palatino Linotype" w:cs="Arial"/>
          <w:b/>
          <w:sz w:val="24"/>
          <w:szCs w:val="24"/>
        </w:rPr>
        <w:t>VEREADOR JOÃO VICTOR GASPARINI</w:t>
      </w:r>
    </w:p>
    <w:p w:rsidR="00CE4C34" w:rsidRPr="00BA1AE5" w:rsidP="00CE4C3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72A58" w:rsidRPr="00D677E4" w:rsidP="00D677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77E4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995FF7" w:rsidP="00D72A58">
      <w:pPr>
        <w:jc w:val="both"/>
        <w:rPr>
          <w:rFonts w:ascii="Arial" w:hAnsi="Arial" w:cs="Arial"/>
          <w:sz w:val="24"/>
          <w:szCs w:val="24"/>
        </w:rPr>
      </w:pPr>
    </w:p>
    <w:p w:rsidR="00EF5155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740D0">
        <w:rPr>
          <w:rFonts w:ascii="Arial" w:hAnsi="Arial" w:cs="Arial"/>
        </w:rPr>
        <w:t>A presente modificação no Regimento Interno da Câmara Municipal de Mogi Mirim se faz necessária, visto que a Frente Parlamentar e as Comissões Permanentes possuem funções e objetivos diversos uma da outra.</w:t>
      </w:r>
    </w:p>
    <w:p w:rsidR="004740D0" w:rsidRPr="004740D0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CE4C34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740D0">
        <w:rPr>
          <w:rFonts w:ascii="Arial" w:hAnsi="Arial" w:cs="Arial"/>
        </w:rPr>
        <w:t>As Frentes Parlamentares</w:t>
      </w:r>
      <w:r w:rsidRPr="004740D0" w:rsidR="008B2283">
        <w:rPr>
          <w:rFonts w:ascii="Arial" w:hAnsi="Arial" w:cs="Arial"/>
        </w:rPr>
        <w:t>, de acordo com o artigo 64-A do Regimento Interno é uma agremiação suprapartidária composta por três membros do Poder Legislativo</w:t>
      </w:r>
      <w:r w:rsidRPr="004740D0" w:rsidR="00AE4056">
        <w:rPr>
          <w:rFonts w:ascii="Arial" w:hAnsi="Arial" w:cs="Arial"/>
        </w:rPr>
        <w:t xml:space="preserve"> destinada a representar tema de relevante interesse social, através da promoção de debates, aprimoramento da legislação, desenvolvimento de políticas públicas e acompanhamento a pautas do setor referenciado.</w:t>
      </w:r>
    </w:p>
    <w:p w:rsidR="00E96FC4" w:rsidRPr="004740D0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4740D0" w:rsidP="006C66CC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740D0">
        <w:rPr>
          <w:rFonts w:ascii="Arial" w:hAnsi="Arial" w:cs="Arial"/>
        </w:rPr>
        <w:t xml:space="preserve">Também poderá ser composta </w:t>
      </w:r>
      <w:r w:rsidR="006C66CC">
        <w:rPr>
          <w:rFonts w:ascii="Arial" w:hAnsi="Arial" w:cs="Arial"/>
        </w:rPr>
        <w:t xml:space="preserve">por </w:t>
      </w:r>
      <w:r w:rsidRPr="004740D0">
        <w:rPr>
          <w:rFonts w:ascii="Arial" w:hAnsi="Arial" w:cs="Arial"/>
        </w:rPr>
        <w:t>representantes da sociedade civil, organizações da sociedade civil, entidades filantrópicas, órgãos e representações de classe, órgãos públicos e privados, com ou sem fins lucrativos, desde que envolvidas no objeto de criação.</w:t>
      </w:r>
    </w:p>
    <w:p w:rsidR="006C66CC" w:rsidRPr="004740D0" w:rsidP="006C66CC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AE4056" w:rsidRPr="004740D0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740D0">
        <w:rPr>
          <w:rFonts w:ascii="Arial" w:hAnsi="Arial" w:cs="Arial"/>
        </w:rPr>
        <w:t>Dentre suas competências</w:t>
      </w:r>
      <w:r w:rsidR="006C66CC">
        <w:rPr>
          <w:rFonts w:ascii="Arial" w:hAnsi="Arial" w:cs="Arial"/>
        </w:rPr>
        <w:t xml:space="preserve"> estão: d</w:t>
      </w:r>
      <w:r w:rsidRPr="004740D0">
        <w:rPr>
          <w:rFonts w:ascii="Arial" w:hAnsi="Arial" w:cs="Arial"/>
        </w:rPr>
        <w:t>esenvolver políticas públicas, de forma autônoma, através do Poder Legislativo ou em conjunto com o Poder Executivo e órgãos competentes, relacionadas ao tema repre</w:t>
      </w:r>
      <w:r w:rsidR="006C66CC">
        <w:rPr>
          <w:rFonts w:ascii="Arial" w:hAnsi="Arial" w:cs="Arial"/>
        </w:rPr>
        <w:t>sentado pela Frente Parlamentar;</w:t>
      </w:r>
      <w:r w:rsidRPr="004740D0">
        <w:rPr>
          <w:rFonts w:ascii="Arial" w:hAnsi="Arial" w:cs="Arial"/>
        </w:rPr>
        <w:t xml:space="preserve"> </w:t>
      </w:r>
      <w:r w:rsidR="006C66CC">
        <w:rPr>
          <w:rFonts w:ascii="Arial" w:hAnsi="Arial" w:cs="Arial"/>
        </w:rPr>
        <w:t>r</w:t>
      </w:r>
      <w:r w:rsidRPr="004740D0">
        <w:rPr>
          <w:rFonts w:ascii="Arial" w:hAnsi="Arial" w:cs="Arial"/>
        </w:rPr>
        <w:t>ealizar audiências públicas com entidades civis organizadas e com dirigente</w:t>
      </w:r>
      <w:r w:rsidR="006C66CC">
        <w:rPr>
          <w:rFonts w:ascii="Arial" w:hAnsi="Arial" w:cs="Arial"/>
        </w:rPr>
        <w:t>s de órgãos públicos; r</w:t>
      </w:r>
      <w:r w:rsidRPr="004740D0">
        <w:rPr>
          <w:rFonts w:ascii="Arial" w:hAnsi="Arial" w:cs="Arial"/>
        </w:rPr>
        <w:t xml:space="preserve">ealizar seminários e estudos relativos aos temas para as </w:t>
      </w:r>
      <w:r w:rsidR="0098642A">
        <w:rPr>
          <w:rFonts w:ascii="Arial" w:hAnsi="Arial" w:cs="Arial"/>
        </w:rPr>
        <w:t>quais foram constituídas; a</w:t>
      </w:r>
      <w:r w:rsidRPr="004740D0">
        <w:rPr>
          <w:rFonts w:ascii="Arial" w:hAnsi="Arial" w:cs="Arial"/>
        </w:rPr>
        <w:t>presentar, em nome de seus membros, projetos de lei e resoluções relativos aos temas desenvolvi</w:t>
      </w:r>
      <w:r w:rsidR="0098642A">
        <w:rPr>
          <w:rFonts w:ascii="Arial" w:hAnsi="Arial" w:cs="Arial"/>
        </w:rPr>
        <w:t>dos pela Frente Parlamentar; p</w:t>
      </w:r>
      <w:r w:rsidRPr="004740D0">
        <w:rPr>
          <w:rFonts w:ascii="Arial" w:hAnsi="Arial" w:cs="Arial"/>
        </w:rPr>
        <w:t>roduzir relatórios periódicos indicando as ações realizadas pela agremiação e diagnósticos sobre a situação do setor representado pela Frente na cidade.</w:t>
      </w:r>
    </w:p>
    <w:p w:rsidR="00AE4056" w:rsidRPr="004740D0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AE4056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740D0">
        <w:rPr>
          <w:rFonts w:ascii="Arial" w:hAnsi="Arial" w:cs="Arial"/>
        </w:rPr>
        <w:t xml:space="preserve">Por outro lado, as Comissões Permanentes </w:t>
      </w:r>
      <w:r w:rsidR="00E96FC4">
        <w:rPr>
          <w:rFonts w:ascii="Arial" w:hAnsi="Arial" w:cs="Arial"/>
        </w:rPr>
        <w:t xml:space="preserve">são compostas por três vereadores, escolhidos na forma dos §2° e §3° do artigo 33 do Regimento Interno. Ademais, </w:t>
      </w:r>
      <w:r w:rsidRPr="004740D0">
        <w:rPr>
          <w:rFonts w:ascii="Arial" w:hAnsi="Arial" w:cs="Arial"/>
        </w:rPr>
        <w:t xml:space="preserve">de acordo com o artigo 33 </w:t>
      </w:r>
      <w:r w:rsidR="006B317C">
        <w:rPr>
          <w:rFonts w:ascii="Arial" w:hAnsi="Arial" w:cs="Arial"/>
        </w:rPr>
        <w:t>do Regimento Interno e artigo 33</w:t>
      </w:r>
      <w:r w:rsidRPr="004740D0">
        <w:rPr>
          <w:rFonts w:ascii="Arial" w:hAnsi="Arial" w:cs="Arial"/>
        </w:rPr>
        <w:t xml:space="preserve"> da Lei Orgânica do Município de Mogi Mirim</w:t>
      </w:r>
      <w:r w:rsidRPr="004740D0" w:rsidR="002E743B">
        <w:rPr>
          <w:rFonts w:ascii="Arial" w:hAnsi="Arial" w:cs="Arial"/>
        </w:rPr>
        <w:t xml:space="preserve"> cada Comissão Permanente trata dos assuntos su</w:t>
      </w:r>
      <w:r w:rsidR="0098642A">
        <w:rPr>
          <w:rFonts w:ascii="Arial" w:hAnsi="Arial" w:cs="Arial"/>
        </w:rPr>
        <w:t>bmetidos a seu exame, manifestando</w:t>
      </w:r>
      <w:r w:rsidRPr="004740D0" w:rsidR="002E743B">
        <w:rPr>
          <w:rFonts w:ascii="Arial" w:hAnsi="Arial" w:cs="Arial"/>
        </w:rPr>
        <w:t xml:space="preserve"> sobre eles a sua opinião</w:t>
      </w:r>
      <w:r w:rsidR="0098642A">
        <w:rPr>
          <w:rFonts w:ascii="Arial" w:hAnsi="Arial" w:cs="Arial"/>
        </w:rPr>
        <w:t xml:space="preserve"> através de pareceres e prepara</w:t>
      </w:r>
      <w:r w:rsidRPr="004740D0" w:rsidR="002E743B">
        <w:rPr>
          <w:rFonts w:ascii="Arial" w:hAnsi="Arial" w:cs="Arial"/>
        </w:rPr>
        <w:t>, por iniciativa própria ou indicação do plenário, projetos de resolução ou de decreto legislativo, atinentes à sua especialidade.</w:t>
      </w:r>
    </w:p>
    <w:p w:rsidR="004740D0" w:rsidRPr="004740D0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2E743B" w:rsidRPr="004740D0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740D0">
        <w:rPr>
          <w:rFonts w:ascii="Arial" w:hAnsi="Arial" w:cs="Arial"/>
        </w:rPr>
        <w:t xml:space="preserve">Ainda, cabe às Comissões discutir e votar projeto de </w:t>
      </w:r>
      <w:r w:rsidR="0098642A">
        <w:rPr>
          <w:rFonts w:ascii="Arial" w:hAnsi="Arial" w:cs="Arial"/>
        </w:rPr>
        <w:t>lei que dispensar, na forma do Regimento I</w:t>
      </w:r>
      <w:r w:rsidRPr="004740D0">
        <w:rPr>
          <w:rFonts w:ascii="Arial" w:hAnsi="Arial" w:cs="Arial"/>
        </w:rPr>
        <w:t>nterno, a competência do plenário, salvo se houver recurso de um d</w:t>
      </w:r>
      <w:r w:rsidR="0098642A">
        <w:rPr>
          <w:rFonts w:ascii="Arial" w:hAnsi="Arial" w:cs="Arial"/>
        </w:rPr>
        <w:t xml:space="preserve">écimo dos membros da Casa; </w:t>
      </w:r>
      <w:r w:rsidRPr="004740D0">
        <w:rPr>
          <w:rFonts w:ascii="Arial" w:hAnsi="Arial" w:cs="Arial"/>
        </w:rPr>
        <w:t>realizar audiências públicas com enti</w:t>
      </w:r>
      <w:r w:rsidR="0098642A">
        <w:rPr>
          <w:rFonts w:ascii="Arial" w:hAnsi="Arial" w:cs="Arial"/>
        </w:rPr>
        <w:t xml:space="preserve">dades da sociedade civil; </w:t>
      </w:r>
      <w:r w:rsidRPr="004740D0">
        <w:rPr>
          <w:rFonts w:ascii="Arial" w:hAnsi="Arial" w:cs="Arial"/>
        </w:rPr>
        <w:t>convocar os Secretários Municipais ou Diretores equivalentes para prestarem informações sobre assuntos iner</w:t>
      </w:r>
      <w:r w:rsidR="0098642A">
        <w:rPr>
          <w:rFonts w:ascii="Arial" w:hAnsi="Arial" w:cs="Arial"/>
        </w:rPr>
        <w:t xml:space="preserve">entes às suas atribuições; </w:t>
      </w:r>
      <w:r w:rsidRPr="004740D0">
        <w:rPr>
          <w:rFonts w:ascii="Arial" w:hAnsi="Arial" w:cs="Arial"/>
        </w:rPr>
        <w:t>receber petições, reclamações, representações ou queixas de qualquer pessoa contra atos ou omissões das autorid</w:t>
      </w:r>
      <w:r w:rsidR="0098642A">
        <w:rPr>
          <w:rFonts w:ascii="Arial" w:hAnsi="Arial" w:cs="Arial"/>
        </w:rPr>
        <w:t xml:space="preserve">ades ou entidades públicas; </w:t>
      </w:r>
      <w:r w:rsidRPr="004740D0">
        <w:rPr>
          <w:rFonts w:ascii="Arial" w:hAnsi="Arial" w:cs="Arial"/>
        </w:rPr>
        <w:t>solicitar depoimento de qualq</w:t>
      </w:r>
      <w:r w:rsidR="0098642A">
        <w:rPr>
          <w:rFonts w:ascii="Arial" w:hAnsi="Arial" w:cs="Arial"/>
        </w:rPr>
        <w:t xml:space="preserve">uer autoridade ou cidadão; </w:t>
      </w:r>
      <w:r w:rsidRPr="004740D0">
        <w:rPr>
          <w:rFonts w:ascii="Arial" w:hAnsi="Arial" w:cs="Arial"/>
        </w:rPr>
        <w:t>exercer, no âmbito de sua competência, a fiscalização dos atos do Executivo e d</w:t>
      </w:r>
      <w:r w:rsidR="0098642A">
        <w:rPr>
          <w:rFonts w:ascii="Arial" w:hAnsi="Arial" w:cs="Arial"/>
        </w:rPr>
        <w:t xml:space="preserve">a Administração indireta; </w:t>
      </w:r>
      <w:r w:rsidRPr="004740D0">
        <w:rPr>
          <w:rFonts w:ascii="Arial" w:hAnsi="Arial" w:cs="Arial"/>
        </w:rPr>
        <w:t>dar parecer em projetos de lei, em resolução, em decreto legislativo ou em outros expedien</w:t>
      </w:r>
      <w:r w:rsidR="00CF54D9">
        <w:rPr>
          <w:rFonts w:ascii="Arial" w:hAnsi="Arial" w:cs="Arial"/>
        </w:rPr>
        <w:t xml:space="preserve">tes a elas distribuídos; </w:t>
      </w:r>
      <w:r w:rsidRPr="004740D0">
        <w:rPr>
          <w:rFonts w:ascii="Arial" w:hAnsi="Arial" w:cs="Arial"/>
        </w:rPr>
        <w:t>apreciar programas de obras e planos de desenvolvimento, emitindo pareceres sobre eles.</w:t>
      </w:r>
    </w:p>
    <w:p w:rsidR="00AE4056" w:rsidRPr="004740D0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AE4056" w:rsidRPr="004740D0" w:rsidP="004740D0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740D0">
        <w:rPr>
          <w:rFonts w:ascii="Arial" w:hAnsi="Arial" w:cs="Arial"/>
        </w:rPr>
        <w:t xml:space="preserve">Portanto, vê-se que as Frentes Parlamentares e as Comissões Permanentes têm funções, competências e tratam de assuntos diferentes uma da outra, sendo de extrema necessidade a alteração </w:t>
      </w:r>
      <w:r w:rsidRPr="004740D0" w:rsidR="004740D0">
        <w:rPr>
          <w:rFonts w:ascii="Arial" w:hAnsi="Arial" w:cs="Arial"/>
        </w:rPr>
        <w:t xml:space="preserve">proposta </w:t>
      </w:r>
      <w:r w:rsidRPr="004740D0">
        <w:rPr>
          <w:rFonts w:ascii="Arial" w:hAnsi="Arial" w:cs="Arial"/>
        </w:rPr>
        <w:t>no Regimento Interno.</w:t>
      </w:r>
    </w:p>
    <w:p w:rsidR="003D52CE" w:rsidRPr="004740D0" w:rsidP="003B0D2A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</w:p>
    <w:p w:rsidR="003D52CE" w:rsidRPr="004740D0" w:rsidP="00797AC9">
      <w:pPr>
        <w:pStyle w:val="Textbody"/>
        <w:spacing w:after="0" w:line="360" w:lineRule="auto"/>
        <w:ind w:firstLine="709"/>
        <w:jc w:val="both"/>
        <w:rPr>
          <w:rFonts w:ascii="Arial" w:hAnsi="Arial" w:cs="Arial"/>
        </w:rPr>
      </w:pPr>
      <w:r w:rsidRPr="004740D0">
        <w:rPr>
          <w:rFonts w:ascii="Arial" w:hAnsi="Arial" w:cs="Arial"/>
        </w:rPr>
        <w:t>Por todo o exposto, apresenta-se este Projeto de Lei, rogando aos nobres pares apoio para sua aprovação.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17C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6B317C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17C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5214665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42007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17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3564735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27043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B31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041C5E"/>
    <w:rsid w:val="000A1549"/>
    <w:rsid w:val="00117B3F"/>
    <w:rsid w:val="001617C2"/>
    <w:rsid w:val="001B29F8"/>
    <w:rsid w:val="001F612F"/>
    <w:rsid w:val="002136FB"/>
    <w:rsid w:val="002228F3"/>
    <w:rsid w:val="002E743B"/>
    <w:rsid w:val="002F777C"/>
    <w:rsid w:val="003B0D2A"/>
    <w:rsid w:val="003D52CE"/>
    <w:rsid w:val="004619D2"/>
    <w:rsid w:val="004740D0"/>
    <w:rsid w:val="00481999"/>
    <w:rsid w:val="0058159A"/>
    <w:rsid w:val="00582E66"/>
    <w:rsid w:val="005830A6"/>
    <w:rsid w:val="00584A3B"/>
    <w:rsid w:val="005E0BA1"/>
    <w:rsid w:val="005F33DD"/>
    <w:rsid w:val="00615A87"/>
    <w:rsid w:val="00683ECC"/>
    <w:rsid w:val="006B317C"/>
    <w:rsid w:val="006C66CC"/>
    <w:rsid w:val="006E1BA6"/>
    <w:rsid w:val="006E58D1"/>
    <w:rsid w:val="007347E0"/>
    <w:rsid w:val="00791E13"/>
    <w:rsid w:val="00797AC9"/>
    <w:rsid w:val="007B7549"/>
    <w:rsid w:val="007F5EDE"/>
    <w:rsid w:val="00870849"/>
    <w:rsid w:val="008A204E"/>
    <w:rsid w:val="008A5C15"/>
    <w:rsid w:val="008B2283"/>
    <w:rsid w:val="008B5F06"/>
    <w:rsid w:val="008D7A5B"/>
    <w:rsid w:val="00926A3F"/>
    <w:rsid w:val="009448F1"/>
    <w:rsid w:val="00956B5F"/>
    <w:rsid w:val="0098642A"/>
    <w:rsid w:val="00995495"/>
    <w:rsid w:val="00995FF7"/>
    <w:rsid w:val="009E0A89"/>
    <w:rsid w:val="00A0239F"/>
    <w:rsid w:val="00A67E02"/>
    <w:rsid w:val="00AC7E6E"/>
    <w:rsid w:val="00AE4056"/>
    <w:rsid w:val="00AE64C3"/>
    <w:rsid w:val="00B067D1"/>
    <w:rsid w:val="00BA1AE5"/>
    <w:rsid w:val="00BF02C2"/>
    <w:rsid w:val="00C00165"/>
    <w:rsid w:val="00C22616"/>
    <w:rsid w:val="00CA381E"/>
    <w:rsid w:val="00CE4C34"/>
    <w:rsid w:val="00CF54D9"/>
    <w:rsid w:val="00CF66CE"/>
    <w:rsid w:val="00D549D2"/>
    <w:rsid w:val="00D677E4"/>
    <w:rsid w:val="00D72A58"/>
    <w:rsid w:val="00D75821"/>
    <w:rsid w:val="00DB4E07"/>
    <w:rsid w:val="00E116DC"/>
    <w:rsid w:val="00E12517"/>
    <w:rsid w:val="00E5168E"/>
    <w:rsid w:val="00E92234"/>
    <w:rsid w:val="00E96FC4"/>
    <w:rsid w:val="00EE41BA"/>
    <w:rsid w:val="00EF5155"/>
    <w:rsid w:val="00F13596"/>
    <w:rsid w:val="00F46A0A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5C66-6007-47E4-8734-95388C48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12</cp:revision>
  <cp:lastPrinted>2025-03-28T19:33:14Z</cp:lastPrinted>
  <dcterms:created xsi:type="dcterms:W3CDTF">2025-03-11T14:17:00Z</dcterms:created>
  <dcterms:modified xsi:type="dcterms:W3CDTF">2025-03-28T19:31:00Z</dcterms:modified>
  <dc:language>pt-BR</dc:language>
</cp:coreProperties>
</file>