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230C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230C3">
                              <w:rPr>
                                <w:b/>
                                <w:bCs/>
                                <w:lang w:val="pt-BR"/>
                              </w:rPr>
                              <w:t xml:space="preserve"> 29/06/2025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230C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230C3">
                        <w:rPr>
                          <w:b/>
                          <w:bCs/>
                          <w:lang w:val="pt-BR"/>
                        </w:rPr>
                        <w:t xml:space="preserve"> 29/06/2025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230C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230C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230C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230C3" w:rsidRPr="00B75701">
                        <w:rPr>
                          <w:b/>
                          <w:bCs/>
                          <w:lang w:val="pt-BR"/>
                        </w:rPr>
                        <w:t>PROJETO DE LEI Nº 20/2025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1230C3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1230C3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230C3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ORDINÁRIA Nº 5.115, DE 10 DE JUNHO DE 2011, QUE “INSTITUI O PROGRAMA MUNICIPAL DE COMBATE E PREVENÇÃO DA DENGUE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1230C3" w:rsidRPr="00B75701">
                        <w:rPr>
                          <w:b/>
                          <w:bCs/>
                          <w:lang w:val="pt-BR"/>
                        </w:rPr>
                        <w:t>ALTERA DISPOSITIVOS DA LEI ORDINÁRIA Nº 5.115, DE 10 DE JUNHO DE 2011, QUE “INSTITUI O PROGRAMA MUNICIPAL DE COMBATE E PREVENÇÃO DA DENGUE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CB9" w:rsidRDefault="006A5CB9">
      <w:r>
        <w:separator/>
      </w:r>
    </w:p>
  </w:endnote>
  <w:endnote w:type="continuationSeparator" w:id="0">
    <w:p w:rsidR="006A5CB9" w:rsidRDefault="006A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CB9" w:rsidRDefault="006A5CB9">
      <w:r>
        <w:separator/>
      </w:r>
    </w:p>
  </w:footnote>
  <w:footnote w:type="continuationSeparator" w:id="0">
    <w:p w:rsidR="006A5CB9" w:rsidRDefault="006A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230C3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82A66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A5CB9"/>
    <w:rsid w:val="007238F5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F133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2025-03-31T12:26:00Z</cp:lastPrinted>
  <dcterms:created xsi:type="dcterms:W3CDTF">2023-08-25T16:52:00Z</dcterms:created>
  <dcterms:modified xsi:type="dcterms:W3CDTF">2025-03-31T12:39:00Z</dcterms:modified>
</cp:coreProperties>
</file>