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B6B7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753980" w:rsidP="003D6D21" w14:paraId="4DE9CBF8" w14:textId="6D664D2E">
      <w:pPr>
        <w:pStyle w:val="NormalWeb"/>
        <w:spacing w:line="360" w:lineRule="auto"/>
        <w:rPr>
          <w:b/>
          <w:bCs/>
        </w:rPr>
      </w:pPr>
      <w:r w:rsidRPr="003D6D21">
        <w:tab/>
      </w:r>
      <w:r w:rsidRPr="00753980" w:rsidR="001E2ABA">
        <w:rPr>
          <w:rStyle w:val="Strong"/>
        </w:rPr>
        <w:t>PROJETO DE LEI Nº 24</w:t>
      </w:r>
      <w:r w:rsidRPr="00753980">
        <w:rPr>
          <w:rStyle w:val="Strong"/>
        </w:rPr>
        <w:t xml:space="preserve"> DE 2025</w:t>
      </w:r>
      <w:r w:rsidRPr="00753980" w:rsidR="00497A43">
        <w:rPr>
          <w:rStyle w:val="Strong"/>
        </w:rPr>
        <w:t xml:space="preserve"> – Poder Executivo</w:t>
      </w:r>
      <w:r w:rsidRPr="00753980">
        <w:br/>
      </w:r>
      <w:r w:rsidRPr="00753980" w:rsidR="001E2ABA">
        <w:rPr>
          <w:rStyle w:val="Emphasis"/>
        </w:rPr>
        <w:t>Acrescenta dispositivo à Lei Municipal n° 6.870, de 28 de março de 2025, que institui o Plano de Demissão Voluntária (PDV), e dá outras providências.</w:t>
      </w:r>
    </w:p>
    <w:p w:rsidR="00F74441" w:rsidRPr="00753980" w:rsidP="003D6D21" w14:paraId="1D42C3C2" w14:textId="7951DBAA">
      <w:pPr>
        <w:pStyle w:val="NormalWeb"/>
        <w:spacing w:line="360" w:lineRule="auto"/>
      </w:pPr>
      <w:r w:rsidRPr="00753980">
        <w:rPr>
          <w:rStyle w:val="Strong"/>
        </w:rPr>
        <w:t>RELATOR: VEREADOR WAGNER RICARDO PEREIRA</w:t>
      </w:r>
    </w:p>
    <w:p w:rsidR="00F74441" w:rsidRPr="00753980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753980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753980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5D21C6" w:rsidRPr="00753980" w:rsidP="003D6D21" w14:paraId="2435736D" w14:textId="5BE089A0">
      <w:pPr>
        <w:pStyle w:val="NormalWeb"/>
        <w:spacing w:line="360" w:lineRule="auto"/>
        <w:jc w:val="both"/>
      </w:pPr>
      <w:r w:rsidRPr="00753980">
        <w:tab/>
      </w:r>
      <w:r w:rsidRPr="00753980" w:rsidR="00C013CB">
        <w:t>O Projeto de Lei nº 24</w:t>
      </w:r>
      <w:r w:rsidRPr="00753980" w:rsidR="007C6029">
        <w:t xml:space="preserve"> de 2025, de autoria do </w:t>
      </w:r>
      <w:r w:rsidRPr="00753980" w:rsidR="00497A43">
        <w:t>Prefe</w:t>
      </w:r>
      <w:bookmarkStart w:id="0" w:name="_GoBack"/>
      <w:bookmarkEnd w:id="0"/>
      <w:r w:rsidRPr="00753980" w:rsidR="00497A43">
        <w:t>ito Municipal Paulo de Oliveira e Silva</w:t>
      </w:r>
      <w:r w:rsidRPr="00753980">
        <w:t xml:space="preserve">, tem por objetivo </w:t>
      </w:r>
      <w:r w:rsidRPr="00753980" w:rsidR="00C013CB">
        <w:t xml:space="preserve">acrescentar o parágrafo único ao artigo 2° da Lei Municipal n° 6.870 de 28 de março de 2025 que </w:t>
      </w:r>
      <w:r w:rsidRPr="00753980" w:rsidR="00C013CB">
        <w:rPr>
          <w:rStyle w:val="Strong"/>
          <w:i/>
        </w:rPr>
        <w:t>instituiu</w:t>
      </w:r>
      <w:r w:rsidRPr="00753980" w:rsidR="00497A43">
        <w:rPr>
          <w:rStyle w:val="Strong"/>
          <w:i/>
        </w:rPr>
        <w:t xml:space="preserve"> </w:t>
      </w:r>
      <w:r w:rsidRPr="00753980" w:rsidR="00497A43">
        <w:rPr>
          <w:rStyle w:val="Emphasis"/>
          <w:b/>
        </w:rPr>
        <w:t>no âmbito da administração direta e da indireta do Município de Mogi Mirim, o Plano de Demissão Voluntária (PDV).</w:t>
      </w:r>
    </w:p>
    <w:p w:rsidR="00C013CB" w:rsidRPr="00753980" w:rsidP="005B27A9" w14:paraId="491B64B8" w14:textId="77777777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 w:rsidRPr="00753980">
        <w:t xml:space="preserve">Com o Projeto de Lei n° 24/2025 o Poder Executivo tem por objetivo estabelecer um marco claro e definitivo para os servidores que optarem por aderir ao </w:t>
      </w:r>
      <w:r w:rsidRPr="00753980">
        <w:rPr>
          <w:rStyle w:val="Emphasis"/>
          <w:i w:val="0"/>
        </w:rPr>
        <w:t>Plano de Demissão Voluntária (PDV).</w:t>
      </w:r>
      <w:r w:rsidRPr="00753980">
        <w:rPr>
          <w:rStyle w:val="Emphasis"/>
          <w:i w:val="0"/>
        </w:rPr>
        <w:t xml:space="preserve"> </w:t>
      </w:r>
    </w:p>
    <w:p w:rsidR="00C013CB" w:rsidRPr="00753980" w:rsidP="00C013CB" w14:paraId="7DB0DF1A" w14:textId="1D4BBA0A">
      <w:pPr>
        <w:pStyle w:val="NormalWeb"/>
        <w:spacing w:line="360" w:lineRule="auto"/>
        <w:ind w:firstLine="720"/>
        <w:jc w:val="both"/>
        <w:rPr>
          <w:rStyle w:val="Emphasis"/>
          <w:b/>
        </w:rPr>
      </w:pPr>
      <w:r w:rsidRPr="00753980">
        <w:rPr>
          <w:rStyle w:val="Emphasis"/>
          <w:i w:val="0"/>
        </w:rPr>
        <w:t>Ao determinar que o pedido de adesão ao plano seja considerado irrevogável, com a devida classificação no Termo de Rescisão de Contrato de Trabalho como pedido de demissão, busca-se assegurar uma maior transparência e previsibilidade no processo de desligamento de servidores, respeitando os princípios da legalidade, da eficiência e da moralidade administrativa.</w:t>
      </w:r>
    </w:p>
    <w:p w:rsidR="00F74441" w:rsidRPr="00753980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C013CB" w:rsidRPr="00753980" w:rsidP="003D6D21" w14:paraId="26FB99E5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753980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753980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753980" w:rsidP="003D6D21" w14:paraId="560AAA5E" w14:textId="5ADC7760">
      <w:pPr>
        <w:pStyle w:val="Heading4"/>
        <w:spacing w:line="360" w:lineRule="auto"/>
        <w:rPr>
          <w:color w:val="auto"/>
        </w:rPr>
      </w:pPr>
      <w:r w:rsidRPr="00753980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753980" w:rsidP="003D6D21" w14:paraId="6112DB68" w14:textId="45378CDF">
      <w:pPr>
        <w:pStyle w:val="NormalWeb"/>
        <w:spacing w:line="360" w:lineRule="auto"/>
        <w:jc w:val="both"/>
      </w:pPr>
      <w:r w:rsidRPr="00753980">
        <w:tab/>
      </w:r>
      <w:r w:rsidRPr="00753980" w:rsidR="003B1A59">
        <w:t>O Proj</w:t>
      </w:r>
      <w:r w:rsidRPr="00753980">
        <w:t>eto</w:t>
      </w:r>
      <w:r w:rsidRPr="00753980" w:rsidR="00C013CB">
        <w:t xml:space="preserve"> de Lei nº 24</w:t>
      </w:r>
      <w:r w:rsidRPr="00753980" w:rsidR="003B1A59">
        <w:t xml:space="preserve"> de 2025 </w:t>
      </w:r>
      <w:r w:rsidRPr="00753980">
        <w:t>de autoria do Prefeito Munici</w:t>
      </w:r>
      <w:r w:rsidRPr="00753980" w:rsidR="00A030E7">
        <w:t>pal Paulo de Oliveira e Silva</w:t>
      </w:r>
      <w:r w:rsidRPr="00753980">
        <w:t xml:space="preserve"> </w:t>
      </w:r>
      <w:r w:rsidRPr="00753980" w:rsidR="003B1A59">
        <w:t>está em conformidade com os princípios constitucionais e legai</w:t>
      </w:r>
      <w:r w:rsidRPr="00753980" w:rsidR="005B27A9">
        <w:t xml:space="preserve">s, não apresentando vícios de constitucionalidade ou </w:t>
      </w:r>
      <w:r w:rsidRPr="00753980" w:rsidR="003B1A59">
        <w:t xml:space="preserve">legalidade. </w:t>
      </w:r>
    </w:p>
    <w:p w:rsidR="00EC49D8" w:rsidRPr="00753980" w:rsidP="003D6D21" w14:paraId="1BC3EDB7" w14:textId="46B8C092">
      <w:pPr>
        <w:pStyle w:val="NormalWeb"/>
        <w:spacing w:line="360" w:lineRule="auto"/>
        <w:jc w:val="both"/>
      </w:pPr>
      <w:r w:rsidRPr="00753980">
        <w:tab/>
        <w:t xml:space="preserve">O parágrafo único que visa ser acrescentado ao artigo 2° da </w:t>
      </w:r>
      <w:r w:rsidRPr="00753980">
        <w:t>Lei Municipal</w:t>
      </w:r>
      <w:r w:rsidRPr="00753980">
        <w:t xml:space="preserve"> n° 6.870/</w:t>
      </w:r>
      <w:r w:rsidRPr="00753980">
        <w:t>2025</w:t>
      </w:r>
      <w:r w:rsidRPr="00753980">
        <w:t xml:space="preserve"> tem a seguinte redação: </w:t>
      </w:r>
    </w:p>
    <w:p w:rsidR="00EC49D8" w:rsidRPr="00753980" w:rsidP="00EC49D8" w14:paraId="38C0884A" w14:textId="0D26E8A4">
      <w:pPr>
        <w:pStyle w:val="NormalWeb"/>
        <w:spacing w:line="360" w:lineRule="auto"/>
        <w:ind w:left="2268"/>
        <w:jc w:val="both"/>
        <w:rPr>
          <w:i/>
        </w:rPr>
      </w:pPr>
      <w:r w:rsidRPr="00753980">
        <w:rPr>
          <w:i/>
        </w:rPr>
        <w:t>Parágrafo único. O pedido de adesão ao PDV possui natureza irrevogável e classificação junto ao Termo de Rescisão de Contrato de Trabalho, como pedido de demissão.</w:t>
      </w:r>
    </w:p>
    <w:p w:rsidR="00C013CB" w:rsidRPr="00753980" w:rsidP="00EC49D8" w14:paraId="7F2433BB" w14:textId="128D0640">
      <w:pPr>
        <w:pStyle w:val="NormalWeb"/>
        <w:spacing w:line="360" w:lineRule="auto"/>
        <w:ind w:firstLine="720"/>
        <w:jc w:val="both"/>
      </w:pPr>
      <w:r w:rsidRPr="00753980">
        <w:t>Insta salientar que se está reinserindo a redação originalmente dada ao artigo 3° que teve que ser vetado em decorrência de emenda proposta.</w:t>
      </w:r>
    </w:p>
    <w:p w:rsidR="00064FC8" w:rsidRPr="00753980" w:rsidP="00EC49D8" w14:paraId="118EF41C" w14:textId="25C21900">
      <w:pPr>
        <w:pStyle w:val="NormalWeb"/>
        <w:spacing w:line="360" w:lineRule="auto"/>
        <w:ind w:firstLine="720"/>
        <w:jc w:val="both"/>
      </w:pPr>
      <w:r w:rsidRPr="00753980">
        <w:t xml:space="preserve">A </w:t>
      </w:r>
      <w:r w:rsidRPr="00753980" w:rsidR="00571662">
        <w:t xml:space="preserve">edição de norma que </w:t>
      </w:r>
      <w:r w:rsidRPr="00753980" w:rsidR="00EC49D8">
        <w:t>visa acrescentar dispositivo a Lei Municipal de autoria do Executivo é de</w:t>
      </w:r>
      <w:r w:rsidRPr="00753980" w:rsidR="00804434">
        <w:t xml:space="preserve"> iniciativa </w:t>
      </w:r>
      <w:r w:rsidRPr="00753980" w:rsidR="003F59C5">
        <w:t xml:space="preserve">privativa do </w:t>
      </w:r>
      <w:r w:rsidRPr="00753980" w:rsidR="00753980">
        <w:t xml:space="preserve">próprio </w:t>
      </w:r>
      <w:r w:rsidRPr="00753980" w:rsidR="003F59C5">
        <w:t>Chefe do Poder Executivo, o Prefeito do Município</w:t>
      </w:r>
      <w:r w:rsidRPr="00753980">
        <w:t xml:space="preserve">, </w:t>
      </w:r>
      <w:r w:rsidRPr="00753980" w:rsidR="003F59C5">
        <w:t>pois trata-se de matéria que modifica regras do regime jurídico dos servidores e, inclusive</w:t>
      </w:r>
      <w:r w:rsidRPr="00753980" w:rsidR="00362E04">
        <w:t>,</w:t>
      </w:r>
      <w:r w:rsidRPr="00753980" w:rsidR="003F59C5">
        <w:t xml:space="preserve"> institui benefícios pecuniários aos servidores vinculados dir</w:t>
      </w:r>
      <w:r w:rsidRPr="00753980" w:rsidR="00753980">
        <w:t>etamente ao poder Executivo.</w:t>
      </w:r>
    </w:p>
    <w:p w:rsidR="00EC49D8" w:rsidRPr="00753980" w:rsidP="00EC49D8" w14:paraId="58CCD9A9" w14:textId="2DFE66B0">
      <w:pPr>
        <w:pStyle w:val="NormalWeb"/>
        <w:spacing w:line="360" w:lineRule="auto"/>
        <w:ind w:firstLine="720"/>
        <w:jc w:val="both"/>
      </w:pPr>
      <w:r w:rsidRPr="00753980">
        <w:t>Assim, a reinserção do texto anteriormente editado, é de extrema necessidade para garantir a devida clareza e segurança jurídica no processo de adesão ao Plano de Demissão Voluntária (PDV).</w:t>
      </w:r>
    </w:p>
    <w:p w:rsidR="003B1A59" w:rsidRPr="00753980" w:rsidP="00FA65BC" w14:paraId="37C22377" w14:textId="0F9C7A6E">
      <w:pPr>
        <w:pStyle w:val="NormalWeb"/>
        <w:spacing w:line="360" w:lineRule="auto"/>
        <w:ind w:firstLine="720"/>
        <w:jc w:val="both"/>
      </w:pPr>
      <w:r w:rsidRPr="00753980">
        <w:t>Dia</w:t>
      </w:r>
      <w:r w:rsidRPr="00753980" w:rsidR="0059215B">
        <w:t>nte do exposto e</w:t>
      </w:r>
      <w:r w:rsidRPr="00753980">
        <w:t xml:space="preserve"> c</w:t>
      </w:r>
      <w:r w:rsidRPr="00753980" w:rsidR="000A1377">
        <w:t>om base nos fundamentos apresentados</w:t>
      </w:r>
      <w:r w:rsidRPr="00753980">
        <w:t>, concl</w:t>
      </w:r>
      <w:r w:rsidRPr="00753980" w:rsidR="00EC49D8">
        <w:t>ui-se que o Projeto de Lei n° 24</w:t>
      </w:r>
      <w:r w:rsidRPr="00753980">
        <w:t xml:space="preserve">/2025 </w:t>
      </w:r>
      <w:r w:rsidRPr="00753980" w:rsidR="00996280">
        <w:t xml:space="preserve">de autoria do Poder Executivo </w:t>
      </w:r>
      <w:r w:rsidRPr="00753980">
        <w:t>atende os requisitos formais e materiais, demonstrando sua</w:t>
      </w:r>
      <w:r w:rsidRPr="00753980" w:rsidR="0059215B">
        <w:t xml:space="preserve"> relevância social e legalidade</w:t>
      </w:r>
      <w:r w:rsidRPr="00753980" w:rsidR="000A1377">
        <w:t>, apto a</w:t>
      </w:r>
      <w:r w:rsidRPr="00753980" w:rsidR="00996280">
        <w:t xml:space="preserve"> regular tramitação</w:t>
      </w:r>
      <w:r w:rsidRPr="00753980" w:rsidR="0059215B">
        <w:t>.</w:t>
      </w:r>
    </w:p>
    <w:p w:rsidR="00EC49D8" w:rsidRPr="003D6D21" w:rsidP="00FA65BC" w14:paraId="13B6289C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</w:p>
    <w:p w:rsidR="00F74441" w:rsidRPr="00753980" w:rsidP="003D6D21" w14:paraId="0F32780D" w14:textId="48768D2A">
      <w:pPr>
        <w:pStyle w:val="NormalWeb"/>
        <w:spacing w:line="360" w:lineRule="auto"/>
        <w:jc w:val="both"/>
      </w:pPr>
      <w:r w:rsidRPr="003D6D21">
        <w:rPr>
          <w:rStyle w:val="Strong"/>
          <w:bCs w:val="0"/>
          <w:color w:val="404040"/>
        </w:rPr>
        <w:tab/>
      </w:r>
      <w:r w:rsidRPr="00753980">
        <w:rPr>
          <w:rStyle w:val="Strong"/>
          <w:bCs w:val="0"/>
        </w:rPr>
        <w:t>b) Conveniência e Oportunidade</w:t>
      </w:r>
    </w:p>
    <w:p w:rsidR="00AB5A42" w:rsidRPr="00753980" w:rsidP="006A762A" w14:paraId="19F8F4BA" w14:textId="7F785805">
      <w:pPr>
        <w:pStyle w:val="NormalWeb"/>
        <w:spacing w:line="360" w:lineRule="auto"/>
        <w:jc w:val="both"/>
      </w:pPr>
      <w:r w:rsidRPr="00753980">
        <w:rPr>
          <w:b/>
        </w:rPr>
        <w:tab/>
      </w:r>
      <w:r w:rsidRPr="00753980" w:rsidR="006A762A">
        <w:t xml:space="preserve">A proposta </w:t>
      </w:r>
      <w:r w:rsidRPr="00753980" w:rsidR="007B6058">
        <w:t>busca</w:t>
      </w:r>
      <w:r w:rsidRPr="00753980" w:rsidR="007B6058">
        <w:rPr>
          <w:b/>
        </w:rPr>
        <w:t xml:space="preserve"> </w:t>
      </w:r>
      <w:r w:rsidRPr="00753980" w:rsidR="00EC49D8">
        <w:t>acrescentar o parágrafo único</w:t>
      </w:r>
      <w:r w:rsidRPr="00753980" w:rsidR="00EC49D8">
        <w:rPr>
          <w:b/>
        </w:rPr>
        <w:t xml:space="preserve"> </w:t>
      </w:r>
      <w:r w:rsidRPr="00753980" w:rsidR="00EC49D8">
        <w:t xml:space="preserve">ao artigo 2° da Lei Municipal n° 6.870/2025 </w:t>
      </w:r>
      <w:r w:rsidRPr="00753980" w:rsidR="00EC49D8">
        <w:t xml:space="preserve">que </w:t>
      </w:r>
      <w:r w:rsidRPr="00753980" w:rsidR="00EC49D8">
        <w:rPr>
          <w:rStyle w:val="Strong"/>
          <w:b w:val="0"/>
        </w:rPr>
        <w:t>instituiu</w:t>
      </w:r>
      <w:r w:rsidRPr="00753980">
        <w:rPr>
          <w:rStyle w:val="Strong"/>
          <w:b w:val="0"/>
        </w:rPr>
        <w:t xml:space="preserve"> no âmbito da administração direta e indireta do </w:t>
      </w:r>
      <w:r w:rsidRPr="00753980" w:rsidR="007B6058">
        <w:rPr>
          <w:rStyle w:val="Strong"/>
          <w:b w:val="0"/>
        </w:rPr>
        <w:t>Município de Mogi Mirim</w:t>
      </w:r>
      <w:r w:rsidRPr="00753980">
        <w:rPr>
          <w:b/>
        </w:rPr>
        <w:t xml:space="preserve"> </w:t>
      </w:r>
      <w:r w:rsidRPr="00753980">
        <w:t>o Plano de Demissão Voluntária (PDV).</w:t>
      </w:r>
    </w:p>
    <w:p w:rsidR="00AF7C3C" w:rsidRPr="00753980" w:rsidP="006A762A" w14:paraId="04127AA3" w14:textId="77777777">
      <w:pPr>
        <w:pStyle w:val="NormalWeb"/>
        <w:spacing w:line="360" w:lineRule="auto"/>
        <w:ind w:firstLine="720"/>
        <w:jc w:val="both"/>
      </w:pPr>
      <w:r w:rsidRPr="00753980">
        <w:t xml:space="preserve">Conforme </w:t>
      </w:r>
      <w:r w:rsidRPr="00753980" w:rsidR="00EC49D8">
        <w:t xml:space="preserve">justificativa apresentada, </w:t>
      </w:r>
      <w:r w:rsidRPr="00753980">
        <w:t>busca-se atender a uma demanda de maior clareza nas regras que envolvem o desligamento voluntário do servidor público municipal, proporcionando maior segurança a todos os envolvidos.</w:t>
      </w:r>
    </w:p>
    <w:p w:rsidR="006A762A" w:rsidRPr="00753980" w:rsidP="006A762A" w14:paraId="533A9265" w14:textId="2245E2B4">
      <w:pPr>
        <w:pStyle w:val="NormalWeb"/>
        <w:spacing w:line="360" w:lineRule="auto"/>
        <w:ind w:firstLine="720"/>
        <w:jc w:val="both"/>
      </w:pPr>
      <w:r w:rsidRPr="00753980">
        <w:t xml:space="preserve"> </w:t>
      </w:r>
      <w:r w:rsidRPr="00753980" w:rsidR="00AF7C3C">
        <w:t xml:space="preserve">Ainda, </w:t>
      </w:r>
      <w:r w:rsidRPr="00753980" w:rsidR="00F71FA1">
        <w:t>a natureza irrevogável do pedido de adesão ao PDV visa evitar que o servidor, após manifestar sua vontade de desligamento, possa reverter sua decisão, o que poderia gerar instabilidade tanto para o próprio servidor quanto para a Administração Pública. Esta medida vi</w:t>
      </w:r>
      <w:r w:rsidR="00753980">
        <w:t>s</w:t>
      </w:r>
      <w:r w:rsidRPr="00753980" w:rsidR="00F71FA1">
        <w:t>a proporcionar a segurança necessária para que a Administração tenha a certeza de que a adesão ao PDV é uma decisão definitiva e irreversível, o que é essencial para o planejamento e a execução das ações administrativas relacionadas ao quadro de pessoal do Município.</w:t>
      </w:r>
    </w:p>
    <w:p w:rsidR="00F71FA1" w:rsidRPr="00753980" w:rsidP="006A762A" w14:paraId="485A30E1" w14:textId="6175936D">
      <w:pPr>
        <w:pStyle w:val="NormalWeb"/>
        <w:spacing w:line="360" w:lineRule="auto"/>
        <w:ind w:firstLine="720"/>
        <w:jc w:val="both"/>
      </w:pPr>
      <w:r w:rsidRPr="00753980">
        <w:t>Além disso, ao classificar o pedido de adesão como “pedido de demissão” no Termo de Rescisão de Contrato de Trabalho, reforça-se a ideia de que o desligamento voluntário do servidor é tratado com as mesmas formalidades e efeitos de um pedido de demissão convencional. Isso garante a observância das normas trabalhistas e administrativas vigentes, prevenindo possíveis questionamentos sobre a natureza do desligamento e os direitos do servidor no momento da rescisão contratual.</w:t>
      </w:r>
    </w:p>
    <w:p w:rsidR="007B6058" w:rsidRPr="00753980" w:rsidP="00753980" w14:paraId="0ECE65CE" w14:textId="11598C2C">
      <w:pPr>
        <w:pStyle w:val="NormalWeb"/>
        <w:spacing w:line="360" w:lineRule="auto"/>
        <w:ind w:firstLine="720"/>
        <w:jc w:val="both"/>
      </w:pPr>
      <w:r w:rsidRPr="00753980">
        <w:t>Portanto</w:t>
      </w:r>
      <w:r w:rsidRPr="00753980" w:rsidR="00021B2B">
        <w:t xml:space="preserve">, </w:t>
      </w:r>
      <w:r w:rsidRPr="00753980">
        <w:t xml:space="preserve">a proposta é oportuna e conveniente, considerando </w:t>
      </w:r>
      <w:r w:rsidR="00753980">
        <w:t xml:space="preserve">a necessidade de maior </w:t>
      </w:r>
      <w:r w:rsidRPr="00753980" w:rsidR="00753980">
        <w:t>clareza e segurança jurídica no processo de adesão ao Plano de Demissão Voluntária (PDV).</w:t>
      </w:r>
    </w:p>
    <w:p w:rsidR="00F74441" w:rsidRPr="00AF7C3C" w:rsidP="00AF7C3C" w14:paraId="38BA90DC" w14:textId="7576B5EC">
      <w:pPr>
        <w:pStyle w:val="NormalWeb"/>
        <w:spacing w:line="360" w:lineRule="auto"/>
        <w:rPr>
          <w:color w:val="404040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F71FA1" w:rsidP="003D6D21" w14:paraId="68542A3A" w14:textId="1CCE6526">
      <w:pPr>
        <w:pStyle w:val="Heading3"/>
        <w:spacing w:line="360" w:lineRule="auto"/>
        <w:rPr>
          <w:color w:val="auto"/>
          <w:sz w:val="24"/>
          <w:szCs w:val="24"/>
        </w:rPr>
      </w:pPr>
      <w:r w:rsidRPr="00F71FA1">
        <w:rPr>
          <w:rStyle w:val="Strong"/>
          <w:b/>
          <w:bCs w:val="0"/>
          <w:color w:val="auto"/>
          <w:sz w:val="24"/>
          <w:szCs w:val="24"/>
        </w:rPr>
        <w:t>III</w:t>
      </w:r>
      <w:r w:rsidRPr="00F71FA1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F71FA1" w:rsidP="00F13148" w14:paraId="0344C6BF" w14:textId="5DC4C5CC">
      <w:pPr>
        <w:pStyle w:val="NormalWeb"/>
        <w:spacing w:line="360" w:lineRule="auto"/>
        <w:ind w:firstLine="720"/>
        <w:jc w:val="both"/>
      </w:pPr>
      <w:r w:rsidRPr="00F71FA1">
        <w:t>Após análise detalhada do projeto o relator </w:t>
      </w:r>
      <w:r w:rsidRPr="00F71FA1">
        <w:rPr>
          <w:rStyle w:val="Strong"/>
        </w:rPr>
        <w:t>não propõe emendas</w:t>
      </w:r>
      <w:r w:rsidRPr="00F71FA1">
        <w:t> ao texto do projeto. A decisão de não propor emendas baseia-se no entendimento de que o projeto, em sua forma atual, já cumpre com seus ob</w:t>
      </w:r>
      <w:r w:rsidRPr="00F71FA1">
        <w:t>jetivos</w:t>
      </w:r>
      <w:r w:rsidRPr="00F71FA1" w:rsidR="001A23DA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F71FA1" w:rsidP="003D6D21" w14:paraId="0089363A" w14:textId="350B2DCF">
      <w:pPr>
        <w:pStyle w:val="Heading3"/>
        <w:spacing w:line="360" w:lineRule="auto"/>
        <w:rPr>
          <w:color w:val="auto"/>
          <w:sz w:val="24"/>
          <w:szCs w:val="24"/>
        </w:rPr>
      </w:pPr>
      <w:r w:rsidRPr="00F71FA1">
        <w:rPr>
          <w:rStyle w:val="Strong"/>
          <w:b/>
          <w:bCs w:val="0"/>
          <w:color w:val="auto"/>
          <w:sz w:val="24"/>
          <w:szCs w:val="24"/>
        </w:rPr>
        <w:t>I</w:t>
      </w:r>
      <w:r w:rsidRPr="00F71FA1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F71FA1" w:rsidP="003D6D21" w14:paraId="2AF20253" w14:textId="368E7536">
      <w:pPr>
        <w:pStyle w:val="NormalWeb"/>
        <w:spacing w:line="360" w:lineRule="auto"/>
        <w:jc w:val="both"/>
      </w:pPr>
      <w:r w:rsidRPr="00F71FA1">
        <w:tab/>
        <w:t>A Comissão de Justiça e Redação, por unanimidade, </w:t>
      </w:r>
      <w:r w:rsidRPr="00F71FA1">
        <w:rPr>
          <w:rStyle w:val="Strong"/>
        </w:rPr>
        <w:t>aprova</w:t>
      </w:r>
      <w:r w:rsidRPr="00F71FA1">
        <w:t> o Pro</w:t>
      </w:r>
      <w:r w:rsidR="00753980">
        <w:t>jeto de Lei nº 24</w:t>
      </w:r>
      <w:r w:rsidRPr="00F71FA1">
        <w:t xml:space="preserve"> de 2025, </w:t>
      </w:r>
      <w:r w:rsidR="00753980">
        <w:rPr>
          <w:rStyle w:val="Strong"/>
        </w:rPr>
        <w:t>sem</w:t>
      </w:r>
      <w:r w:rsidRPr="00F71FA1" w:rsidR="003D6D21">
        <w:rPr>
          <w:rStyle w:val="Strong"/>
        </w:rPr>
        <w:t xml:space="preserve"> emendas</w:t>
      </w:r>
      <w:r w:rsidRPr="00F71FA1">
        <w:t>, considerando-o </w:t>
      </w:r>
      <w:r w:rsidRPr="00F71FA1" w:rsidR="00A67DE2">
        <w:rPr>
          <w:rStyle w:val="Strong"/>
        </w:rPr>
        <w:t>legal,</w:t>
      </w:r>
      <w:r w:rsidRPr="00F71FA1" w:rsidR="001A23DA">
        <w:rPr>
          <w:rStyle w:val="Strong"/>
        </w:rPr>
        <w:t xml:space="preserve"> constitucional e</w:t>
      </w:r>
      <w:r w:rsidRPr="00F71FA1">
        <w:rPr>
          <w:rStyle w:val="Strong"/>
        </w:rPr>
        <w:t xml:space="preserve"> conveniente</w:t>
      </w:r>
      <w:r w:rsidRPr="00F71FA1">
        <w:t>.</w:t>
      </w:r>
    </w:p>
    <w:p w:rsidR="00F74441" w:rsidRPr="00F71FA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F71FA1" w:rsidP="003D6D21" w14:paraId="14CCE9EB" w14:textId="77777777">
      <w:pPr>
        <w:pStyle w:val="NormalWeb"/>
        <w:spacing w:line="360" w:lineRule="auto"/>
      </w:pPr>
      <w:r w:rsidRPr="00F71FA1">
        <w:rPr>
          <w:rStyle w:val="Strong"/>
        </w:rPr>
        <w:t>Assinam os membros da Comissão de Justiça e Redação que votaram a favor:</w:t>
      </w:r>
    </w:p>
    <w:p w:rsidR="00346786" w:rsidRPr="00F71FA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F71FA1">
        <w:t>Vereador Wagner Ricardo Pereira (Presidente)</w:t>
      </w:r>
    </w:p>
    <w:p w:rsidR="00346786" w:rsidRPr="00F71FA1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F71FA1">
        <w:t>Vereador Manoel Eduardo Pereira da Cruz Palomino (Vice-Presidente)</w:t>
      </w:r>
    </w:p>
    <w:p w:rsidR="00346786" w:rsidRPr="00F71FA1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F71FA1">
        <w:t>Vereador João V</w:t>
      </w:r>
      <w:r w:rsidRPr="00F71FA1" w:rsidR="00746224">
        <w:t>ictor Gasparini (Membro</w:t>
      </w:r>
      <w:r w:rsidRPr="00F71FA1">
        <w:t>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1FA1" w:rsidP="003D6D21" w14:paraId="2652A64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F74441" w:rsidRPr="00F71FA1" w:rsidP="003D6D21" w14:paraId="6AB168D8" w14:textId="5518A38B">
      <w:pPr>
        <w:pStyle w:val="NormalWeb"/>
        <w:spacing w:line="360" w:lineRule="auto"/>
        <w:jc w:val="center"/>
      </w:pPr>
      <w:r w:rsidRPr="00F71FA1">
        <w:rPr>
          <w:rStyle w:val="Strong"/>
        </w:rPr>
        <w:t>SALA DAS SESSÕES</w:t>
      </w:r>
      <w:r w:rsidRPr="00F71FA1" w:rsidR="00603CE4">
        <w:rPr>
          <w:rStyle w:val="Strong"/>
        </w:rPr>
        <w:t xml:space="preserve"> “VEREADOR SANT</w:t>
      </w:r>
      <w:r w:rsidR="00F71FA1">
        <w:rPr>
          <w:rStyle w:val="Strong"/>
        </w:rPr>
        <w:t>O RÓTTOLI”, em 03 de abril</w:t>
      </w:r>
      <w:r w:rsidRPr="00F71FA1">
        <w:rPr>
          <w:rStyle w:val="Strong"/>
        </w:rPr>
        <w:t xml:space="preserve"> de 2025.</w:t>
      </w:r>
    </w:p>
    <w:p w:rsidR="003D6D21" w:rsidRPr="00F71FA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F71FA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71FA1">
        <w:rPr>
          <w:bCs/>
          <w:i/>
          <w:sz w:val="24"/>
          <w:szCs w:val="24"/>
        </w:rPr>
        <w:t>(</w:t>
      </w:r>
      <w:r w:rsidRPr="00F71FA1">
        <w:rPr>
          <w:bCs/>
          <w:i/>
          <w:sz w:val="24"/>
          <w:szCs w:val="24"/>
        </w:rPr>
        <w:t>assinado</w:t>
      </w:r>
      <w:r w:rsidRPr="00F71FA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71FA1">
        <w:rPr>
          <w:b/>
          <w:sz w:val="24"/>
          <w:szCs w:val="24"/>
          <w:highlight w:val="white"/>
          <w:u w:val="single"/>
        </w:rPr>
        <w:t xml:space="preserve">VEREADOR WAGNER RICARDO </w:t>
      </w:r>
      <w:r>
        <w:rPr>
          <w:b/>
          <w:sz w:val="24"/>
          <w:szCs w:val="24"/>
          <w:highlight w:val="white"/>
          <w:u w:val="single"/>
        </w:rPr>
        <w:t>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F13148" w:rsidRPr="003D6D21" w:rsidP="00F54B63" w14:paraId="45DD80A7" w14:textId="77777777">
      <w:pPr>
        <w:spacing w:line="360" w:lineRule="auto"/>
        <w:rPr>
          <w:sz w:val="24"/>
          <w:szCs w:val="24"/>
        </w:rPr>
      </w:pPr>
    </w:p>
    <w:p w:rsidR="00603CE4" w:rsidRPr="00AF7C3C" w:rsidP="00AF7C3C" w14:paraId="6731B9C3" w14:textId="08E931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AF7C3C" w:rsidP="00F13148" w14:paraId="7512151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51BF4AA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32A0A17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5760460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236B398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638BF39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0B0C12F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694048E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623A729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774B7B3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040FC38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F7C3C" w:rsidP="00F13148" w14:paraId="40E6CB4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F13148" w:rsidP="00F13148" w14:paraId="2BB5648D" w14:textId="1865AED3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603CE4">
        <w:rPr>
          <w:rFonts w:ascii="Palatino Linotype" w:hAnsi="Palatino Linotype" w:cs="Arial"/>
          <w:b/>
          <w:sz w:val="24"/>
          <w:szCs w:val="24"/>
        </w:rPr>
        <w:t xml:space="preserve">E FINANÇAS E ORÇAMENTO 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753980">
        <w:rPr>
          <w:rFonts w:ascii="Palatino Linotype" w:hAnsi="Palatino Linotype" w:cs="Arial"/>
          <w:b/>
          <w:sz w:val="24"/>
          <w:szCs w:val="24"/>
        </w:rPr>
        <w:t>N° 24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244F519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</w:t>
      </w:r>
      <w:r w:rsidR="00753980">
        <w:rPr>
          <w:rFonts w:ascii="Palatino Linotype" w:hAnsi="Palatino Linotype" w:cs="Arial"/>
          <w:sz w:val="24"/>
          <w:szCs w:val="24"/>
        </w:rPr>
        <w:t xml:space="preserve"> 35</w:t>
      </w:r>
      <w:r w:rsidR="00603CE4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 xml:space="preserve">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753980">
        <w:rPr>
          <w:rFonts w:ascii="Palatino Linotype" w:hAnsi="Palatino Linotype" w:cs="Arial"/>
          <w:sz w:val="24"/>
          <w:szCs w:val="24"/>
        </w:rPr>
        <w:t>AVORÁVEL ao Projeto de Lei n° 24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01DD304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53980">
        <w:rPr>
          <w:rFonts w:ascii="Palatino Linotype" w:hAnsi="Palatino Linotype" w:cs="Arial"/>
          <w:bCs/>
          <w:sz w:val="24"/>
          <w:szCs w:val="24"/>
        </w:rPr>
        <w:t>Comissões, 03 de abril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753980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5590E"/>
    <w:rsid w:val="00173831"/>
    <w:rsid w:val="00177254"/>
    <w:rsid w:val="00177B80"/>
    <w:rsid w:val="00181506"/>
    <w:rsid w:val="00187FC6"/>
    <w:rsid w:val="0019157D"/>
    <w:rsid w:val="00192536"/>
    <w:rsid w:val="001A23DA"/>
    <w:rsid w:val="001A3CE4"/>
    <w:rsid w:val="001B7303"/>
    <w:rsid w:val="001E2ABA"/>
    <w:rsid w:val="0020165D"/>
    <w:rsid w:val="00213987"/>
    <w:rsid w:val="00227E2C"/>
    <w:rsid w:val="00234376"/>
    <w:rsid w:val="0027672A"/>
    <w:rsid w:val="00291486"/>
    <w:rsid w:val="00297379"/>
    <w:rsid w:val="002A2BD3"/>
    <w:rsid w:val="002B71AC"/>
    <w:rsid w:val="002F3157"/>
    <w:rsid w:val="003121C8"/>
    <w:rsid w:val="00314B47"/>
    <w:rsid w:val="00322469"/>
    <w:rsid w:val="00346786"/>
    <w:rsid w:val="00362E04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3F59C5"/>
    <w:rsid w:val="00405098"/>
    <w:rsid w:val="00446FA1"/>
    <w:rsid w:val="00456770"/>
    <w:rsid w:val="00464667"/>
    <w:rsid w:val="00497A43"/>
    <w:rsid w:val="004B6FDF"/>
    <w:rsid w:val="004D46DA"/>
    <w:rsid w:val="004E6092"/>
    <w:rsid w:val="005242B1"/>
    <w:rsid w:val="00543E03"/>
    <w:rsid w:val="005559D9"/>
    <w:rsid w:val="0055728D"/>
    <w:rsid w:val="00566557"/>
    <w:rsid w:val="00571662"/>
    <w:rsid w:val="0057515A"/>
    <w:rsid w:val="00590AA1"/>
    <w:rsid w:val="0059215B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A35"/>
    <w:rsid w:val="006575C7"/>
    <w:rsid w:val="00657B9A"/>
    <w:rsid w:val="006834FE"/>
    <w:rsid w:val="00697874"/>
    <w:rsid w:val="006A54A9"/>
    <w:rsid w:val="006A762A"/>
    <w:rsid w:val="006C2150"/>
    <w:rsid w:val="006D1946"/>
    <w:rsid w:val="006E3A0E"/>
    <w:rsid w:val="006F48DD"/>
    <w:rsid w:val="007038AD"/>
    <w:rsid w:val="00746224"/>
    <w:rsid w:val="00753980"/>
    <w:rsid w:val="00753ABE"/>
    <w:rsid w:val="007556D8"/>
    <w:rsid w:val="0078178E"/>
    <w:rsid w:val="00784CD4"/>
    <w:rsid w:val="00785E1B"/>
    <w:rsid w:val="007A08D1"/>
    <w:rsid w:val="007B6058"/>
    <w:rsid w:val="007C6029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AF7C3C"/>
    <w:rsid w:val="00B57090"/>
    <w:rsid w:val="00BA1AE5"/>
    <w:rsid w:val="00BA48C7"/>
    <w:rsid w:val="00BD2CA7"/>
    <w:rsid w:val="00BE41D6"/>
    <w:rsid w:val="00BE6938"/>
    <w:rsid w:val="00BF2A6F"/>
    <w:rsid w:val="00C013CB"/>
    <w:rsid w:val="00C10154"/>
    <w:rsid w:val="00C74E3F"/>
    <w:rsid w:val="00C75973"/>
    <w:rsid w:val="00CA4280"/>
    <w:rsid w:val="00CA43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B6B74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49D8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4B63"/>
    <w:rsid w:val="00F55E24"/>
    <w:rsid w:val="00F6470D"/>
    <w:rsid w:val="00F71FA1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2025-04-03T17:14:00Z</dcterms:created>
  <dcterms:modified xsi:type="dcterms:W3CDTF">2025-04-03T17:52:00Z</dcterms:modified>
</cp:coreProperties>
</file>