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94/2025</w:t>
      </w:r>
      <w:r>
        <w:rPr>
          <w:rFonts w:ascii="Arial" w:hAnsi="Arial" w:cs="Arial"/>
          <w:b/>
          <w:sz w:val="24"/>
          <w:szCs w:val="24"/>
        </w:rPr>
        <w:t>Moção Nº 94/2025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037C10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PESAR, COM UM MINUTO DE SILÊNCIO, PELO FALECIMENTO DO SENHOR</w:t>
      </w:r>
      <w:r w:rsidR="001F59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CLOVIS </w:t>
      </w:r>
      <w:r w:rsidR="001F59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COC</w:t>
      </w:r>
      <w:r w:rsidR="00A92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</w:t>
      </w:r>
      <w:r w:rsidR="001F59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O, </w:t>
      </w:r>
      <w:r w:rsidR="002F1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OCORRIDO</w:t>
      </w:r>
      <w:r w:rsidR="002F1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NO DIA 3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</w:t>
      </w:r>
      <w:r w:rsidR="001F59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ABRIL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4ED4BD6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="00A92797">
        <w:rPr>
          <w:rFonts w:ascii="Times New Roman" w:eastAsia="Calibri" w:hAnsi="Times New Roman" w:cs="Times New Roman"/>
          <w:sz w:val="24"/>
          <w:szCs w:val="24"/>
        </w:rPr>
        <w:t xml:space="preserve">lo falecimento </w:t>
      </w:r>
      <w:r w:rsidR="00A92797">
        <w:rPr>
          <w:rFonts w:ascii="Times New Roman" w:eastAsia="Calibri" w:hAnsi="Times New Roman" w:cs="Times New Roman"/>
          <w:sz w:val="24"/>
          <w:szCs w:val="24"/>
        </w:rPr>
        <w:t>do(</w:t>
      </w:r>
      <w:r w:rsidR="001F590A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1F590A">
        <w:rPr>
          <w:rFonts w:ascii="Times New Roman" w:eastAsia="Calibri" w:hAnsi="Times New Roman" w:cs="Times New Roman"/>
          <w:sz w:val="24"/>
          <w:szCs w:val="24"/>
        </w:rPr>
        <w:t xml:space="preserve"> Clovis </w:t>
      </w:r>
      <w:r w:rsidR="001F590A">
        <w:rPr>
          <w:rFonts w:ascii="Times New Roman" w:eastAsia="Calibri" w:hAnsi="Times New Roman" w:cs="Times New Roman"/>
          <w:sz w:val="24"/>
          <w:szCs w:val="24"/>
        </w:rPr>
        <w:t>Coc</w:t>
      </w:r>
      <w:r w:rsidR="00A92797">
        <w:rPr>
          <w:rFonts w:ascii="Times New Roman" w:eastAsia="Calibri" w:hAnsi="Times New Roman" w:cs="Times New Roman"/>
          <w:sz w:val="24"/>
          <w:szCs w:val="24"/>
        </w:rPr>
        <w:t>c</w:t>
      </w:r>
      <w:r w:rsidR="001F590A">
        <w:rPr>
          <w:rFonts w:ascii="Times New Roman" w:eastAsia="Calibri" w:hAnsi="Times New Roman" w:cs="Times New Roman"/>
          <w:sz w:val="24"/>
          <w:szCs w:val="24"/>
        </w:rPr>
        <w:t>o</w:t>
      </w:r>
      <w:r w:rsidR="001F590A">
        <w:rPr>
          <w:rFonts w:ascii="Times New Roman" w:eastAsia="Calibri" w:hAnsi="Times New Roman" w:cs="Times New Roman"/>
          <w:sz w:val="24"/>
          <w:szCs w:val="24"/>
        </w:rPr>
        <w:t>, oco</w:t>
      </w:r>
      <w:r w:rsidR="00A92797">
        <w:rPr>
          <w:rFonts w:ascii="Times New Roman" w:eastAsia="Calibri" w:hAnsi="Times New Roman" w:cs="Times New Roman"/>
          <w:sz w:val="24"/>
          <w:szCs w:val="24"/>
        </w:rPr>
        <w:t>rrido em 3</w:t>
      </w:r>
      <w:r w:rsidR="001F590A">
        <w:rPr>
          <w:rFonts w:ascii="Times New Roman" w:eastAsia="Calibri" w:hAnsi="Times New Roman" w:cs="Times New Roman"/>
          <w:sz w:val="24"/>
          <w:szCs w:val="24"/>
        </w:rPr>
        <w:t xml:space="preserve"> de Abril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23E594D8" w14:textId="35A2E01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F590A">
        <w:rPr>
          <w:rFonts w:ascii="Times New Roman" w:eastAsia="Calibri" w:hAnsi="Times New Roman" w:cs="Times New Roman"/>
          <w:sz w:val="24"/>
          <w:szCs w:val="24"/>
        </w:rPr>
        <w:t>homenageado.</w:t>
      </w:r>
    </w:p>
    <w:p w:rsidR="00A92797" w:rsidP="00D4051D" w14:paraId="447B263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797" w:rsidP="00D4051D" w14:paraId="4376331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797" w:rsidRPr="00227B1F" w:rsidP="00227B1F" w14:paraId="289215A1" w14:textId="7732BFD2">
      <w:pPr>
        <w:overflowPunct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7B1F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</w:p>
    <w:p w:rsidR="00227B1F" w:rsidP="00D4051D" w14:paraId="6D0086E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797" w:rsidRPr="00D4051D" w:rsidP="00D4051D" w14:paraId="70F5E11C" w14:textId="4E834ED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Clóvis </w:t>
      </w:r>
      <w:r>
        <w:rPr>
          <w:rFonts w:ascii="Times New Roman" w:eastAsia="Calibri" w:hAnsi="Times New Roman" w:cs="Times New Roman"/>
          <w:sz w:val="24"/>
          <w:szCs w:val="24"/>
        </w:rPr>
        <w:t>Cocco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era morador tradicional do bairro do </w:t>
      </w:r>
      <w:r>
        <w:rPr>
          <w:rFonts w:ascii="Times New Roman" w:eastAsia="Calibri" w:hAnsi="Times New Roman" w:cs="Times New Roman"/>
          <w:sz w:val="24"/>
          <w:szCs w:val="24"/>
        </w:rPr>
        <w:t>Tucura</w:t>
      </w:r>
      <w:r>
        <w:rPr>
          <w:rFonts w:ascii="Times New Roman" w:eastAsia="Calibri" w:hAnsi="Times New Roman" w:cs="Times New Roman"/>
          <w:sz w:val="24"/>
          <w:szCs w:val="24"/>
        </w:rPr>
        <w:t>, onde residia há décadas na Avenida da Saudade</w:t>
      </w:r>
      <w:r w:rsidR="00227B1F">
        <w:rPr>
          <w:rFonts w:ascii="Times New Roman" w:eastAsia="Calibri" w:hAnsi="Times New Roman" w:cs="Times New Roman"/>
          <w:sz w:val="24"/>
          <w:szCs w:val="24"/>
        </w:rPr>
        <w:t>, 553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Foi atleta no passado e pertencia a uma tradicional família, além de </w:t>
      </w:r>
      <w:r>
        <w:rPr>
          <w:rFonts w:ascii="Times New Roman" w:eastAsia="Calibri" w:hAnsi="Times New Roman" w:cs="Times New Roman"/>
          <w:sz w:val="24"/>
          <w:szCs w:val="24"/>
        </w:rPr>
        <w:t>ser  um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ser humano ímpar. Profissionalmente era considerado um dos melhores de sua época, especializado em pintura residencial. Formou seus filhos e os viu tornarem-se homens de bem e profissionais de respeito. Clóvis era</w:t>
      </w:r>
      <w:r w:rsidR="00227B1F">
        <w:rPr>
          <w:rFonts w:ascii="Times New Roman" w:eastAsia="Calibri" w:hAnsi="Times New Roman" w:cs="Times New Roman"/>
          <w:sz w:val="24"/>
          <w:szCs w:val="24"/>
        </w:rPr>
        <w:t xml:space="preserve"> uma pessoa solícita e sempre apresentava uma palavra amiga. Com seu falecimento o tradicional bairro do </w:t>
      </w:r>
      <w:r w:rsidR="00227B1F">
        <w:rPr>
          <w:rFonts w:ascii="Times New Roman" w:eastAsia="Calibri" w:hAnsi="Times New Roman" w:cs="Times New Roman"/>
          <w:sz w:val="24"/>
          <w:szCs w:val="24"/>
        </w:rPr>
        <w:t>Tucura</w:t>
      </w:r>
      <w:r w:rsidR="00227B1F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="004774A1">
        <w:rPr>
          <w:rFonts w:ascii="Times New Roman" w:eastAsia="Calibri" w:hAnsi="Times New Roman" w:cs="Times New Roman"/>
          <w:sz w:val="24"/>
          <w:szCs w:val="24"/>
        </w:rPr>
        <w:t>ica um pouco mais pobre, mas o homenageado</w:t>
      </w:r>
      <w:bookmarkStart w:id="0" w:name="_GoBack"/>
      <w:bookmarkEnd w:id="0"/>
      <w:r w:rsidR="00227B1F">
        <w:rPr>
          <w:rFonts w:ascii="Times New Roman" w:eastAsia="Calibri" w:hAnsi="Times New Roman" w:cs="Times New Roman"/>
          <w:sz w:val="24"/>
          <w:szCs w:val="24"/>
        </w:rPr>
        <w:t xml:space="preserve"> deixou o legado do sorriso fácil e da mão amiga.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13260BE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A927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07 de </w:t>
      </w:r>
      <w:r w:rsidR="00A927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7B1F" w:rsidP="00D4051D" w14:paraId="484572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2D3C49" w14:textId="40EFDDB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MARCOS ANTONIO FRANCO</w:t>
      </w:r>
    </w:p>
    <w:p w:rsidR="00227B1F" w:rsidP="00D4051D" w14:paraId="2B46F6D0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7B1F" w:rsidP="00D4051D" w14:paraId="5C7760A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7B1F" w:rsidP="00D4051D" w14:paraId="6AC2DCD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7B1F" w:rsidRPr="00D4051D" w:rsidP="00D4051D" w14:paraId="50A055CA" w14:textId="5471217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EVERTON BOMBARDA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654C" w:rsidP="008C654C" w14:paraId="3E08CC63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</w:t>
      </w:r>
      <w:r>
        <w:rPr>
          <w:sz w:val="24"/>
          <w:szCs w:val="24"/>
        </w:rPr>
        <w:t xml:space="preserve">or Ademir Souza </w:t>
      </w:r>
      <w:r>
        <w:rPr>
          <w:sz w:val="24"/>
          <w:szCs w:val="24"/>
        </w:rPr>
        <w:t>Floretti</w:t>
      </w:r>
      <w:r>
        <w:rPr>
          <w:sz w:val="24"/>
          <w:szCs w:val="24"/>
        </w:rPr>
        <w:t xml:space="preserve"> Junior</w:t>
      </w:r>
    </w:p>
    <w:p w:rsidR="008C654C" w:rsidRPr="005E6076" w:rsidP="008C654C" w14:paraId="23EE5679" w14:textId="7295B878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Cinoê</w:t>
      </w:r>
      <w:r w:rsidRPr="005E6076"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>Duzo</w:t>
      </w:r>
    </w:p>
    <w:p w:rsidR="008C654C" w:rsidP="008C654C" w14:paraId="3E3C0E0A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Cristiano </w:t>
      </w:r>
      <w:r w:rsidRPr="005E6076">
        <w:rPr>
          <w:sz w:val="24"/>
          <w:szCs w:val="24"/>
        </w:rPr>
        <w:t>Gaioto</w:t>
      </w:r>
    </w:p>
    <w:p w:rsidR="008C654C" w:rsidRPr="005E6076" w:rsidP="008C654C" w14:paraId="63667948" w14:textId="20F371CC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Vereadora  Daniella</w:t>
      </w:r>
      <w:r>
        <w:rPr>
          <w:sz w:val="24"/>
          <w:szCs w:val="24"/>
        </w:rPr>
        <w:t xml:space="preserve"> Gonçalves de Amoedo campos</w:t>
      </w:r>
    </w:p>
    <w:p w:rsidR="008C654C" w:rsidRPr="005E6076" w:rsidP="008C654C" w14:paraId="73B32788" w14:textId="1CFDA740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 xml:space="preserve">Vereador Ernani Luiz Donatti </w:t>
      </w:r>
      <w:r w:rsidRPr="005E6076">
        <w:rPr>
          <w:sz w:val="24"/>
          <w:szCs w:val="24"/>
        </w:rPr>
        <w:t>Gragnanello</w:t>
      </w:r>
    </w:p>
    <w:p w:rsidR="008C654C" w:rsidRPr="005E6076" w:rsidP="008C654C" w14:paraId="72415319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:rsidR="008C654C" w:rsidRPr="005E6076" w:rsidP="008C654C" w14:paraId="1BE282DE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Luís Roberto Tavares</w:t>
      </w:r>
    </w:p>
    <w:p w:rsidR="008C654C" w:rsidRPr="005E6076" w:rsidP="008C654C" w14:paraId="6C0A746A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Luiz Fernando </w:t>
      </w:r>
      <w:r w:rsidRPr="005E6076">
        <w:rPr>
          <w:sz w:val="24"/>
          <w:szCs w:val="24"/>
        </w:rPr>
        <w:t>Saviano</w:t>
      </w:r>
    </w:p>
    <w:p w:rsidR="008C654C" w:rsidP="008C654C" w14:paraId="520BF3E7" w14:textId="77777777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Manoel Eduardo </w:t>
      </w:r>
      <w:r>
        <w:rPr>
          <w:sz w:val="24"/>
          <w:szCs w:val="24"/>
        </w:rPr>
        <w:t>Pereira  da</w:t>
      </w:r>
      <w:r>
        <w:rPr>
          <w:sz w:val="24"/>
          <w:szCs w:val="24"/>
        </w:rPr>
        <w:t xml:space="preserve"> Cruz Palomino</w:t>
      </w:r>
    </w:p>
    <w:p w:rsidR="008C654C" w:rsidP="008C654C" w14:paraId="14396EDD" w14:textId="77777777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</w:t>
      </w:r>
      <w:r>
        <w:rPr>
          <w:sz w:val="24"/>
          <w:szCs w:val="24"/>
        </w:rPr>
        <w:t>Choquetta</w:t>
      </w:r>
    </w:p>
    <w:p w:rsidR="008C654C" w:rsidRPr="005E6076" w:rsidP="008C654C" w14:paraId="22FCA02D" w14:textId="77777777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</w:t>
      </w:r>
      <w:r>
        <w:rPr>
          <w:sz w:val="24"/>
          <w:szCs w:val="24"/>
        </w:rPr>
        <w:t>S</w:t>
      </w:r>
      <w:r w:rsidRPr="005E6076">
        <w:rPr>
          <w:sz w:val="24"/>
          <w:szCs w:val="24"/>
        </w:rPr>
        <w:t>egatti</w:t>
      </w:r>
    </w:p>
    <w:p w:rsidR="008C654C" w:rsidP="008C654C" w14:paraId="30030BBD" w14:textId="77777777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Dener </w:t>
      </w:r>
      <w:r>
        <w:rPr>
          <w:sz w:val="24"/>
          <w:szCs w:val="24"/>
        </w:rPr>
        <w:t>Coran</w:t>
      </w:r>
    </w:p>
    <w:p w:rsidR="008C654C" w:rsidP="008C654C" w14:paraId="173B43F4" w14:textId="77777777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:rsidR="008C654C" w:rsidP="008C654C" w14:paraId="74D2D0DF" w14:textId="77777777">
      <w:pPr>
        <w:spacing w:line="720" w:lineRule="auto"/>
        <w:jc w:val="center"/>
        <w:rPr>
          <w:sz w:val="24"/>
          <w:szCs w:val="24"/>
        </w:rPr>
      </w:pPr>
    </w:p>
    <w:p w:rsidR="008C654C" w:rsidRPr="005E6076" w:rsidP="008C654C" w14:paraId="1AF2CADC" w14:textId="57AAB62A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:rsidR="008C654C" w:rsidRPr="005E6076" w:rsidP="008C654C" w14:paraId="625E96A0" w14:textId="77777777">
      <w:pPr>
        <w:spacing w:line="720" w:lineRule="auto"/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Wilians</w:t>
      </w:r>
      <w:r w:rsidRPr="005E6076">
        <w:rPr>
          <w:sz w:val="24"/>
          <w:szCs w:val="24"/>
        </w:rPr>
        <w:t xml:space="preserve"> Mendes</w:t>
      </w:r>
      <w:r>
        <w:rPr>
          <w:sz w:val="24"/>
          <w:szCs w:val="24"/>
        </w:rPr>
        <w:t xml:space="preserve"> de Oliveira</w:t>
      </w:r>
    </w:p>
    <w:p w:rsidR="008C654C" w:rsidRPr="00E303F0" w:rsidP="008C654C" w14:paraId="61C5716F" w14:textId="77777777">
      <w:pPr>
        <w:spacing w:line="360" w:lineRule="auto"/>
        <w:jc w:val="center"/>
        <w:rPr>
          <w:b/>
          <w:sz w:val="24"/>
          <w:szCs w:val="24"/>
        </w:rPr>
      </w:pPr>
    </w:p>
    <w:p w:rsidR="008C654C" w:rsidP="008C654C" w14:paraId="6E9D8C15" w14:textId="77777777">
      <w:r>
        <w:rPr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8C654C" w:rsidP="008C654C" w14:paraId="2D13FCE3" w14:textId="77777777">
      <w:pPr>
        <w:jc w:val="center"/>
        <w:rPr>
          <w:b/>
          <w:bCs/>
          <w:sz w:val="26"/>
          <w:szCs w:val="26"/>
        </w:rPr>
      </w:pPr>
    </w:p>
    <w:p w:rsidR="008C654C" w:rsidP="008C654C" w14:paraId="72D962A9" w14:textId="77777777">
      <w:pPr>
        <w:jc w:val="center"/>
        <w:rPr>
          <w:b/>
          <w:bCs/>
          <w:sz w:val="26"/>
          <w:szCs w:val="26"/>
        </w:rPr>
      </w:pPr>
    </w:p>
    <w:p w:rsidR="008C654C" w:rsidP="008C654C" w14:paraId="18AAD134" w14:textId="77777777">
      <w:pPr>
        <w:jc w:val="center"/>
        <w:rPr>
          <w:b/>
          <w:bCs/>
          <w:sz w:val="26"/>
          <w:szCs w:val="26"/>
        </w:rPr>
      </w:pPr>
    </w:p>
    <w:p w:rsidR="008C654C" w:rsidRPr="00E303F0" w:rsidP="008C654C" w14:paraId="6C286944" w14:textId="77777777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2812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90A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27B1F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1834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774A1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076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54C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2797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6E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03F0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0FB7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E023328-0F1F-4706-B79C-EF1189C3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Nelson</cp:lastModifiedBy>
  <cp:revision>3</cp:revision>
  <cp:lastPrinted>2025-04-04T17:38:29Z</cp:lastPrinted>
  <dcterms:created xsi:type="dcterms:W3CDTF">2025-04-04T17:35:00Z</dcterms:created>
  <dcterms:modified xsi:type="dcterms:W3CDTF">2025-04-04T17:36:00Z</dcterms:modified>
</cp:coreProperties>
</file>