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DCE" w:rsidRPr="00CB1DCE" w:rsidRDefault="00000000" w:rsidP="00CB1DCE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</w:t>
      </w:r>
    </w:p>
    <w:p w:rsidR="00CB1DCE" w:rsidRPr="00CB1DCE" w:rsidRDefault="00CB1DCE" w:rsidP="00CB1DCE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27 DE 2025</w:t>
      </w:r>
    </w:p>
    <w:p w:rsidR="00CB1DCE" w:rsidRPr="00CB1DCE" w:rsidRDefault="00CB1DCE" w:rsidP="00CB1DC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CB1DCE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Autoriza o compartilhamento, de forma eventual, de estacionamento entre a instituição de incentivo à criança e ao adolescente (ica) e a Unidade BÁSICA DE SAÚDE (UBS), do Bairro Jardim Planalto, e estabelece condições para sua utilização.</w:t>
      </w:r>
    </w:p>
    <w:p w:rsidR="00CB1DCE" w:rsidRPr="00CB1DCE" w:rsidRDefault="00CB1DCE" w:rsidP="00CB1DC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B1DCE" w:rsidRPr="00CB1DCE" w:rsidRDefault="00CB1DCE" w:rsidP="00CB1DCE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CB1DCE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CB1DCE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CB1DCE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CB1DCE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CB1DCE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CB1DCE" w:rsidRPr="00CB1DCE" w:rsidRDefault="00CB1DCE" w:rsidP="00CB1D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autorizada a utilização, de forma eventual, do estacionamento da Unidade Básica de Saúde (UBS) </w:t>
      </w:r>
      <w:r w:rsidRPr="00CB1DCE">
        <w:rPr>
          <w:rFonts w:ascii="Times New Roman" w:eastAsia="MS Mincho" w:hAnsi="Times New Roman" w:cs="Times New Roman"/>
          <w:sz w:val="24"/>
          <w:szCs w:val="24"/>
          <w:lang w:eastAsia="pt-BR"/>
        </w:rPr>
        <w:t>“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João Antonio Villanova”, localizada na Rua Sebastião Milano Sobrinho, 1453 - Jardim Planalto, pela </w:t>
      </w:r>
      <w:r w:rsidRPr="00CB1DCE">
        <w:rPr>
          <w:rFonts w:ascii="Times New Roman" w:eastAsia="MS Mincho" w:hAnsi="Times New Roman" w:cs="Times New Roman"/>
          <w:sz w:val="24"/>
          <w:szCs w:val="24"/>
          <w:lang w:eastAsia="pt-BR"/>
        </w:rPr>
        <w:t>Instituição de Incentivo à Criança e ao Adolescente (ICA)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, em caráter de compartilhamento.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A Prefeitura Municipal definirá as vagas a serem utilizadas pela entidade requerente e procederá </w:t>
      </w:r>
      <w:proofErr w:type="spellStart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demarcação do estacionamento compartilhado.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Como condição para a utilização do estacionamento compartilhado, a entidade requerente se compromete a: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instalar</w:t>
      </w:r>
      <w:proofErr w:type="gramEnd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portão lateral para acesso ao estacionamento compartilhado, conforme especificações técnicas a serem definidas pela Prefeitura Municipal;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comunicar</w:t>
      </w:r>
      <w:proofErr w:type="gramEnd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antecipadamente à Gerência da UPA a utilização do estacionamento compartilhado, fornecendo informações sobre a data, hora e duração da utilização;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liberar a passagem </w:t>
      </w:r>
      <w:r w:rsidRPr="00CB1DCE">
        <w:rPr>
          <w:rFonts w:ascii="Times New Roman" w:eastAsia="MS Mincho" w:hAnsi="Times New Roman" w:cs="Times New Roman"/>
          <w:sz w:val="24"/>
          <w:szCs w:val="24"/>
          <w:lang w:val="pt" w:eastAsia="pt-BR"/>
        </w:rPr>
        <w:t>única e exclusivamente para entrada e saída de materiais que exijam o uso de veículos</w:t>
      </w: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, assim como veículos leves que terão acesso à entidade;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respeitar</w:t>
      </w:r>
      <w:proofErr w:type="gramEnd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regras de estacionamento da unidade;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proofErr w:type="gramEnd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causar obstáculos ou interferências no funcionamento da unidade;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área de estacionamento utilizada limpa e organizada.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O compartilhamento do estacionamento será por prazo indeterminado, podendo ser revogado a qualquer momento pela Prefeitura Municipal de Mogi Mirim, por motivo de interesse público ou por descumprimento das condições estabelecidas nesta Lei.</w:t>
      </w:r>
    </w:p>
    <w:p w:rsidR="00CB1DCE" w:rsidRPr="00CB1DCE" w:rsidRDefault="00CB1DCE" w:rsidP="00CB1D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Esta Lei entra em vigor na data de sua publicação.</w:t>
      </w: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3 de abril de 2 025.</w:t>
      </w:r>
    </w:p>
    <w:p w:rsidR="00CB1DCE" w:rsidRPr="00CB1DCE" w:rsidRDefault="00CB1DCE" w:rsidP="00CB1DC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1DCE" w:rsidRPr="00CB1DCE" w:rsidRDefault="00CB1DCE" w:rsidP="00CB1DCE">
      <w:pPr>
        <w:keepNext/>
        <w:ind w:left="3780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pt-BR"/>
        </w:rPr>
        <w:t>DR. PAULO DE OLIVEIRA E SILVA</w:t>
      </w:r>
    </w:p>
    <w:p w:rsidR="00CB1DCE" w:rsidRPr="00CB1DCE" w:rsidRDefault="00CB1DCE" w:rsidP="00CB1DCE">
      <w:pPr>
        <w:keepNext/>
        <w:ind w:left="3780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</w:pPr>
      <w:r w:rsidRPr="00CB1DCE">
        <w:rPr>
          <w:rFonts w:ascii="Times New Roman" w:eastAsia="Times New Roman" w:hAnsi="Times New Roman" w:cs="Arial"/>
          <w:bCs/>
          <w:iCs/>
          <w:sz w:val="24"/>
          <w:szCs w:val="24"/>
          <w:lang w:eastAsia="pt-BR"/>
        </w:rPr>
        <w:t xml:space="preserve">                  Prefeito Municipal</w:t>
      </w:r>
    </w:p>
    <w:p w:rsidR="00CB1DCE" w:rsidRPr="00CB1DCE" w:rsidRDefault="00CB1DCE" w:rsidP="00CB1DCE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CB1DCE" w:rsidRPr="00CB1DCE" w:rsidRDefault="00CB1DCE" w:rsidP="00CB1DCE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CB1DCE" w:rsidRPr="00CB1DCE" w:rsidRDefault="00CB1DCE" w:rsidP="00CB1DCE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CB1DCE" w:rsidRPr="00CB1DCE" w:rsidRDefault="00CB1DCE" w:rsidP="00CB1DCE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CB1DC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27 de 2025</w:t>
      </w:r>
    </w:p>
    <w:p w:rsidR="00CB1DCE" w:rsidRPr="00CB1DCE" w:rsidRDefault="00CB1DCE" w:rsidP="00CB1DC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B1DC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1A92" w:rsidRDefault="002F1A92">
      <w:r>
        <w:separator/>
      </w:r>
    </w:p>
  </w:endnote>
  <w:endnote w:type="continuationSeparator" w:id="0">
    <w:p w:rsidR="002F1A92" w:rsidRDefault="002F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1A92" w:rsidRDefault="002F1A92">
      <w:r>
        <w:separator/>
      </w:r>
    </w:p>
  </w:footnote>
  <w:footnote w:type="continuationSeparator" w:id="0">
    <w:p w:rsidR="002F1A92" w:rsidRDefault="002F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8674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F1A9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B4061"/>
    <w:rsid w:val="00A5188F"/>
    <w:rsid w:val="00A5794C"/>
    <w:rsid w:val="00A906D8"/>
    <w:rsid w:val="00AB5A74"/>
    <w:rsid w:val="00C32D95"/>
    <w:rsid w:val="00C938B6"/>
    <w:rsid w:val="00CB1DCE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FB2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2025-04-07T14:41:00Z</dcterms:modified>
</cp:coreProperties>
</file>