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99/2025</w:t>
      </w:r>
      <w:r w:rsidRPr="00EF0245">
        <w:rPr>
          <w:rFonts w:asciiTheme="minorHAnsi" w:hAnsiTheme="minorHAnsi" w:cstheme="minorHAnsi"/>
          <w:sz w:val="24"/>
          <w:szCs w:val="24"/>
        </w:rPr>
        <w:t>Moção Nº 99/2025</w:t>
      </w:r>
    </w:p>
    <w:p w:rsidR="005A1173" w:rsidRPr="008B7789" w:rsidP="00EF0245" w14:paraId="18F79CB1" w14:textId="376D4CC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sz w:val="24"/>
          <w:szCs w:val="24"/>
        </w:rPr>
      </w:pPr>
      <w:r w:rsidRPr="00606265">
        <w:rPr>
          <w:rFonts w:ascii="Calibri" w:hAnsi="Calibri" w:cs="Calibri"/>
          <w:b/>
          <w:bCs/>
          <w:sz w:val="22"/>
          <w:szCs w:val="22"/>
        </w:rPr>
        <w:t xml:space="preserve">EMENTA: </w:t>
      </w:r>
      <w:r w:rsidRPr="008B7789">
        <w:rPr>
          <w:b/>
          <w:bCs/>
          <w:sz w:val="24"/>
          <w:szCs w:val="24"/>
        </w:rPr>
        <w:t>M</w:t>
      </w:r>
      <w:r w:rsidRPr="008B7789" w:rsidR="00A011DA">
        <w:rPr>
          <w:b/>
          <w:bCs/>
          <w:sz w:val="24"/>
          <w:szCs w:val="24"/>
        </w:rPr>
        <w:t xml:space="preserve">oção Honrosa de Congratulações e Aplausos para o Clube Grêmio </w:t>
      </w:r>
      <w:r w:rsidRPr="008B7789" w:rsidR="00A011DA">
        <w:rPr>
          <w:b/>
          <w:bCs/>
          <w:sz w:val="24"/>
          <w:szCs w:val="24"/>
        </w:rPr>
        <w:t>Mogimiriano</w:t>
      </w:r>
      <w:r w:rsidR="000E5679">
        <w:rPr>
          <w:b/>
          <w:bCs/>
          <w:sz w:val="24"/>
          <w:szCs w:val="24"/>
        </w:rPr>
        <w:t xml:space="preserve"> Sociedade Recreativa</w:t>
      </w:r>
      <w:r w:rsidRPr="008B7789" w:rsidR="00A011DA">
        <w:rPr>
          <w:b/>
          <w:bCs/>
          <w:sz w:val="24"/>
          <w:szCs w:val="24"/>
        </w:rPr>
        <w:t>, Diretoria, Colaboradores, Patrocinadores e Fornecedores pel</w:t>
      </w:r>
      <w:r w:rsidRPr="008B7789" w:rsidR="00993BCD">
        <w:rPr>
          <w:b/>
          <w:bCs/>
          <w:sz w:val="24"/>
          <w:szCs w:val="24"/>
        </w:rPr>
        <w:t xml:space="preserve">a realização do </w:t>
      </w:r>
      <w:r w:rsidRPr="008B7789" w:rsidR="00EA698F">
        <w:rPr>
          <w:b/>
          <w:bCs/>
          <w:sz w:val="24"/>
          <w:szCs w:val="24"/>
        </w:rPr>
        <w:t>evento para a Conscientização do Transtorno do Espectro Autista</w:t>
      </w:r>
      <w:r w:rsidRPr="008B7789" w:rsidR="00A011DA">
        <w:rPr>
          <w:b/>
          <w:bCs/>
          <w:sz w:val="24"/>
          <w:szCs w:val="24"/>
        </w:rPr>
        <w:t xml:space="preserve"> </w:t>
      </w:r>
      <w:r w:rsidRPr="008B7789" w:rsidR="00F45E44">
        <w:rPr>
          <w:b/>
          <w:bCs/>
          <w:sz w:val="24"/>
          <w:szCs w:val="24"/>
        </w:rPr>
        <w:t>“</w:t>
      </w:r>
      <w:r w:rsidRPr="008B7789" w:rsidR="00A011DA">
        <w:rPr>
          <w:b/>
          <w:bCs/>
          <w:sz w:val="24"/>
          <w:szCs w:val="24"/>
        </w:rPr>
        <w:t>Conscientização</w:t>
      </w:r>
      <w:r w:rsidRPr="008B7789" w:rsidR="00F45E44">
        <w:rPr>
          <w:b/>
          <w:bCs/>
          <w:sz w:val="24"/>
          <w:szCs w:val="24"/>
        </w:rPr>
        <w:t xml:space="preserve"> -</w:t>
      </w:r>
      <w:r w:rsidRPr="008B7789" w:rsidR="00A011DA">
        <w:rPr>
          <w:b/>
          <w:bCs/>
          <w:sz w:val="24"/>
          <w:szCs w:val="24"/>
        </w:rPr>
        <w:t xml:space="preserve"> Corrida e Caminhada do Autismo</w:t>
      </w:r>
      <w:r w:rsidRPr="008B7789" w:rsidR="00E87398">
        <w:rPr>
          <w:b/>
          <w:bCs/>
          <w:sz w:val="24"/>
          <w:szCs w:val="24"/>
        </w:rPr>
        <w:t xml:space="preserve"> – Mogi Mirim/SP</w:t>
      </w:r>
      <w:r w:rsidRPr="008B7789" w:rsidR="00A011DA">
        <w:rPr>
          <w:b/>
          <w:bCs/>
          <w:sz w:val="24"/>
          <w:szCs w:val="24"/>
        </w:rPr>
        <w:t>”</w:t>
      </w:r>
      <w:r w:rsidRPr="008B7789" w:rsidR="00E87398">
        <w:rPr>
          <w:b/>
          <w:bCs/>
          <w:sz w:val="24"/>
          <w:szCs w:val="24"/>
        </w:rPr>
        <w:t>,</w:t>
      </w:r>
      <w:r w:rsidRPr="008B7789" w:rsidR="00A011DA">
        <w:rPr>
          <w:b/>
          <w:bCs/>
          <w:sz w:val="24"/>
          <w:szCs w:val="24"/>
        </w:rPr>
        <w:t xml:space="preserve"> realizado em 06 de abril de 2025</w:t>
      </w:r>
      <w:r w:rsidRPr="008B7789" w:rsidR="00347554">
        <w:rPr>
          <w:b/>
          <w:bCs/>
          <w:sz w:val="24"/>
          <w:szCs w:val="24"/>
        </w:rPr>
        <w:t xml:space="preserve">, no </w:t>
      </w:r>
      <w:r w:rsidRPr="008B7789" w:rsidR="00F45E44">
        <w:rPr>
          <w:b/>
          <w:bCs/>
          <w:sz w:val="24"/>
          <w:szCs w:val="24"/>
        </w:rPr>
        <w:t xml:space="preserve">Clube Grêmio </w:t>
      </w:r>
      <w:r w:rsidRPr="008B7789" w:rsidR="00F45E44">
        <w:rPr>
          <w:b/>
          <w:bCs/>
          <w:sz w:val="24"/>
          <w:szCs w:val="24"/>
        </w:rPr>
        <w:t>Mogimiriano</w:t>
      </w:r>
      <w:r w:rsidRPr="008B7789" w:rsidR="00F45E44">
        <w:rPr>
          <w:b/>
          <w:bCs/>
          <w:sz w:val="24"/>
          <w:szCs w:val="24"/>
        </w:rPr>
        <w:t xml:space="preserve"> e</w:t>
      </w:r>
      <w:r w:rsidRPr="008B7789" w:rsidR="00EA698F">
        <w:rPr>
          <w:b/>
          <w:bCs/>
          <w:sz w:val="24"/>
          <w:szCs w:val="24"/>
        </w:rPr>
        <w:t xml:space="preserve"> </w:t>
      </w:r>
      <w:r w:rsidRPr="008B7789" w:rsidR="00F45E44">
        <w:rPr>
          <w:b/>
          <w:bCs/>
          <w:sz w:val="24"/>
          <w:szCs w:val="24"/>
        </w:rPr>
        <w:t xml:space="preserve">Complexo do </w:t>
      </w:r>
      <w:r w:rsidRPr="008B7789" w:rsidR="00F45E44">
        <w:rPr>
          <w:b/>
          <w:bCs/>
          <w:sz w:val="24"/>
          <w:szCs w:val="24"/>
        </w:rPr>
        <w:t>Lavapés</w:t>
      </w:r>
      <w:r w:rsidRPr="008B7789" w:rsidR="00F45E44">
        <w:rPr>
          <w:b/>
          <w:bCs/>
          <w:sz w:val="24"/>
          <w:szCs w:val="24"/>
        </w:rPr>
        <w:t>,</w:t>
      </w:r>
      <w:r w:rsidRPr="008B7789" w:rsidR="00A011DA">
        <w:rPr>
          <w:b/>
          <w:bCs/>
          <w:sz w:val="24"/>
          <w:szCs w:val="24"/>
        </w:rPr>
        <w:t xml:space="preserve"> mobiliz</w:t>
      </w:r>
      <w:r w:rsidRPr="008B7789" w:rsidR="00E87398">
        <w:rPr>
          <w:b/>
          <w:bCs/>
          <w:sz w:val="24"/>
          <w:szCs w:val="24"/>
        </w:rPr>
        <w:t xml:space="preserve">ando </w:t>
      </w:r>
      <w:r w:rsidRPr="008B7789" w:rsidR="00EA698F">
        <w:rPr>
          <w:b/>
          <w:bCs/>
          <w:sz w:val="24"/>
          <w:szCs w:val="24"/>
        </w:rPr>
        <w:t xml:space="preserve">e </w:t>
      </w:r>
      <w:r w:rsidRPr="008B7789" w:rsidR="00347554">
        <w:rPr>
          <w:b/>
          <w:bCs/>
          <w:sz w:val="24"/>
          <w:szCs w:val="24"/>
        </w:rPr>
        <w:t xml:space="preserve">conscientizando </w:t>
      </w:r>
      <w:r w:rsidRPr="008B7789" w:rsidR="00A011DA">
        <w:rPr>
          <w:b/>
          <w:bCs/>
          <w:sz w:val="24"/>
          <w:szCs w:val="24"/>
        </w:rPr>
        <w:t xml:space="preserve">a sociedade </w:t>
      </w:r>
      <w:r w:rsidRPr="008B7789" w:rsidR="00A011DA">
        <w:rPr>
          <w:b/>
          <w:bCs/>
          <w:sz w:val="24"/>
          <w:szCs w:val="24"/>
        </w:rPr>
        <w:t>mogimiriana</w:t>
      </w:r>
      <w:r w:rsidRPr="008B7789" w:rsidR="00A011DA">
        <w:rPr>
          <w:b/>
          <w:bCs/>
          <w:sz w:val="24"/>
          <w:szCs w:val="24"/>
        </w:rPr>
        <w:t>.</w:t>
      </w:r>
    </w:p>
    <w:p w:rsidR="00A011DA" w:rsidP="00A011DA" w14:paraId="383810BA" w14:textId="77777777">
      <w:pPr>
        <w:overflowPunct w:val="0"/>
        <w:adjustRightInd w:val="0"/>
        <w:jc w:val="both"/>
        <w:rPr>
          <w:b/>
          <w:sz w:val="24"/>
          <w:szCs w:val="24"/>
        </w:rPr>
      </w:pPr>
    </w:p>
    <w:p w:rsidR="00A011DA" w:rsidRPr="00D4051D" w:rsidP="00A011DA" w14:paraId="147F57E9" w14:textId="77777777">
      <w:pPr>
        <w:overflowPunct w:val="0"/>
        <w:adjustRightInd w:val="0"/>
        <w:jc w:val="both"/>
        <w:rPr>
          <w:b/>
          <w:sz w:val="24"/>
          <w:szCs w:val="24"/>
        </w:rPr>
      </w:pPr>
      <w:r w:rsidRPr="00D4051D">
        <w:rPr>
          <w:b/>
          <w:sz w:val="24"/>
          <w:szCs w:val="24"/>
        </w:rPr>
        <w:t>SENHOR PRESIDENTE,</w:t>
      </w:r>
    </w:p>
    <w:p w:rsidR="00A011DA" w:rsidP="00A011DA" w14:paraId="745C4ABA" w14:textId="77777777">
      <w:pPr>
        <w:overflowPunct w:val="0"/>
        <w:adjustRightInd w:val="0"/>
        <w:jc w:val="both"/>
        <w:rPr>
          <w:b/>
          <w:sz w:val="24"/>
          <w:szCs w:val="24"/>
        </w:rPr>
      </w:pPr>
      <w:r w:rsidRPr="00D4051D">
        <w:rPr>
          <w:b/>
          <w:sz w:val="24"/>
          <w:szCs w:val="24"/>
        </w:rPr>
        <w:t>SENHORES VEREADORES E VEREADORAS</w:t>
      </w:r>
      <w:r>
        <w:rPr>
          <w:b/>
          <w:sz w:val="24"/>
          <w:szCs w:val="24"/>
        </w:rPr>
        <w:t>,</w:t>
      </w:r>
    </w:p>
    <w:p w:rsidR="00A011DA" w:rsidP="00A011DA" w14:paraId="59E6879C" w14:textId="77777777">
      <w:pPr>
        <w:overflowPunct w:val="0"/>
        <w:adjustRightInd w:val="0"/>
        <w:jc w:val="both"/>
        <w:rPr>
          <w:b/>
          <w:sz w:val="24"/>
          <w:szCs w:val="24"/>
        </w:rPr>
      </w:pPr>
    </w:p>
    <w:p w:rsidR="00A011DA" w:rsidP="00A011DA" w14:paraId="13ABAD8C" w14:textId="77777777">
      <w:pPr>
        <w:overflowPunct w:val="0"/>
        <w:adjustRightInd w:val="0"/>
        <w:jc w:val="both"/>
        <w:rPr>
          <w:b/>
          <w:sz w:val="24"/>
          <w:szCs w:val="24"/>
        </w:rPr>
      </w:pPr>
    </w:p>
    <w:p w:rsidR="00EF0245" w:rsidRPr="008B7789" w:rsidP="00347554" w14:paraId="418E0FA1" w14:textId="44CF4BBD">
      <w:pPr>
        <w:overflowPunct w:val="0"/>
        <w:adjustRightInd w:val="0"/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8B7789">
        <w:rPr>
          <w:rFonts w:eastAsia="Calibri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a Moção Honrosa de Congratulações e Aplausos para </w:t>
      </w:r>
      <w:r w:rsidRPr="008B7789" w:rsidR="00347554">
        <w:rPr>
          <w:rFonts w:eastAsia="Calibri"/>
          <w:sz w:val="24"/>
          <w:szCs w:val="24"/>
        </w:rPr>
        <w:t xml:space="preserve">o Clube </w:t>
      </w:r>
      <w:r w:rsidRPr="008B7789" w:rsidR="00347554">
        <w:rPr>
          <w:rFonts w:eastAsia="Calibri"/>
          <w:sz w:val="24"/>
          <w:szCs w:val="24"/>
        </w:rPr>
        <w:t>Mogimiriano</w:t>
      </w:r>
      <w:r w:rsidR="000E5679">
        <w:rPr>
          <w:rFonts w:eastAsia="Calibri"/>
          <w:sz w:val="24"/>
          <w:szCs w:val="24"/>
        </w:rPr>
        <w:t xml:space="preserve"> Sociedade Recreativa</w:t>
      </w:r>
      <w:r w:rsidRPr="008B7789" w:rsidR="00347554">
        <w:rPr>
          <w:rFonts w:eastAsia="Calibri"/>
          <w:sz w:val="24"/>
          <w:szCs w:val="24"/>
        </w:rPr>
        <w:t>, Diretoria, Colaboradores, Patrocinadores e Fornecedores pel</w:t>
      </w:r>
      <w:r w:rsidRPr="008B7789" w:rsidR="00EA698F">
        <w:rPr>
          <w:rFonts w:eastAsia="Calibri"/>
          <w:sz w:val="24"/>
          <w:szCs w:val="24"/>
        </w:rPr>
        <w:t>a realização do evento para  a Conscientização do Transtorno do Espectro Autista “Conscientização – Corrida e Caminhada do Autismo – Mogi Mirim/SP</w:t>
      </w:r>
      <w:r w:rsidRPr="008B7789" w:rsidR="00347554">
        <w:rPr>
          <w:rFonts w:eastAsia="Calibri"/>
          <w:sz w:val="24"/>
          <w:szCs w:val="24"/>
        </w:rPr>
        <w:t>, realizado</w:t>
      </w:r>
      <w:r w:rsidRPr="008B7789" w:rsidR="00EA698F">
        <w:rPr>
          <w:rFonts w:eastAsia="Calibri"/>
          <w:sz w:val="24"/>
          <w:szCs w:val="24"/>
        </w:rPr>
        <w:t xml:space="preserve"> em 06 de abril de 2025, </w:t>
      </w:r>
      <w:r w:rsidRPr="008B7789" w:rsidR="00347554">
        <w:rPr>
          <w:rFonts w:eastAsia="Calibri"/>
          <w:sz w:val="24"/>
          <w:szCs w:val="24"/>
        </w:rPr>
        <w:t xml:space="preserve">no Clube Grêmio </w:t>
      </w:r>
      <w:r w:rsidRPr="008B7789" w:rsidR="00347554">
        <w:rPr>
          <w:rFonts w:eastAsia="Calibri"/>
          <w:sz w:val="24"/>
          <w:szCs w:val="24"/>
        </w:rPr>
        <w:t>Mogimiriano</w:t>
      </w:r>
      <w:r w:rsidRPr="008B7789" w:rsidR="00347554">
        <w:rPr>
          <w:rFonts w:eastAsia="Calibri"/>
          <w:sz w:val="24"/>
          <w:szCs w:val="24"/>
        </w:rPr>
        <w:t xml:space="preserve"> e Complexo do </w:t>
      </w:r>
      <w:r w:rsidRPr="008B7789" w:rsidR="00347554">
        <w:rPr>
          <w:rFonts w:eastAsia="Calibri"/>
          <w:sz w:val="24"/>
          <w:szCs w:val="24"/>
        </w:rPr>
        <w:t>Lavapés</w:t>
      </w:r>
      <w:r w:rsidRPr="008B7789" w:rsidR="00347554">
        <w:rPr>
          <w:rFonts w:eastAsia="Calibri"/>
          <w:sz w:val="24"/>
          <w:szCs w:val="24"/>
        </w:rPr>
        <w:t xml:space="preserve">, mobilizando e conscientizando a sociedade </w:t>
      </w:r>
      <w:r w:rsidRPr="008B7789" w:rsidR="00347554">
        <w:rPr>
          <w:rFonts w:eastAsia="Calibri"/>
          <w:sz w:val="24"/>
          <w:szCs w:val="24"/>
        </w:rPr>
        <w:t>mogimiriana</w:t>
      </w:r>
      <w:r w:rsidRPr="008B7789" w:rsidR="00347554">
        <w:rPr>
          <w:rFonts w:eastAsia="Calibri"/>
          <w:sz w:val="24"/>
          <w:szCs w:val="24"/>
        </w:rPr>
        <w:t>.</w:t>
      </w:r>
    </w:p>
    <w:p w:rsidR="00A65F46" w:rsidP="00EA698F" w14:paraId="06395CDF" w14:textId="77777777">
      <w:pPr>
        <w:suppressAutoHyphens w:val="0"/>
        <w:ind w:firstLine="708"/>
        <w:jc w:val="center"/>
        <w:rPr>
          <w:b/>
          <w:bCs/>
          <w:color w:val="333333"/>
          <w:sz w:val="24"/>
          <w:szCs w:val="24"/>
        </w:rPr>
      </w:pPr>
    </w:p>
    <w:p w:rsidR="002F5FF3" w:rsidRPr="008B7789" w:rsidP="00EA698F" w14:paraId="2062AB10" w14:textId="3AF956CA">
      <w:pPr>
        <w:suppressAutoHyphens w:val="0"/>
        <w:ind w:firstLine="708"/>
        <w:jc w:val="center"/>
        <w:rPr>
          <w:b/>
          <w:bCs/>
          <w:color w:val="333333"/>
          <w:sz w:val="24"/>
          <w:szCs w:val="24"/>
        </w:rPr>
      </w:pPr>
      <w:r w:rsidRPr="008B7789">
        <w:rPr>
          <w:b/>
          <w:bCs/>
          <w:color w:val="333333"/>
          <w:sz w:val="24"/>
          <w:szCs w:val="24"/>
        </w:rPr>
        <w:t>JUSTIFICATIVA</w:t>
      </w:r>
    </w:p>
    <w:p w:rsidR="00031FB8" w:rsidRPr="008B7789" w:rsidP="002F5FF3" w14:paraId="2003EA7A" w14:textId="77777777">
      <w:pPr>
        <w:suppressAutoHyphens w:val="0"/>
        <w:ind w:firstLine="708"/>
        <w:jc w:val="both"/>
        <w:rPr>
          <w:b/>
          <w:bCs/>
          <w:color w:val="333333"/>
          <w:sz w:val="24"/>
          <w:szCs w:val="24"/>
        </w:rPr>
      </w:pPr>
    </w:p>
    <w:p w:rsidR="00606265" w:rsidRPr="008B7789" w:rsidP="00607DDA" w14:paraId="24D89CBE" w14:textId="3C37F030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 w:rsidRPr="008B7789">
        <w:rPr>
          <w:color w:val="0D0D0D"/>
          <w:sz w:val="24"/>
          <w:szCs w:val="24"/>
        </w:rPr>
        <w:t>A   Câmara Municipal de Mogi Mirim, expressa sua mais profunda gratidão</w:t>
      </w:r>
      <w:r w:rsidRPr="008B7789">
        <w:rPr>
          <w:sz w:val="24"/>
          <w:szCs w:val="24"/>
        </w:rPr>
        <w:t xml:space="preserve"> ao</w:t>
      </w:r>
      <w:r w:rsidRPr="008B7789" w:rsidR="00607DDA">
        <w:rPr>
          <w:sz w:val="24"/>
          <w:szCs w:val="24"/>
        </w:rPr>
        <w:t xml:space="preserve"> Clube Grêmio </w:t>
      </w:r>
      <w:r w:rsidRPr="008B7789" w:rsidR="00607DDA">
        <w:rPr>
          <w:sz w:val="24"/>
          <w:szCs w:val="24"/>
        </w:rPr>
        <w:t>Mogimiriano</w:t>
      </w:r>
      <w:r w:rsidR="000E5679">
        <w:rPr>
          <w:sz w:val="24"/>
          <w:szCs w:val="24"/>
        </w:rPr>
        <w:t xml:space="preserve"> Sociedade Recreativa</w:t>
      </w:r>
      <w:r w:rsidRPr="008B7789" w:rsidR="00607DDA">
        <w:rPr>
          <w:sz w:val="24"/>
          <w:szCs w:val="24"/>
        </w:rPr>
        <w:t xml:space="preserve">, pela iniciativa </w:t>
      </w:r>
      <w:r w:rsidR="000E5679">
        <w:rPr>
          <w:sz w:val="24"/>
          <w:szCs w:val="24"/>
        </w:rPr>
        <w:t>d</w:t>
      </w:r>
      <w:r w:rsidR="008B7789">
        <w:rPr>
          <w:sz w:val="24"/>
          <w:szCs w:val="24"/>
        </w:rPr>
        <w:t>a</w:t>
      </w:r>
      <w:r w:rsidRPr="008B7789" w:rsidR="00607DDA">
        <w:rPr>
          <w:sz w:val="24"/>
          <w:szCs w:val="24"/>
        </w:rPr>
        <w:t xml:space="preserve"> realização do evento de Conscientização do Transtorno do Espectro Autista – TEA.</w:t>
      </w:r>
    </w:p>
    <w:p w:rsidR="00607DDA" w:rsidRPr="008B7789" w:rsidP="00607DDA" w14:paraId="31B5456F" w14:textId="77777777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607DDA" w:rsidRPr="008B7789" w:rsidP="00607DDA" w14:paraId="3C19D94B" w14:textId="18852ADB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Um</w:t>
      </w:r>
      <w:r w:rsidRPr="008B7789">
        <w:rPr>
          <w:sz w:val="24"/>
          <w:szCs w:val="24"/>
        </w:rPr>
        <w:t xml:space="preserve"> evento importantíssimo, além da conscientização</w:t>
      </w:r>
      <w:r w:rsidR="000E5679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integra</w:t>
      </w:r>
      <w:r>
        <w:rPr>
          <w:sz w:val="24"/>
          <w:szCs w:val="24"/>
        </w:rPr>
        <w:t>ndo</w:t>
      </w:r>
      <w:r w:rsidRPr="008B7789">
        <w:rPr>
          <w:sz w:val="24"/>
          <w:szCs w:val="24"/>
        </w:rPr>
        <w:t xml:space="preserve"> esporte, saúde e responsabilidade social</w:t>
      </w:r>
      <w:r>
        <w:rPr>
          <w:sz w:val="24"/>
          <w:szCs w:val="24"/>
        </w:rPr>
        <w:t xml:space="preserve">. Evento este </w:t>
      </w:r>
      <w:r w:rsidR="000E5679">
        <w:rPr>
          <w:sz w:val="24"/>
          <w:szCs w:val="24"/>
        </w:rPr>
        <w:t xml:space="preserve">realizado </w:t>
      </w:r>
      <w:r w:rsidRPr="008B7789" w:rsidR="000E5679">
        <w:rPr>
          <w:sz w:val="24"/>
          <w:szCs w:val="24"/>
        </w:rPr>
        <w:t>pelo</w:t>
      </w:r>
      <w:r w:rsidR="00115391">
        <w:rPr>
          <w:sz w:val="24"/>
          <w:szCs w:val="24"/>
        </w:rPr>
        <w:t xml:space="preserve"> Departamento de E</w:t>
      </w:r>
      <w:r w:rsidRPr="008B7789" w:rsidR="00B17BE1">
        <w:rPr>
          <w:sz w:val="24"/>
          <w:szCs w:val="24"/>
        </w:rPr>
        <w:t xml:space="preserve">sportes do Grêmio </w:t>
      </w:r>
      <w:r w:rsidRPr="008B7789" w:rsidR="00B17BE1">
        <w:rPr>
          <w:sz w:val="24"/>
          <w:szCs w:val="24"/>
        </w:rPr>
        <w:t>Mogimiriano</w:t>
      </w:r>
      <w:r w:rsidRPr="008B7789" w:rsidR="00B17BE1">
        <w:rPr>
          <w:sz w:val="24"/>
          <w:szCs w:val="24"/>
        </w:rPr>
        <w:t>, o evento contou com apoio de voluntários, staff e empresas locais que contribuíram significativamente para o sucesso do evento</w:t>
      </w:r>
      <w:r w:rsidRPr="008B7789">
        <w:rPr>
          <w:sz w:val="24"/>
          <w:szCs w:val="24"/>
        </w:rPr>
        <w:t>.</w:t>
      </w:r>
    </w:p>
    <w:p w:rsidR="00B17BE1" w:rsidRPr="008B7789" w:rsidP="00607DDA" w14:paraId="167BD48F" w14:textId="77777777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B17BE1" w:rsidRPr="008B7789" w:rsidP="00B17BE1" w14:paraId="2E480781" w14:textId="05ECE329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 w:rsidRPr="008B7789">
        <w:rPr>
          <w:sz w:val="24"/>
          <w:szCs w:val="24"/>
        </w:rPr>
        <w:t>Agradecemos também os patrocinadores:</w:t>
      </w:r>
      <w:r w:rsidRPr="008B7789" w:rsidR="00D93562">
        <w:rPr>
          <w:sz w:val="24"/>
          <w:szCs w:val="24"/>
        </w:rPr>
        <w:t xml:space="preserve"> </w:t>
      </w:r>
      <w:r w:rsidRPr="008B7789">
        <w:rPr>
          <w:sz w:val="24"/>
          <w:szCs w:val="24"/>
        </w:rPr>
        <w:t>EATON – Mogi Mirim</w:t>
      </w:r>
      <w:r w:rsidRPr="008B7789" w:rsidR="00D93562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Natale</w:t>
      </w:r>
      <w:r w:rsidRPr="008B7789">
        <w:rPr>
          <w:sz w:val="24"/>
          <w:szCs w:val="24"/>
        </w:rPr>
        <w:t xml:space="preserve"> Imobiliária</w:t>
      </w:r>
      <w:r w:rsidRPr="008B7789" w:rsidR="00D93562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Guilherme Seguros</w:t>
      </w:r>
      <w:r w:rsidRPr="008B7789" w:rsidR="00D93562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Mogifértil</w:t>
      </w:r>
      <w:r w:rsidRPr="008B7789" w:rsidR="00D93562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Machado Recicláveis</w:t>
      </w:r>
      <w:r w:rsidRPr="008B7789" w:rsidR="00D93562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Pitangueiras Restaurante</w:t>
      </w:r>
      <w:r w:rsidRPr="008B7789" w:rsidR="00D93562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Flex Suplementos</w:t>
      </w:r>
      <w:r w:rsidRPr="008B7789" w:rsidR="00D93562">
        <w:rPr>
          <w:sz w:val="24"/>
          <w:szCs w:val="24"/>
        </w:rPr>
        <w:t xml:space="preserve"> e </w:t>
      </w:r>
      <w:r w:rsidRPr="008B7789">
        <w:rPr>
          <w:sz w:val="24"/>
          <w:szCs w:val="24"/>
        </w:rPr>
        <w:t>Amoai</w:t>
      </w:r>
      <w:r w:rsidRPr="008B7789">
        <w:rPr>
          <w:sz w:val="24"/>
          <w:szCs w:val="24"/>
        </w:rPr>
        <w:t xml:space="preserve"> Açaí</w:t>
      </w:r>
      <w:r w:rsidRPr="008B7789" w:rsidR="00D93562">
        <w:rPr>
          <w:sz w:val="24"/>
          <w:szCs w:val="24"/>
        </w:rPr>
        <w:t>.</w:t>
      </w:r>
    </w:p>
    <w:p w:rsidR="00B17BE1" w:rsidRPr="008B7789" w:rsidP="00B17BE1" w14:paraId="279621C1" w14:textId="3D93B513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 w:rsidRPr="008B7789">
        <w:rPr>
          <w:sz w:val="24"/>
          <w:szCs w:val="24"/>
        </w:rPr>
        <w:t xml:space="preserve">Não podemos deixar de citar a organização: </w:t>
      </w:r>
      <w:r w:rsidRPr="008B7789">
        <w:rPr>
          <w:sz w:val="24"/>
          <w:szCs w:val="24"/>
        </w:rPr>
        <w:t xml:space="preserve">Departamento de Esportes do Grêmio </w:t>
      </w:r>
      <w:r w:rsidRPr="008B7789">
        <w:rPr>
          <w:sz w:val="24"/>
          <w:szCs w:val="24"/>
        </w:rPr>
        <w:t>Mogimiriano</w:t>
      </w:r>
      <w:r w:rsidR="000E5679">
        <w:rPr>
          <w:sz w:val="24"/>
          <w:szCs w:val="24"/>
        </w:rPr>
        <w:t xml:space="preserve"> Sociedade Recreativa</w:t>
      </w:r>
      <w:r w:rsidRPr="008B7789">
        <w:rPr>
          <w:sz w:val="24"/>
          <w:szCs w:val="24"/>
        </w:rPr>
        <w:t xml:space="preserve">, </w:t>
      </w:r>
      <w:r w:rsidR="008B7789">
        <w:rPr>
          <w:sz w:val="24"/>
          <w:szCs w:val="24"/>
        </w:rPr>
        <w:t>voluntários e s</w:t>
      </w:r>
      <w:r w:rsidRPr="008B7789">
        <w:rPr>
          <w:sz w:val="24"/>
          <w:szCs w:val="24"/>
        </w:rPr>
        <w:t>taff do evento</w:t>
      </w:r>
      <w:r w:rsidRPr="008B7789">
        <w:rPr>
          <w:sz w:val="24"/>
          <w:szCs w:val="24"/>
        </w:rPr>
        <w:t xml:space="preserve">; também o ser humano os voluntários e a diretoria envolvida: </w:t>
      </w:r>
      <w:r w:rsidR="000E5679">
        <w:rPr>
          <w:sz w:val="24"/>
          <w:szCs w:val="24"/>
        </w:rPr>
        <w:t>P</w:t>
      </w:r>
      <w:r w:rsidRPr="008B7789" w:rsidR="000E5679">
        <w:rPr>
          <w:sz w:val="24"/>
          <w:szCs w:val="24"/>
        </w:rPr>
        <w:t xml:space="preserve">residente Jayme </w:t>
      </w:r>
      <w:r w:rsidRPr="008B7789" w:rsidR="000E5679">
        <w:rPr>
          <w:sz w:val="24"/>
          <w:szCs w:val="24"/>
        </w:rPr>
        <w:t>Ginez</w:t>
      </w:r>
      <w:r w:rsidRPr="008B7789" w:rsidR="000E5679">
        <w:rPr>
          <w:sz w:val="24"/>
          <w:szCs w:val="24"/>
        </w:rPr>
        <w:t>,</w:t>
      </w:r>
      <w:r w:rsidR="000E5679">
        <w:rPr>
          <w:sz w:val="24"/>
          <w:szCs w:val="24"/>
        </w:rPr>
        <w:t xml:space="preserve"> </w:t>
      </w:r>
      <w:bookmarkStart w:id="0" w:name="_GoBack"/>
      <w:bookmarkEnd w:id="0"/>
      <w:r w:rsidRPr="008B7789">
        <w:rPr>
          <w:sz w:val="24"/>
          <w:szCs w:val="24"/>
        </w:rPr>
        <w:t>Organizador William Castro</w:t>
      </w:r>
      <w:r w:rsidRPr="008B7789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Daniel Augusto de Souza</w:t>
      </w:r>
      <w:r w:rsidRPr="008B7789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Renan Justino Gimenez</w:t>
      </w:r>
      <w:r w:rsidRPr="008B7789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Paulo Henrique de Moraes Andrade</w:t>
      </w:r>
      <w:r w:rsidRPr="008B7789">
        <w:rPr>
          <w:sz w:val="24"/>
          <w:szCs w:val="24"/>
        </w:rPr>
        <w:t xml:space="preserve">, </w:t>
      </w:r>
      <w:r w:rsidRPr="008B7789">
        <w:rPr>
          <w:sz w:val="24"/>
          <w:szCs w:val="24"/>
        </w:rPr>
        <w:t>Jeferson Henrique Pereira</w:t>
      </w:r>
      <w:r w:rsidRPr="008B7789">
        <w:rPr>
          <w:sz w:val="24"/>
          <w:szCs w:val="24"/>
        </w:rPr>
        <w:t xml:space="preserve"> e Ivair </w:t>
      </w:r>
      <w:r w:rsidRPr="008B7789">
        <w:rPr>
          <w:sz w:val="24"/>
          <w:szCs w:val="24"/>
        </w:rPr>
        <w:t>Galiano</w:t>
      </w:r>
      <w:r w:rsidRPr="008B7789">
        <w:rPr>
          <w:sz w:val="24"/>
          <w:szCs w:val="24"/>
        </w:rPr>
        <w:t>.</w:t>
      </w:r>
    </w:p>
    <w:p w:rsidR="00B17BE1" w:rsidRPr="008B7789" w:rsidP="00B17BE1" w14:paraId="62AAF8D4" w14:textId="77777777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B17BE1" w:rsidRPr="008B7789" w:rsidP="00B17BE1" w14:paraId="6C792C30" w14:textId="45B84CD8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 w:rsidRPr="008B7789">
        <w:rPr>
          <w:sz w:val="24"/>
          <w:szCs w:val="24"/>
        </w:rPr>
        <w:t xml:space="preserve">Na oportunidade </w:t>
      </w:r>
      <w:r w:rsidR="000E5679">
        <w:rPr>
          <w:sz w:val="24"/>
          <w:szCs w:val="24"/>
        </w:rPr>
        <w:t xml:space="preserve">as </w:t>
      </w:r>
      <w:r w:rsidRPr="008B7789">
        <w:rPr>
          <w:sz w:val="24"/>
          <w:szCs w:val="24"/>
        </w:rPr>
        <w:t>d</w:t>
      </w:r>
      <w:r w:rsidRPr="008B7789">
        <w:rPr>
          <w:sz w:val="24"/>
          <w:szCs w:val="24"/>
        </w:rPr>
        <w:t>oações</w:t>
      </w:r>
      <w:r w:rsidRPr="008B7789">
        <w:rPr>
          <w:sz w:val="24"/>
          <w:szCs w:val="24"/>
        </w:rPr>
        <w:t xml:space="preserve"> </w:t>
      </w:r>
      <w:r w:rsidRPr="008B7789">
        <w:rPr>
          <w:sz w:val="24"/>
          <w:szCs w:val="24"/>
        </w:rPr>
        <w:t>arrecadadas durante o evento foram destinadas à Instituição Fonte Viva, que desenvolve um trabalho essencial no acolhimento de crianças com autismo, oferecendo suporte às famílias, estímulo ao desenvolvimento e promovendo inclusão com amor, respeito e dedicação.</w:t>
      </w:r>
    </w:p>
    <w:p w:rsidR="00B17BE1" w:rsidRPr="008B7789" w:rsidP="00B17BE1" w14:paraId="7FA12924" w14:textId="77777777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B17BE1" w:rsidP="00B17BE1" w14:paraId="5418C2C4" w14:textId="0EA7BBC2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 w:rsidRPr="008B7789">
        <w:rPr>
          <w:sz w:val="24"/>
          <w:szCs w:val="24"/>
        </w:rPr>
        <w:t>Essa ação reforça</w:t>
      </w:r>
      <w:r w:rsidRPr="008B7789" w:rsidR="00D93562">
        <w:rPr>
          <w:sz w:val="24"/>
          <w:szCs w:val="24"/>
        </w:rPr>
        <w:t xml:space="preserve"> e demonstra </w:t>
      </w:r>
      <w:r w:rsidRPr="008B7789">
        <w:rPr>
          <w:sz w:val="24"/>
          <w:szCs w:val="24"/>
        </w:rPr>
        <w:t>o compromisso</w:t>
      </w:r>
      <w:r w:rsidRPr="008B7789" w:rsidR="00D93562">
        <w:rPr>
          <w:sz w:val="24"/>
          <w:szCs w:val="24"/>
        </w:rPr>
        <w:t xml:space="preserve"> </w:t>
      </w:r>
      <w:r w:rsidRPr="008B7789">
        <w:rPr>
          <w:sz w:val="24"/>
          <w:szCs w:val="24"/>
        </w:rPr>
        <w:t xml:space="preserve">do Grêmio </w:t>
      </w:r>
      <w:r w:rsidRPr="008B7789">
        <w:rPr>
          <w:sz w:val="24"/>
          <w:szCs w:val="24"/>
        </w:rPr>
        <w:t>Mogimiriano</w:t>
      </w:r>
      <w:r w:rsidR="000E5679">
        <w:rPr>
          <w:sz w:val="24"/>
          <w:szCs w:val="24"/>
        </w:rPr>
        <w:t xml:space="preserve"> Sociedade Recreativa </w:t>
      </w:r>
      <w:r w:rsidRPr="008B7789" w:rsidR="00D93562">
        <w:rPr>
          <w:sz w:val="24"/>
          <w:szCs w:val="24"/>
        </w:rPr>
        <w:t xml:space="preserve">e seus </w:t>
      </w:r>
      <w:r w:rsidRPr="008B7789" w:rsidR="00A51A41">
        <w:rPr>
          <w:sz w:val="24"/>
          <w:szCs w:val="24"/>
        </w:rPr>
        <w:t>associados</w:t>
      </w:r>
      <w:r w:rsidR="000E5679">
        <w:rPr>
          <w:sz w:val="24"/>
          <w:szCs w:val="24"/>
        </w:rPr>
        <w:t xml:space="preserve"> tem </w:t>
      </w:r>
      <w:r w:rsidRPr="008B7789" w:rsidR="00A51A41">
        <w:rPr>
          <w:sz w:val="24"/>
          <w:szCs w:val="24"/>
        </w:rPr>
        <w:t>com</w:t>
      </w:r>
      <w:r w:rsidRPr="008B7789">
        <w:rPr>
          <w:sz w:val="24"/>
          <w:szCs w:val="24"/>
        </w:rPr>
        <w:t xml:space="preserve"> a cidadania, o esporte e o bem comum, promovendo não apenas saúde física, mas também consciência social.</w:t>
      </w:r>
    </w:p>
    <w:p w:rsidR="000E5679" w:rsidRPr="008B7789" w:rsidP="00B17BE1" w14:paraId="53DABB78" w14:textId="77777777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606265" w:rsidRPr="008B7789" w:rsidP="00606265" w14:paraId="2F068459" w14:textId="42A67092">
      <w:pPr>
        <w:shd w:val="clear" w:color="auto" w:fill="FFFFFF"/>
        <w:spacing w:line="360" w:lineRule="auto"/>
        <w:ind w:firstLine="708"/>
        <w:jc w:val="both"/>
        <w:rPr>
          <w:color w:val="0D0D0D"/>
          <w:sz w:val="24"/>
          <w:szCs w:val="24"/>
        </w:rPr>
      </w:pPr>
      <w:r w:rsidRPr="008B7789">
        <w:rPr>
          <w:color w:val="0D0D0D"/>
          <w:sz w:val="24"/>
          <w:szCs w:val="24"/>
        </w:rPr>
        <w:t xml:space="preserve">É com grande prazer que reconhecemos o comprometimento, a </w:t>
      </w:r>
      <w:r w:rsidRPr="008B7789" w:rsidR="008B7789">
        <w:rPr>
          <w:color w:val="0D0D0D"/>
          <w:sz w:val="24"/>
          <w:szCs w:val="24"/>
        </w:rPr>
        <w:t>dedicação, e</w:t>
      </w:r>
      <w:r w:rsidRPr="008B7789">
        <w:rPr>
          <w:color w:val="0D0D0D"/>
          <w:sz w:val="24"/>
          <w:szCs w:val="24"/>
        </w:rPr>
        <w:t xml:space="preserve"> que esta </w:t>
      </w:r>
      <w:r w:rsidRPr="008B7789" w:rsidR="008B7789">
        <w:rPr>
          <w:color w:val="0D0D0D"/>
          <w:sz w:val="24"/>
          <w:szCs w:val="24"/>
        </w:rPr>
        <w:t>atitude sirva</w:t>
      </w:r>
      <w:r w:rsidRPr="008B7789">
        <w:rPr>
          <w:color w:val="0D0D0D"/>
          <w:sz w:val="24"/>
          <w:szCs w:val="24"/>
        </w:rPr>
        <w:t xml:space="preserve"> de </w:t>
      </w:r>
      <w:r w:rsidRPr="008B7789" w:rsidR="008B7789">
        <w:rPr>
          <w:color w:val="0D0D0D"/>
          <w:sz w:val="24"/>
          <w:szCs w:val="24"/>
        </w:rPr>
        <w:t>exemplo a</w:t>
      </w:r>
      <w:r w:rsidRPr="008B7789">
        <w:rPr>
          <w:color w:val="0D0D0D"/>
          <w:sz w:val="24"/>
          <w:szCs w:val="24"/>
        </w:rPr>
        <w:t xml:space="preserve"> tantas outras,</w:t>
      </w:r>
      <w:r w:rsidR="000E5679">
        <w:rPr>
          <w:color w:val="0D0D0D"/>
          <w:sz w:val="24"/>
          <w:szCs w:val="24"/>
        </w:rPr>
        <w:t xml:space="preserve"> fazendo </w:t>
      </w:r>
      <w:r w:rsidR="00A65F46">
        <w:rPr>
          <w:color w:val="0D0D0D"/>
          <w:sz w:val="24"/>
          <w:szCs w:val="24"/>
        </w:rPr>
        <w:t xml:space="preserve">com que </w:t>
      </w:r>
      <w:r w:rsidRPr="008B7789">
        <w:rPr>
          <w:color w:val="0D0D0D"/>
          <w:sz w:val="24"/>
          <w:szCs w:val="24"/>
        </w:rPr>
        <w:t>o</w:t>
      </w:r>
      <w:r w:rsidR="000E5679">
        <w:rPr>
          <w:color w:val="0D0D0D"/>
          <w:sz w:val="24"/>
          <w:szCs w:val="24"/>
        </w:rPr>
        <w:t>s</w:t>
      </w:r>
      <w:r w:rsidRPr="008B7789">
        <w:rPr>
          <w:color w:val="0D0D0D"/>
          <w:sz w:val="24"/>
          <w:szCs w:val="24"/>
        </w:rPr>
        <w:t xml:space="preserve">  </w:t>
      </w:r>
      <w:r w:rsidRPr="008B7789">
        <w:rPr>
          <w:color w:val="0D0D0D"/>
          <w:sz w:val="24"/>
          <w:szCs w:val="24"/>
          <w:shd w:val="clear" w:color="auto" w:fill="FFFFFF"/>
        </w:rPr>
        <w:t xml:space="preserve"> limites s</w:t>
      </w:r>
      <w:r w:rsidR="00A65F46">
        <w:rPr>
          <w:color w:val="0D0D0D"/>
          <w:sz w:val="24"/>
          <w:szCs w:val="24"/>
          <w:shd w:val="clear" w:color="auto" w:fill="FFFFFF"/>
        </w:rPr>
        <w:t xml:space="preserve">ejam </w:t>
      </w:r>
      <w:r w:rsidRPr="008B7789">
        <w:rPr>
          <w:color w:val="0D0D0D"/>
          <w:sz w:val="24"/>
          <w:szCs w:val="24"/>
          <w:shd w:val="clear" w:color="auto" w:fill="FFFFFF"/>
        </w:rPr>
        <w:t>apenas um ponto de partida para novas realizações</w:t>
      </w:r>
      <w:r w:rsidRPr="008B7789">
        <w:rPr>
          <w:color w:val="0D0D0D"/>
          <w:sz w:val="24"/>
          <w:szCs w:val="24"/>
        </w:rPr>
        <w:t xml:space="preserve"> </w:t>
      </w:r>
      <w:r w:rsidR="00A65F46">
        <w:rPr>
          <w:color w:val="0D0D0D"/>
          <w:sz w:val="24"/>
          <w:szCs w:val="24"/>
        </w:rPr>
        <w:t>e</w:t>
      </w:r>
      <w:r w:rsidRPr="008B7789">
        <w:rPr>
          <w:color w:val="0D0D0D"/>
          <w:sz w:val="24"/>
          <w:szCs w:val="24"/>
        </w:rPr>
        <w:t xml:space="preserve"> sucessos em suas futuras empreitadas em prol da comunidade.</w:t>
      </w:r>
    </w:p>
    <w:p w:rsidR="00A51A41" w:rsidRPr="008B7789" w:rsidP="00606265" w14:paraId="0AECC586" w14:textId="77777777">
      <w:pPr>
        <w:shd w:val="clear" w:color="auto" w:fill="FFFFFF"/>
        <w:spacing w:line="360" w:lineRule="auto"/>
        <w:ind w:firstLine="708"/>
        <w:jc w:val="both"/>
        <w:rPr>
          <w:color w:val="0D0D0D"/>
          <w:sz w:val="24"/>
          <w:szCs w:val="24"/>
        </w:rPr>
      </w:pPr>
    </w:p>
    <w:p w:rsidR="00A51A41" w:rsidRPr="008B7789" w:rsidP="00A51A41" w14:paraId="377EF5E7" w14:textId="77777777">
      <w:pPr>
        <w:spacing w:line="276" w:lineRule="auto"/>
        <w:jc w:val="center"/>
        <w:rPr>
          <w:b/>
          <w:sz w:val="24"/>
          <w:szCs w:val="24"/>
        </w:rPr>
      </w:pPr>
      <w:r w:rsidRPr="008B7789">
        <w:rPr>
          <w:b/>
          <w:sz w:val="24"/>
          <w:szCs w:val="24"/>
        </w:rPr>
        <w:t>SALA DAS SESSÕES “VEREADOR SANTO RÓTTOLI”, em 08 de abril de 2025.</w:t>
      </w:r>
    </w:p>
    <w:p w:rsidR="00A51A41" w:rsidRPr="008B7789" w:rsidP="00A51A41" w14:paraId="1CAC7F48" w14:textId="77777777">
      <w:pPr>
        <w:spacing w:line="276" w:lineRule="auto"/>
        <w:ind w:firstLine="709"/>
        <w:jc w:val="center"/>
        <w:rPr>
          <w:b/>
          <w:i/>
          <w:color w:val="44546A"/>
          <w:sz w:val="24"/>
          <w:szCs w:val="24"/>
        </w:rPr>
      </w:pPr>
    </w:p>
    <w:p w:rsidR="00A51A41" w:rsidRPr="008B7789" w:rsidP="00A51A41" w14:paraId="608FD8A9" w14:textId="77777777">
      <w:pPr>
        <w:spacing w:line="276" w:lineRule="auto"/>
        <w:ind w:firstLine="709"/>
        <w:jc w:val="center"/>
        <w:rPr>
          <w:b/>
          <w:i/>
          <w:color w:val="44546A"/>
          <w:sz w:val="24"/>
          <w:szCs w:val="24"/>
        </w:rPr>
      </w:pPr>
    </w:p>
    <w:p w:rsidR="00A51A41" w:rsidRPr="008B7789" w:rsidP="00A51A41" w14:paraId="0CCA5FE6" w14:textId="77777777">
      <w:pPr>
        <w:spacing w:line="276" w:lineRule="auto"/>
        <w:ind w:firstLine="709"/>
        <w:jc w:val="center"/>
        <w:rPr>
          <w:b/>
          <w:i/>
          <w:color w:val="44546A"/>
          <w:sz w:val="24"/>
          <w:szCs w:val="24"/>
        </w:rPr>
      </w:pPr>
    </w:p>
    <w:p w:rsidR="00A51A41" w:rsidRPr="008B7789" w:rsidP="00A51A41" w14:paraId="0977B592" w14:textId="77777777">
      <w:pPr>
        <w:spacing w:line="276" w:lineRule="auto"/>
        <w:ind w:firstLine="709"/>
        <w:jc w:val="center"/>
        <w:rPr>
          <w:b/>
          <w:i/>
          <w:color w:val="44546A"/>
          <w:sz w:val="24"/>
          <w:szCs w:val="24"/>
        </w:rPr>
      </w:pPr>
    </w:p>
    <w:p w:rsidR="00A51A41" w:rsidRPr="008B7789" w:rsidP="00A51A41" w14:paraId="4ACDB24D" w14:textId="77777777">
      <w:pPr>
        <w:spacing w:line="276" w:lineRule="auto"/>
        <w:jc w:val="center"/>
        <w:rPr>
          <w:b/>
          <w:sz w:val="24"/>
          <w:szCs w:val="24"/>
        </w:rPr>
      </w:pPr>
      <w:r w:rsidRPr="008B7789">
        <w:rPr>
          <w:b/>
          <w:sz w:val="24"/>
          <w:szCs w:val="24"/>
        </w:rPr>
        <w:t>VEREADOR SARGENTO CORAN</w:t>
      </w:r>
    </w:p>
    <w:p w:rsidR="00A51A41" w:rsidRPr="008B7789" w:rsidP="00A51A41" w14:paraId="503E1335" w14:textId="77777777">
      <w:pPr>
        <w:pStyle w:val="BodyTextIndent2"/>
        <w:spacing w:line="276" w:lineRule="auto"/>
        <w:ind w:left="0" w:right="335"/>
        <w:jc w:val="center"/>
        <w:rPr>
          <w:sz w:val="24"/>
          <w:szCs w:val="24"/>
        </w:rPr>
      </w:pPr>
      <w:r w:rsidRPr="008B7789">
        <w:rPr>
          <w:b/>
          <w:sz w:val="24"/>
          <w:szCs w:val="24"/>
        </w:rPr>
        <w:t>LÍDER DE BANCADA DO PROGRESSISTAS</w:t>
      </w:r>
    </w:p>
    <w:p w:rsidR="00A51A41" w:rsidP="00A51A41" w14:paraId="7873ACEB" w14:textId="7B4DBCE1">
      <w:pPr>
        <w:spacing w:line="276" w:lineRule="auto"/>
        <w:ind w:firstLine="709"/>
        <w:jc w:val="center"/>
        <w:rPr>
          <w:b/>
          <w:i/>
          <w:color w:val="44546A"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1365250" cy="984250"/>
            <wp:effectExtent l="0" t="0" r="6350" b="635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74898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26" w:rsidRPr="002F5FF3" w:rsidP="00606265" w14:paraId="2FC1A798" w14:textId="7777777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60D721AF" w14:textId="77777777" w:rsidTr="00302B81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2F5FF3" w:rsidRPr="002F5FF3" w:rsidP="00606265" w14:paraId="49CD3781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F5FF3" w:rsidRPr="002F5FF3" w:rsidP="00862BF2" w14:paraId="495F3ECC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Sect="00F24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851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8CD" w14:paraId="667B76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8CD" w14:paraId="565276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RPr="00862BF2" w:rsidP="00862BF2" w14:paraId="6C575E7B" w14:textId="0511D07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2"/>
        <w:szCs w:val="32"/>
      </w:rPr>
    </w:pPr>
    <w:r w:rsidRPr="00862BF2">
      <w:rPr>
        <w:rFonts w:ascii="Bookman Old Style" w:hAnsi="Bookman Old Style"/>
        <w:b/>
        <w:noProof/>
        <w:sz w:val="32"/>
        <w:szCs w:val="32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1883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2BF2">
      <w:rPr>
        <w:rFonts w:ascii="Bookman Old Style" w:hAnsi="Bookman Old Style"/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862BF2">
      <w:rPr>
        <w:rFonts w:ascii="Bookman Old Style" w:hAnsi="Bookman Old Style"/>
        <w:b/>
        <w:noProof/>
        <w:sz w:val="32"/>
        <w:szCs w:val="32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862BF2">
      <w:rPr>
        <w:rFonts w:ascii="Bookman Old Style" w:hAnsi="Bookman Old Style"/>
        <w:b/>
        <w:sz w:val="32"/>
        <w:szCs w:val="32"/>
      </w:rPr>
      <w:t>CÂMARA MUNICIPAL DE MOGI MI</w:t>
    </w:r>
    <w:r w:rsidRPr="00862BF2">
      <w:rPr>
        <w:rFonts w:ascii="Bookman Old Style" w:hAnsi="Bookman Old Style"/>
        <w:b/>
        <w:sz w:val="32"/>
        <w:szCs w:val="32"/>
      </w:rPr>
      <w:tab/>
      <w:t>RIM</w:t>
    </w:r>
  </w:p>
  <w:p w:rsidR="005A1173" w:rsidP="00862BF2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:rsidP="00862BF2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:rsidP="00862BF2" w14:paraId="5BEDCB17" w14:textId="42839EFE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</w:t>
    </w:r>
    <w:r w:rsidR="008D48CD">
      <w:rPr>
        <w:rFonts w:ascii="Bookman Old Style" w:hAnsi="Bookman Old Style"/>
        <w:b/>
        <w:sz w:val="24"/>
      </w:rPr>
      <w:t>O VEREADOR SARGENTO CORAN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7297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73"/>
    <w:rsid w:val="00006259"/>
    <w:rsid w:val="00031FB8"/>
    <w:rsid w:val="000B6BC3"/>
    <w:rsid w:val="000B714F"/>
    <w:rsid w:val="000C4679"/>
    <w:rsid w:val="000E5679"/>
    <w:rsid w:val="00115391"/>
    <w:rsid w:val="001406BC"/>
    <w:rsid w:val="001866AC"/>
    <w:rsid w:val="001C5989"/>
    <w:rsid w:val="002F5FF3"/>
    <w:rsid w:val="002F6541"/>
    <w:rsid w:val="00347554"/>
    <w:rsid w:val="00350025"/>
    <w:rsid w:val="003B5901"/>
    <w:rsid w:val="003C1A69"/>
    <w:rsid w:val="00450386"/>
    <w:rsid w:val="00465D37"/>
    <w:rsid w:val="004A6FA6"/>
    <w:rsid w:val="00562762"/>
    <w:rsid w:val="005A1173"/>
    <w:rsid w:val="005F20E7"/>
    <w:rsid w:val="005F558D"/>
    <w:rsid w:val="00606265"/>
    <w:rsid w:val="00607DDA"/>
    <w:rsid w:val="00666E34"/>
    <w:rsid w:val="006A07FC"/>
    <w:rsid w:val="006C3872"/>
    <w:rsid w:val="006C4B39"/>
    <w:rsid w:val="00707D92"/>
    <w:rsid w:val="00735871"/>
    <w:rsid w:val="0075021C"/>
    <w:rsid w:val="00813B93"/>
    <w:rsid w:val="00813F6F"/>
    <w:rsid w:val="00862BF2"/>
    <w:rsid w:val="008B7789"/>
    <w:rsid w:val="008D48CD"/>
    <w:rsid w:val="00956821"/>
    <w:rsid w:val="00993BCD"/>
    <w:rsid w:val="00997B67"/>
    <w:rsid w:val="009B4266"/>
    <w:rsid w:val="00A011DA"/>
    <w:rsid w:val="00A14518"/>
    <w:rsid w:val="00A51A41"/>
    <w:rsid w:val="00A65F46"/>
    <w:rsid w:val="00AC27E6"/>
    <w:rsid w:val="00B17BE1"/>
    <w:rsid w:val="00B77A2E"/>
    <w:rsid w:val="00B86D49"/>
    <w:rsid w:val="00BA5B0F"/>
    <w:rsid w:val="00C116F9"/>
    <w:rsid w:val="00CD00EA"/>
    <w:rsid w:val="00CE780A"/>
    <w:rsid w:val="00D4051D"/>
    <w:rsid w:val="00D93562"/>
    <w:rsid w:val="00D950B0"/>
    <w:rsid w:val="00DB3EA3"/>
    <w:rsid w:val="00DC0CA6"/>
    <w:rsid w:val="00DC1726"/>
    <w:rsid w:val="00DF78B2"/>
    <w:rsid w:val="00E811FB"/>
    <w:rsid w:val="00E87398"/>
    <w:rsid w:val="00EA698F"/>
    <w:rsid w:val="00EF0245"/>
    <w:rsid w:val="00F2428E"/>
    <w:rsid w:val="00F45E44"/>
    <w:rsid w:val="00FB1B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next w:val="Normal"/>
    <w:link w:val="Ttulo1Char"/>
    <w:uiPriority w:val="9"/>
    <w:qFormat/>
    <w:rsid w:val="00DC0CA6"/>
    <w:pPr>
      <w:keepNext/>
      <w:keepLines/>
      <w:widowControl w:val="0"/>
      <w:autoSpaceDN w:val="0"/>
      <w:spacing w:before="240"/>
      <w:textAlignment w:val="baseline"/>
      <w:outlineLvl w:val="0"/>
    </w:pPr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  <w:style w:type="character" w:customStyle="1" w:styleId="Ttulo1Char">
    <w:name w:val="Título 1 Char"/>
    <w:basedOn w:val="DefaultParagraphFont"/>
    <w:link w:val="Heading1"/>
    <w:uiPriority w:val="9"/>
    <w:rsid w:val="00DC0CA6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DC0CA6"/>
    <w:rPr>
      <w:color w:val="0000FF"/>
      <w:u w:val="single"/>
    </w:rPr>
  </w:style>
  <w:style w:type="paragraph" w:customStyle="1" w:styleId="text-align-justify">
    <w:name w:val="text-align-justify"/>
    <w:basedOn w:val="Normal"/>
    <w:rsid w:val="00DC0CA6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Recuodecorpodetexto2Char"/>
    <w:semiHidden/>
    <w:unhideWhenUsed/>
    <w:rsid w:val="00A51A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semiHidden/>
    <w:rsid w:val="00A5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B8EB-4909-47B2-8DDD-5708DA7B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9</cp:revision>
  <cp:lastPrinted>2025-04-10T14:02:35Z</cp:lastPrinted>
  <dcterms:created xsi:type="dcterms:W3CDTF">2025-04-07T11:09:00Z</dcterms:created>
  <dcterms:modified xsi:type="dcterms:W3CDTF">2025-04-10T12:47:00Z</dcterms:modified>
  <dc:language>pt-BR</dc:language>
</cp:coreProperties>
</file>