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B2967" w14:paraId="090AD88E" w14:textId="77777777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Projeto de Decreto Legislativo Nº 8/2025</w:t>
      </w:r>
      <w:r>
        <w:rPr>
          <w:rFonts w:ascii="Calibri" w:hAnsi="Calibri" w:cs="Arial"/>
          <w:sz w:val="24"/>
          <w:szCs w:val="24"/>
        </w:rPr>
        <w:t>Projeto de Decreto Legislativo Nº 8/2025</w:t>
      </w:r>
    </w:p>
    <w:p w:rsidR="008B2967" w14:paraId="47905CDC" w14:textId="77777777">
      <w:pPr>
        <w:spacing w:line="360" w:lineRule="auto"/>
        <w:jc w:val="both"/>
        <w:rPr>
          <w:rFonts w:ascii="Calibri" w:hAnsi="Calibri" w:cs="Arial"/>
          <w:color w:val="1F497D" w:themeColor="text2"/>
          <w:sz w:val="24"/>
          <w:szCs w:val="24"/>
        </w:rPr>
      </w:pPr>
    </w:p>
    <w:p w:rsidR="00236208" w:rsidP="00236208" w14:paraId="33917372" w14:textId="77777777">
      <w:pPr>
        <w:shd w:val="clear" w:color="auto" w:fill="FFFFFF"/>
        <w:ind w:left="2268"/>
        <w:jc w:val="both"/>
        <w:rPr>
          <w:rFonts w:ascii="Arial" w:hAnsi="Arial" w:cs="Arial"/>
          <w:b/>
          <w:bCs/>
          <w:iCs/>
          <w:color w:val="000000"/>
          <w:sz w:val="24"/>
          <w:szCs w:val="24"/>
        </w:rPr>
      </w:pPr>
    </w:p>
    <w:p w:rsidR="00236208" w:rsidRPr="00881551" w:rsidP="00236208" w14:paraId="1740FF5E" w14:textId="16BA5F33">
      <w:pPr>
        <w:shd w:val="clear" w:color="auto" w:fill="FFFFFF"/>
        <w:ind w:left="226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81551">
        <w:rPr>
          <w:rFonts w:asciiTheme="minorHAnsi" w:hAnsiTheme="minorHAnsi" w:cstheme="minorHAnsi"/>
          <w:b/>
          <w:bCs/>
          <w:iCs/>
          <w:color w:val="000000"/>
          <w:sz w:val="24"/>
          <w:szCs w:val="24"/>
        </w:rPr>
        <w:t>CRIA FRENTE PARLAMENTAR DA AGRICULTURA E AGRONEGÓCIO NO MUNICÍPIO DE MOGI MIRIM.</w:t>
      </w:r>
    </w:p>
    <w:p w:rsidR="00236208" w:rsidP="00236208" w14:paraId="7DFF57C3" w14:textId="77777777">
      <w:pPr>
        <w:spacing w:line="360" w:lineRule="auto"/>
        <w:jc w:val="right"/>
        <w:rPr>
          <w:rFonts w:ascii="Calibri" w:hAnsi="Calibri" w:cs="Arial"/>
          <w:b/>
          <w:sz w:val="24"/>
          <w:szCs w:val="24"/>
        </w:rPr>
      </w:pPr>
    </w:p>
    <w:p w:rsidR="008B2967" w14:paraId="306F7E05" w14:textId="77777777">
      <w:pPr>
        <w:spacing w:line="360" w:lineRule="auto"/>
        <w:jc w:val="both"/>
        <w:rPr>
          <w:rFonts w:ascii="Calibri" w:hAnsi="Calibri" w:cs="Arial"/>
          <w:color w:val="1F497D" w:themeColor="text2"/>
          <w:sz w:val="24"/>
          <w:szCs w:val="24"/>
        </w:rPr>
      </w:pPr>
    </w:p>
    <w:p w:rsidR="008B2967" w14:paraId="404251DE" w14:textId="5259EEBA">
      <w:pPr>
        <w:spacing w:line="360" w:lineRule="auto"/>
        <w:ind w:firstLine="708"/>
        <w:jc w:val="both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>Art. 1º</w:t>
      </w:r>
      <w:r>
        <w:rPr>
          <w:rFonts w:ascii="Calibri" w:hAnsi="Calibri" w:cs="Arial"/>
          <w:sz w:val="24"/>
          <w:szCs w:val="24"/>
        </w:rPr>
        <w:t xml:space="preserve"> Fica criada a Frente Parlamentar da Agricult</w:t>
      </w:r>
      <w:r w:rsidR="00EB0DB8">
        <w:rPr>
          <w:rFonts w:ascii="Calibri" w:hAnsi="Calibri" w:cs="Arial"/>
          <w:sz w:val="24"/>
          <w:szCs w:val="24"/>
        </w:rPr>
        <w:t>ura e Agronegócio no âmbito do M</w:t>
      </w:r>
      <w:r>
        <w:rPr>
          <w:rFonts w:ascii="Calibri" w:hAnsi="Calibri" w:cs="Arial"/>
          <w:sz w:val="24"/>
          <w:szCs w:val="24"/>
        </w:rPr>
        <w:t>unicípio de Mogi Mirim.</w:t>
      </w:r>
    </w:p>
    <w:p w:rsidR="008B2967" w14:paraId="4B4B9980" w14:textId="77777777">
      <w:pPr>
        <w:spacing w:line="360" w:lineRule="auto"/>
        <w:ind w:firstLine="708"/>
        <w:jc w:val="both"/>
        <w:rPr>
          <w:rFonts w:ascii="Calibri" w:hAnsi="Calibri" w:cs="Arial"/>
          <w:color w:val="1F497D" w:themeColor="text2"/>
          <w:sz w:val="24"/>
          <w:szCs w:val="24"/>
        </w:rPr>
      </w:pPr>
    </w:p>
    <w:p w:rsidR="008B2967" w:rsidP="00881551" w14:paraId="2E4C93E6" w14:textId="3C81366B">
      <w:pPr>
        <w:spacing w:line="360" w:lineRule="auto"/>
        <w:ind w:firstLine="709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Art. 2º</w:t>
      </w:r>
      <w:r>
        <w:rPr>
          <w:rFonts w:ascii="Calibri" w:hAnsi="Calibri" w:cs="Arial"/>
          <w:sz w:val="24"/>
          <w:szCs w:val="24"/>
        </w:rPr>
        <w:t xml:space="preserve"> A frente parlamentar tem como objetivo trabalhar de forma coordenada e articulada de forma multisetorial com as Secretarias Municipais de Mogi Mirim, Secretarias Estaduais, Conselho Municipal de Desenvolvimento Rural e Conselho Municipal de Defesa do Meio Ambiente, as Organizações Sociais, Sindicato Rural, Entidades de Classe, Entidades Não Governamentais e Produtores Rurais (pequenos, médios e grandes), a fim de promover união de forças para discussão de ações necessárias para criação de uma política pública eficiente para o setor, visando o desenvolvimento econômico e sustentável da atividade e dos moradores da área rural do Município.</w:t>
      </w:r>
    </w:p>
    <w:p w:rsidR="00881551" w:rsidRPr="00881551" w:rsidP="00881551" w14:paraId="44331F6C" w14:textId="5A8E9DBB">
      <w:pPr>
        <w:pStyle w:val="NormalWeb"/>
        <w:shd w:val="clear" w:color="auto" w:fill="FFFFFF"/>
        <w:spacing w:after="150" w:afterAutospacing="0" w:line="360" w:lineRule="auto"/>
        <w:ind w:firstLine="709"/>
        <w:jc w:val="both"/>
        <w:rPr>
          <w:rStyle w:val="normas-indices-artigo"/>
          <w:rFonts w:asciiTheme="minorHAnsi" w:hAnsiTheme="minorHAnsi" w:cstheme="minorHAnsi"/>
        </w:rPr>
      </w:pPr>
      <w:r>
        <w:rPr>
          <w:rStyle w:val="normas-indices-artigo"/>
          <w:rFonts w:asciiTheme="minorHAnsi" w:hAnsiTheme="minorHAnsi" w:cstheme="minorHAnsi"/>
          <w:b/>
        </w:rPr>
        <w:t>Art. 3</w:t>
      </w:r>
      <w:r w:rsidRPr="00881551">
        <w:rPr>
          <w:rStyle w:val="normas-indices-artigo"/>
          <w:rFonts w:asciiTheme="minorHAnsi" w:hAnsiTheme="minorHAnsi" w:cstheme="minorHAnsi"/>
          <w:b/>
        </w:rPr>
        <w:t>°</w:t>
      </w:r>
      <w:r w:rsidRPr="00881551">
        <w:rPr>
          <w:rStyle w:val="normas-indices-artigo"/>
          <w:rFonts w:asciiTheme="minorHAnsi" w:hAnsiTheme="minorHAnsi" w:cstheme="minorHAnsi"/>
        </w:rPr>
        <w:t xml:space="preserve"> A Frente Parlamentar será constituída por livre adesão dos parlamentares que fazem parte da atual legislatura.</w:t>
      </w:r>
    </w:p>
    <w:p w:rsidR="00881551" w:rsidRPr="00881551" w:rsidP="00881551" w14:paraId="5A7472D5" w14:textId="4066470C">
      <w:pPr>
        <w:pStyle w:val="NormalWeb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rFonts w:asciiTheme="minorHAnsi" w:hAnsiTheme="minorHAnsi" w:cstheme="minorHAnsi"/>
        </w:rPr>
      </w:pPr>
      <w:r w:rsidRPr="00881551">
        <w:rPr>
          <w:rStyle w:val="normas-indices-artigo"/>
          <w:rFonts w:asciiTheme="minorHAnsi" w:hAnsiTheme="minorHAnsi" w:cstheme="minorHAnsi"/>
          <w:b/>
        </w:rPr>
        <w:t>Parágrafo único</w:t>
      </w:r>
      <w:r w:rsidRPr="00881551">
        <w:rPr>
          <w:rStyle w:val="normas-indices-artigo"/>
          <w:rFonts w:asciiTheme="minorHAnsi" w:hAnsiTheme="minorHAnsi" w:cstheme="minorHAnsi"/>
        </w:rPr>
        <w:t xml:space="preserve">. Os parlamentares desta Casa poderão solicitar a adesão a esta Frente Parlamentar no prazo de 10 </w:t>
      </w:r>
      <w:r>
        <w:rPr>
          <w:rStyle w:val="normas-indices-artigo"/>
          <w:rFonts w:asciiTheme="minorHAnsi" w:hAnsiTheme="minorHAnsi" w:cstheme="minorHAnsi"/>
        </w:rPr>
        <w:t>(dez) dias a partir da promulga</w:t>
      </w:r>
      <w:r w:rsidRPr="00881551">
        <w:rPr>
          <w:rStyle w:val="normas-indices-artigo"/>
          <w:rFonts w:asciiTheme="minorHAnsi" w:hAnsiTheme="minorHAnsi" w:cstheme="minorHAnsi"/>
        </w:rPr>
        <w:t>ção deste Decreto Legislativo. Findo este prazo, os</w:t>
      </w:r>
      <w:r>
        <w:rPr>
          <w:rStyle w:val="normas-indices-artigo"/>
          <w:rFonts w:asciiTheme="minorHAnsi" w:hAnsiTheme="minorHAnsi" w:cstheme="minorHAnsi"/>
        </w:rPr>
        <w:t xml:space="preserve"> integrantes da Frente Parlamen</w:t>
      </w:r>
      <w:r w:rsidRPr="00881551">
        <w:rPr>
          <w:rStyle w:val="normas-indices-artigo"/>
          <w:rFonts w:asciiTheme="minorHAnsi" w:hAnsiTheme="minorHAnsi" w:cstheme="minorHAnsi"/>
        </w:rPr>
        <w:t>tar terão seus nomes publicados no Diário Oficial do Município.</w:t>
      </w:r>
    </w:p>
    <w:p w:rsidR="008B2967" w:rsidP="00881551" w14:paraId="106632F6" w14:textId="7346F5A7">
      <w:pPr>
        <w:spacing w:line="360" w:lineRule="auto"/>
        <w:ind w:firstLine="709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Art. </w:t>
      </w:r>
      <w:r w:rsidR="00881551">
        <w:rPr>
          <w:rFonts w:ascii="Calibri" w:hAnsi="Calibri" w:cs="Arial"/>
          <w:b/>
          <w:sz w:val="24"/>
          <w:szCs w:val="24"/>
        </w:rPr>
        <w:t>4</w:t>
      </w:r>
      <w:r>
        <w:rPr>
          <w:rFonts w:ascii="Calibri" w:hAnsi="Calibri" w:cs="Arial"/>
          <w:b/>
          <w:sz w:val="24"/>
          <w:szCs w:val="24"/>
        </w:rPr>
        <w:t>º</w:t>
      </w:r>
      <w:r>
        <w:rPr>
          <w:rFonts w:ascii="Calibri" w:hAnsi="Calibri" w:cs="Arial"/>
          <w:sz w:val="24"/>
          <w:szCs w:val="24"/>
        </w:rPr>
        <w:t xml:space="preserve"> As atividades da presente Frente Parlamentar serão propostas pelo seu Presidente e membros, seguindo as determinações previstas no Regimento Interno desta Câmara.</w:t>
      </w:r>
    </w:p>
    <w:p w:rsidR="00881551" w:rsidP="00881551" w14:paraId="43A3351C" w14:textId="77777777">
      <w:pPr>
        <w:spacing w:line="360" w:lineRule="auto"/>
        <w:ind w:firstLine="709"/>
        <w:jc w:val="both"/>
        <w:rPr>
          <w:rFonts w:ascii="Calibri" w:hAnsi="Calibri" w:cs="Arial"/>
          <w:sz w:val="24"/>
          <w:szCs w:val="24"/>
        </w:rPr>
      </w:pPr>
    </w:p>
    <w:p w:rsidR="00881551" w:rsidP="00881551" w14:paraId="67394AE9" w14:textId="77777777">
      <w:pPr>
        <w:spacing w:line="360" w:lineRule="auto"/>
        <w:ind w:firstLine="709"/>
        <w:jc w:val="both"/>
        <w:rPr>
          <w:rFonts w:ascii="Calibri" w:hAnsi="Calibri" w:cs="Arial"/>
          <w:sz w:val="24"/>
          <w:szCs w:val="24"/>
        </w:rPr>
      </w:pPr>
    </w:p>
    <w:p w:rsidR="00881551" w:rsidP="00881551" w14:paraId="1BFBC163" w14:textId="77777777">
      <w:pPr>
        <w:spacing w:line="360" w:lineRule="auto"/>
        <w:ind w:firstLine="709"/>
        <w:jc w:val="both"/>
        <w:rPr>
          <w:rFonts w:ascii="Calibri" w:hAnsi="Calibri" w:cs="Arial"/>
          <w:sz w:val="24"/>
          <w:szCs w:val="24"/>
        </w:rPr>
      </w:pPr>
    </w:p>
    <w:p w:rsidR="00881551" w:rsidP="00881551" w14:paraId="2436A64B" w14:textId="77777777">
      <w:pPr>
        <w:spacing w:line="360" w:lineRule="auto"/>
        <w:ind w:firstLine="709"/>
        <w:jc w:val="both"/>
        <w:rPr>
          <w:rFonts w:ascii="Calibri" w:hAnsi="Calibri" w:cs="Arial"/>
          <w:sz w:val="24"/>
          <w:szCs w:val="24"/>
        </w:rPr>
      </w:pPr>
    </w:p>
    <w:p w:rsidR="00881551" w:rsidP="00881551" w14:paraId="5F964EFB" w14:textId="77777777">
      <w:pPr>
        <w:spacing w:line="360" w:lineRule="auto"/>
        <w:ind w:firstLine="709"/>
        <w:jc w:val="both"/>
        <w:rPr>
          <w:rFonts w:ascii="Calibri" w:hAnsi="Calibri" w:cs="Arial"/>
          <w:sz w:val="24"/>
          <w:szCs w:val="24"/>
        </w:rPr>
      </w:pPr>
    </w:p>
    <w:p w:rsidR="00881551" w:rsidP="00881551" w14:paraId="180A44DC" w14:textId="2460D4D1">
      <w:pPr>
        <w:spacing w:line="360" w:lineRule="auto"/>
        <w:ind w:firstLine="708"/>
        <w:jc w:val="both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>Art. 5</w:t>
      </w:r>
      <w:r w:rsidR="00071B7D">
        <w:rPr>
          <w:rFonts w:ascii="Calibri" w:hAnsi="Calibri" w:cs="Arial"/>
          <w:b/>
          <w:sz w:val="24"/>
          <w:szCs w:val="24"/>
        </w:rPr>
        <w:t>º</w:t>
      </w:r>
      <w:r w:rsidR="00071B7D">
        <w:rPr>
          <w:rFonts w:ascii="Calibri" w:hAnsi="Calibri" w:cs="Arial"/>
          <w:sz w:val="24"/>
          <w:szCs w:val="24"/>
        </w:rPr>
        <w:t xml:space="preserve"> As reuniões ordinárias da Frente Parlamentar serão realizadas a cada 30 (trinta) dias no recinto da Câmara Municipal e terão caráter público.</w:t>
      </w:r>
    </w:p>
    <w:p w:rsidR="00881551" w:rsidP="00881551" w14:paraId="5D005ECC" w14:textId="77777777">
      <w:pPr>
        <w:spacing w:line="360" w:lineRule="auto"/>
        <w:ind w:firstLine="708"/>
        <w:jc w:val="both"/>
        <w:rPr>
          <w:rFonts w:ascii="Calibri" w:hAnsi="Calibri"/>
        </w:rPr>
      </w:pPr>
    </w:p>
    <w:p w:rsidR="008B2967" w:rsidP="00881551" w14:paraId="6F218247" w14:textId="6E2D5BAB">
      <w:pPr>
        <w:spacing w:line="360" w:lineRule="auto"/>
        <w:ind w:firstLine="708"/>
        <w:jc w:val="both"/>
        <w:rPr>
          <w:rFonts w:ascii="Calibri" w:hAnsi="Calibri"/>
        </w:rPr>
      </w:pPr>
      <w:r>
        <w:rPr>
          <w:rFonts w:ascii="Calibri" w:hAnsi="Calibri" w:cs="Arial"/>
          <w:b/>
          <w:bCs/>
          <w:sz w:val="24"/>
          <w:szCs w:val="24"/>
        </w:rPr>
        <w:t xml:space="preserve">Parágrafo único. </w:t>
      </w:r>
      <w:r>
        <w:rPr>
          <w:rFonts w:ascii="Calibri" w:hAnsi="Calibri" w:cs="Arial"/>
          <w:sz w:val="24"/>
          <w:szCs w:val="24"/>
        </w:rPr>
        <w:t>As reuniões poderão ocorrer de forma remota, em casos de força maior, devendo ser aprovado pela maioria dos membros.</w:t>
      </w:r>
    </w:p>
    <w:p w:rsidR="008B2967" w14:paraId="738FD23B" w14:textId="77777777">
      <w:pPr>
        <w:spacing w:line="360" w:lineRule="auto"/>
        <w:ind w:firstLine="708"/>
        <w:jc w:val="both"/>
        <w:rPr>
          <w:rFonts w:ascii="Calibri" w:hAnsi="Calibri" w:cs="Arial"/>
          <w:b/>
          <w:sz w:val="24"/>
          <w:szCs w:val="24"/>
        </w:rPr>
      </w:pPr>
    </w:p>
    <w:p w:rsidR="008B2967" w14:paraId="43C6EC12" w14:textId="2AF098F9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ab/>
        <w:t>Art. 6</w:t>
      </w:r>
      <w:r w:rsidR="00071B7D">
        <w:rPr>
          <w:rFonts w:ascii="Calibri" w:hAnsi="Calibri" w:cs="Arial"/>
          <w:b/>
          <w:sz w:val="24"/>
          <w:szCs w:val="24"/>
        </w:rPr>
        <w:t>º</w:t>
      </w:r>
      <w:r w:rsidR="00071B7D">
        <w:rPr>
          <w:rFonts w:ascii="Calibri" w:hAnsi="Calibri" w:cs="Arial"/>
          <w:sz w:val="24"/>
          <w:szCs w:val="24"/>
        </w:rPr>
        <w:t xml:space="preserve"> As despesas decorrentes da execução deste decreto correrão por conta das dotações consignadas a Câmara Municipal de Mogi Mirim, mediante autorização expressa do</w:t>
      </w:r>
      <w:r>
        <w:rPr>
          <w:rFonts w:ascii="Calibri" w:hAnsi="Calibri" w:cs="Arial"/>
          <w:sz w:val="24"/>
          <w:szCs w:val="24"/>
        </w:rPr>
        <w:t xml:space="preserve"> ordenador de despesas.</w:t>
      </w:r>
    </w:p>
    <w:p w:rsidR="008B2967" w14:paraId="415B4D79" w14:textId="77777777">
      <w:pPr>
        <w:spacing w:line="360" w:lineRule="auto"/>
        <w:jc w:val="both"/>
        <w:rPr>
          <w:rFonts w:ascii="Calibri" w:hAnsi="Calibri"/>
        </w:rPr>
      </w:pPr>
    </w:p>
    <w:p w:rsidR="008B2967" w14:paraId="66B7FA1D" w14:textId="12238926">
      <w:pPr>
        <w:spacing w:line="360" w:lineRule="auto"/>
        <w:ind w:firstLine="708"/>
        <w:jc w:val="both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>Art. 7</w:t>
      </w:r>
      <w:r w:rsidR="00071B7D">
        <w:rPr>
          <w:rFonts w:ascii="Calibri" w:hAnsi="Calibri" w:cs="Arial"/>
          <w:b/>
          <w:sz w:val="24"/>
          <w:szCs w:val="24"/>
        </w:rPr>
        <w:t>º</w:t>
      </w:r>
      <w:r w:rsidR="00071B7D">
        <w:rPr>
          <w:rFonts w:ascii="Calibri" w:hAnsi="Calibri" w:cs="Arial"/>
          <w:sz w:val="24"/>
          <w:szCs w:val="24"/>
        </w:rPr>
        <w:t xml:space="preserve"> Este decreto legislativo entra em vigor na data de sua publicação.</w:t>
      </w:r>
    </w:p>
    <w:p w:rsidR="008B2967" w14:paraId="3B031E9A" w14:textId="77777777">
      <w:pPr>
        <w:spacing w:line="360" w:lineRule="auto"/>
        <w:jc w:val="both"/>
        <w:rPr>
          <w:rFonts w:ascii="Calibri" w:hAnsi="Calibri" w:cs="Arial"/>
          <w:color w:val="1F497D" w:themeColor="text2"/>
          <w:sz w:val="24"/>
          <w:szCs w:val="24"/>
        </w:rPr>
      </w:pPr>
    </w:p>
    <w:p w:rsidR="008B2967" w14:paraId="01B9BB49" w14:textId="77777777">
      <w:pPr>
        <w:spacing w:line="360" w:lineRule="auto"/>
        <w:rPr>
          <w:rFonts w:ascii="Calibri" w:hAnsi="Calibri" w:cs="Arial"/>
          <w:sz w:val="24"/>
          <w:szCs w:val="24"/>
        </w:rPr>
      </w:pPr>
    </w:p>
    <w:p w:rsidR="008B2967" w:rsidRPr="00EB0DB8" w:rsidP="00EB0DB8" w14:paraId="5EFFD510" w14:textId="6CC2D070">
      <w:pPr>
        <w:spacing w:line="360" w:lineRule="auto"/>
        <w:jc w:val="center"/>
        <w:rPr>
          <w:rFonts w:ascii="Calibri" w:hAnsi="Calibri"/>
        </w:rPr>
      </w:pPr>
      <w:r>
        <w:rPr>
          <w:rFonts w:ascii="Calibri" w:hAnsi="Calibri" w:cs="Arial"/>
          <w:sz w:val="22"/>
          <w:szCs w:val="24"/>
        </w:rPr>
        <w:t xml:space="preserve">SALA DAS SESSÕES </w:t>
      </w:r>
      <w:r w:rsidR="00881551">
        <w:rPr>
          <w:rFonts w:ascii="Calibri" w:hAnsi="Calibri" w:cs="Arial"/>
          <w:sz w:val="22"/>
          <w:szCs w:val="24"/>
        </w:rPr>
        <w:t>“VEREADOR SANTO RÓTOLLI”, aos 22 de abril de 2025.</w:t>
      </w:r>
    </w:p>
    <w:p w:rsidR="008B2967" w14:paraId="179DA8E5" w14:textId="77777777">
      <w:pPr>
        <w:spacing w:line="360" w:lineRule="auto"/>
        <w:jc w:val="right"/>
        <w:rPr>
          <w:rFonts w:ascii="Calibri" w:hAnsi="Calibri" w:cs="Calibri"/>
          <w:b/>
          <w:color w:val="1F497D" w:themeColor="text2"/>
          <w:sz w:val="24"/>
          <w:szCs w:val="24"/>
        </w:rPr>
      </w:pPr>
    </w:p>
    <w:p w:rsidR="008B2967" w14:paraId="16652A1E" w14:textId="77777777">
      <w:pPr>
        <w:spacing w:line="360" w:lineRule="auto"/>
        <w:jc w:val="right"/>
        <w:rPr>
          <w:rFonts w:ascii="Calibri" w:hAnsi="Calibri" w:cs="Arial"/>
          <w:b/>
          <w:color w:val="1F497D" w:themeColor="text2"/>
          <w:sz w:val="24"/>
          <w:szCs w:val="24"/>
        </w:rPr>
      </w:pPr>
    </w:p>
    <w:p w:rsidR="00440CE6" w:rsidRPr="00440CE6" w:rsidP="00440CE6" w14:paraId="72B9DD9B" w14:textId="77777777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440CE6">
        <w:rPr>
          <w:rFonts w:asciiTheme="minorHAnsi" w:hAnsiTheme="minorHAnsi" w:cstheme="minorHAnsi"/>
          <w:sz w:val="22"/>
          <w:szCs w:val="22"/>
        </w:rPr>
        <w:t>(</w:t>
      </w:r>
      <w:r w:rsidRPr="00440CE6">
        <w:rPr>
          <w:rFonts w:asciiTheme="minorHAnsi" w:hAnsiTheme="minorHAnsi" w:cstheme="minorHAnsi"/>
          <w:i/>
          <w:sz w:val="22"/>
          <w:szCs w:val="22"/>
        </w:rPr>
        <w:t>assinado</w:t>
      </w:r>
      <w:r w:rsidRPr="00440CE6">
        <w:rPr>
          <w:rFonts w:asciiTheme="minorHAnsi" w:hAnsiTheme="minorHAnsi" w:cstheme="minorHAnsi"/>
          <w:i/>
          <w:sz w:val="22"/>
          <w:szCs w:val="22"/>
        </w:rPr>
        <w:t xml:space="preserve"> digitalmente</w:t>
      </w:r>
      <w:r w:rsidRPr="00440CE6">
        <w:rPr>
          <w:rFonts w:asciiTheme="minorHAnsi" w:hAnsiTheme="minorHAnsi" w:cstheme="minorHAnsi"/>
          <w:sz w:val="22"/>
          <w:szCs w:val="22"/>
        </w:rPr>
        <w:t>)</w:t>
      </w:r>
    </w:p>
    <w:p w:rsidR="00440CE6" w:rsidRPr="00440CE6" w:rsidP="00440CE6" w14:paraId="5F778010" w14:textId="77777777">
      <w:pPr>
        <w:overflowPunct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40CE6">
        <w:rPr>
          <w:rFonts w:asciiTheme="minorHAnsi" w:hAnsiTheme="minorHAnsi" w:cstheme="minorHAnsi"/>
          <w:b/>
          <w:sz w:val="22"/>
          <w:szCs w:val="22"/>
        </w:rPr>
        <w:t>VEREADOR WAGNER RICARDO PEREIRA</w:t>
      </w:r>
    </w:p>
    <w:p w:rsidR="00440CE6" w:rsidRPr="00440CE6" w:rsidP="00440CE6" w14:paraId="0678D04A" w14:textId="77777777">
      <w:pPr>
        <w:overflowPunct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40CE6">
        <w:rPr>
          <w:rFonts w:asciiTheme="minorHAnsi" w:hAnsiTheme="minorHAnsi" w:cstheme="minorHAnsi"/>
          <w:b/>
          <w:sz w:val="22"/>
          <w:szCs w:val="22"/>
        </w:rPr>
        <w:t>Vice-Presidente da Câmara Municipal de Mogi Mirim 25/26</w:t>
      </w:r>
    </w:p>
    <w:p w:rsidR="00440CE6" w:rsidRPr="00440CE6" w:rsidP="00440CE6" w14:paraId="63DB5EA1" w14:textId="77777777">
      <w:pPr>
        <w:overflowPunct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40CE6">
        <w:rPr>
          <w:rFonts w:asciiTheme="minorHAnsi" w:hAnsiTheme="minorHAnsi" w:cstheme="minorHAnsi"/>
          <w:b/>
          <w:sz w:val="22"/>
          <w:szCs w:val="22"/>
        </w:rPr>
        <w:t>Partido Liberal (PL)</w:t>
      </w:r>
    </w:p>
    <w:p w:rsidR="008B2967" w:rsidP="00881551" w14:paraId="1A334D2B" w14:textId="77777777">
      <w:pPr>
        <w:spacing w:line="360" w:lineRule="auto"/>
        <w:rPr>
          <w:rFonts w:ascii="Calibri" w:hAnsi="Calibri" w:cs="Arial"/>
          <w:b/>
          <w:color w:val="1F497D" w:themeColor="text2"/>
          <w:sz w:val="24"/>
          <w:szCs w:val="24"/>
        </w:rPr>
      </w:pPr>
    </w:p>
    <w:p w:rsidR="008B2967" w14:paraId="3D2432A1" w14:textId="77777777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8B2967" w14:paraId="30B71352" w14:textId="77777777">
      <w:pPr>
        <w:spacing w:line="360" w:lineRule="auto"/>
        <w:jc w:val="center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>JUSTIFICATIVA</w:t>
      </w:r>
    </w:p>
    <w:p w:rsidR="008B2967" w14:paraId="7A6CF98B" w14:textId="77777777">
      <w:pPr>
        <w:spacing w:line="360" w:lineRule="auto"/>
        <w:rPr>
          <w:rFonts w:ascii="Calibri" w:hAnsi="Calibri" w:cs="Arial"/>
          <w:sz w:val="24"/>
          <w:szCs w:val="24"/>
        </w:rPr>
      </w:pPr>
    </w:p>
    <w:p w:rsidR="002A522B" w14:paraId="083DBFE3" w14:textId="0E463640">
      <w:pPr>
        <w:spacing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Nosso M</w:t>
      </w:r>
      <w:bookmarkStart w:id="0" w:name="_GoBack"/>
      <w:bookmarkEnd w:id="0"/>
      <w:r w:rsidR="00071B7D">
        <w:rPr>
          <w:rFonts w:ascii="Calibri" w:hAnsi="Calibri" w:cs="Arial"/>
          <w:sz w:val="24"/>
          <w:szCs w:val="24"/>
        </w:rPr>
        <w:t xml:space="preserve">unicípio possui uma vasta extensão de área rural, com muitos produtores do agronegócio que contribuem em grande parte para </w:t>
      </w:r>
      <w:r>
        <w:rPr>
          <w:rFonts w:ascii="Calibri" w:hAnsi="Calibri" w:cs="Arial"/>
          <w:sz w:val="24"/>
          <w:szCs w:val="24"/>
        </w:rPr>
        <w:t>o desenvolvimento econômico do M</w:t>
      </w:r>
      <w:r w:rsidR="00071B7D">
        <w:rPr>
          <w:rFonts w:ascii="Calibri" w:hAnsi="Calibri" w:cs="Arial"/>
          <w:sz w:val="24"/>
          <w:szCs w:val="24"/>
        </w:rPr>
        <w:t xml:space="preserve">unicípio. </w:t>
      </w:r>
    </w:p>
    <w:p w:rsidR="002A522B" w14:paraId="7C18E6F7" w14:textId="2C791308">
      <w:pPr>
        <w:spacing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Considerando o documento </w:t>
      </w:r>
      <w:r w:rsidR="001F5E6D">
        <w:rPr>
          <w:rFonts w:ascii="Calibri" w:hAnsi="Calibri" w:cs="Arial"/>
          <w:sz w:val="24"/>
          <w:szCs w:val="24"/>
        </w:rPr>
        <w:t>“</w:t>
      </w:r>
      <w:r>
        <w:rPr>
          <w:rFonts w:ascii="Calibri" w:hAnsi="Calibri" w:cs="Arial"/>
          <w:sz w:val="24"/>
          <w:szCs w:val="24"/>
        </w:rPr>
        <w:t>Município Sustentável</w:t>
      </w:r>
      <w:r w:rsidR="001F5E6D">
        <w:rPr>
          <w:rFonts w:ascii="Calibri" w:hAnsi="Calibri" w:cs="Arial"/>
          <w:sz w:val="24"/>
          <w:szCs w:val="24"/>
        </w:rPr>
        <w:t>”</w:t>
      </w:r>
      <w:r>
        <w:rPr>
          <w:rFonts w:ascii="Calibri" w:hAnsi="Calibri" w:cs="Arial"/>
          <w:sz w:val="24"/>
          <w:szCs w:val="24"/>
        </w:rPr>
        <w:t>, no ano de 2020 a estimativa fornecida pelo IBGE, quanto ao número de habitantes era 93.650 mil habitantes, sendo que 88.031</w:t>
      </w:r>
      <w:r w:rsidR="00071B7D">
        <w:rPr>
          <w:rFonts w:ascii="Calibri" w:hAnsi="Calibri" w:cs="Arial"/>
          <w:sz w:val="24"/>
          <w:szCs w:val="24"/>
        </w:rPr>
        <w:t xml:space="preserve"> mil</w:t>
      </w:r>
      <w:r>
        <w:rPr>
          <w:rFonts w:ascii="Calibri" w:hAnsi="Calibri" w:cs="Arial"/>
          <w:sz w:val="24"/>
          <w:szCs w:val="24"/>
        </w:rPr>
        <w:t xml:space="preserve"> residem na zona urbana e 5.619 </w:t>
      </w:r>
      <w:r w:rsidR="00071B7D">
        <w:rPr>
          <w:rFonts w:ascii="Calibri" w:hAnsi="Calibri" w:cs="Arial"/>
          <w:sz w:val="24"/>
          <w:szCs w:val="24"/>
        </w:rPr>
        <w:t xml:space="preserve">mil </w:t>
      </w:r>
      <w:r>
        <w:rPr>
          <w:rFonts w:ascii="Calibri" w:hAnsi="Calibri" w:cs="Arial"/>
          <w:sz w:val="24"/>
          <w:szCs w:val="24"/>
        </w:rPr>
        <w:t>residem na zona rural</w:t>
      </w:r>
      <w:r w:rsidR="001F5E6D">
        <w:rPr>
          <w:rFonts w:ascii="Calibri" w:hAnsi="Calibri" w:cs="Arial"/>
          <w:sz w:val="24"/>
          <w:szCs w:val="24"/>
        </w:rPr>
        <w:t>.</w:t>
      </w:r>
    </w:p>
    <w:p w:rsidR="00440CE6" w:rsidP="00071B7D" w14:paraId="11ECFE65" w14:textId="77777777">
      <w:pPr>
        <w:spacing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</w:p>
    <w:p w:rsidR="00071B7D" w:rsidP="00440CE6" w14:paraId="266010B7" w14:textId="2467B9F5">
      <w:pPr>
        <w:spacing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O setor da agricultura e agronegócio é de extrema importância </w:t>
      </w:r>
      <w:r w:rsidR="001F5E6D">
        <w:rPr>
          <w:rFonts w:ascii="Calibri" w:hAnsi="Calibri" w:cs="Arial"/>
          <w:sz w:val="24"/>
          <w:szCs w:val="24"/>
        </w:rPr>
        <w:t>para o Município e a economia local tendo em vista a diversidade da produção rural.</w:t>
      </w:r>
    </w:p>
    <w:p w:rsidR="008B2967" w:rsidRPr="00071B7D" w:rsidP="00071B7D" w14:paraId="41AE31A6" w14:textId="219CB4B7">
      <w:pPr>
        <w:spacing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Diante disso, busca-se</w:t>
      </w:r>
      <w:r w:rsidR="00071B7D">
        <w:rPr>
          <w:rFonts w:ascii="Calibri" w:hAnsi="Calibri" w:cs="Arial"/>
          <w:sz w:val="24"/>
          <w:szCs w:val="24"/>
        </w:rPr>
        <w:t xml:space="preserve"> com a presente frente parlamentar </w:t>
      </w:r>
      <w:r>
        <w:rPr>
          <w:rFonts w:ascii="Calibri" w:hAnsi="Calibri" w:cs="Arial"/>
          <w:sz w:val="24"/>
          <w:szCs w:val="24"/>
        </w:rPr>
        <w:t xml:space="preserve">reunir membros do Poder Executivo, Poder Legislativo, Sindicato Rural, produtores rurais e população em geral para discussões de assuntos envolvendo o setor, com o fim de criar </w:t>
      </w:r>
      <w:r w:rsidR="00071B7D">
        <w:rPr>
          <w:rFonts w:ascii="Calibri" w:hAnsi="Calibri" w:cs="Arial"/>
          <w:sz w:val="24"/>
          <w:szCs w:val="24"/>
        </w:rPr>
        <w:t>política</w:t>
      </w:r>
      <w:r>
        <w:rPr>
          <w:rFonts w:ascii="Calibri" w:hAnsi="Calibri" w:cs="Arial"/>
          <w:sz w:val="24"/>
          <w:szCs w:val="24"/>
        </w:rPr>
        <w:t>s</w:t>
      </w:r>
      <w:r w:rsidR="00071B7D">
        <w:rPr>
          <w:rFonts w:ascii="Calibri" w:hAnsi="Calibri" w:cs="Arial"/>
          <w:sz w:val="24"/>
          <w:szCs w:val="24"/>
        </w:rPr>
        <w:t xml:space="preserve"> pública</w:t>
      </w:r>
      <w:r>
        <w:rPr>
          <w:rFonts w:ascii="Calibri" w:hAnsi="Calibri" w:cs="Arial"/>
          <w:sz w:val="24"/>
          <w:szCs w:val="24"/>
        </w:rPr>
        <w:t>s</w:t>
      </w:r>
      <w:r w:rsidR="00071B7D">
        <w:rPr>
          <w:rFonts w:ascii="Calibri" w:hAnsi="Calibri" w:cs="Arial"/>
          <w:sz w:val="24"/>
          <w:szCs w:val="24"/>
        </w:rPr>
        <w:t xml:space="preserve"> eficiente</w:t>
      </w:r>
      <w:r>
        <w:rPr>
          <w:rFonts w:ascii="Calibri" w:hAnsi="Calibri" w:cs="Arial"/>
          <w:sz w:val="24"/>
          <w:szCs w:val="24"/>
        </w:rPr>
        <w:t>s</w:t>
      </w:r>
      <w:r w:rsidR="00071B7D">
        <w:rPr>
          <w:rFonts w:ascii="Calibri" w:hAnsi="Calibri" w:cs="Arial"/>
          <w:sz w:val="24"/>
          <w:szCs w:val="24"/>
        </w:rPr>
        <w:t xml:space="preserve"> para o dese</w:t>
      </w:r>
      <w:r>
        <w:rPr>
          <w:rFonts w:ascii="Calibri" w:hAnsi="Calibri" w:cs="Arial"/>
          <w:sz w:val="24"/>
          <w:szCs w:val="24"/>
        </w:rPr>
        <w:t>nvolvimento sustentável da agricultura e agronegócio e, consequentemente</w:t>
      </w:r>
      <w:r w:rsidR="00071B7D">
        <w:rPr>
          <w:rFonts w:ascii="Calibri" w:hAnsi="Calibri" w:cs="Arial"/>
          <w:sz w:val="24"/>
          <w:szCs w:val="24"/>
        </w:rPr>
        <w:t>,</w:t>
      </w:r>
      <w:r>
        <w:rPr>
          <w:rFonts w:ascii="Calibri" w:hAnsi="Calibri" w:cs="Arial"/>
          <w:sz w:val="24"/>
          <w:szCs w:val="24"/>
        </w:rPr>
        <w:t xml:space="preserve"> do M</w:t>
      </w:r>
      <w:r w:rsidR="00071B7D">
        <w:rPr>
          <w:rFonts w:ascii="Calibri" w:hAnsi="Calibri" w:cs="Arial"/>
          <w:sz w:val="24"/>
          <w:szCs w:val="24"/>
        </w:rPr>
        <w:t>unicípio.</w:t>
      </w:r>
    </w:p>
    <w:p w:rsidR="008B2967" w14:paraId="52B3735D" w14:textId="77777777">
      <w:pPr>
        <w:spacing w:line="360" w:lineRule="auto"/>
        <w:ind w:firstLine="708"/>
        <w:jc w:val="both"/>
        <w:rPr>
          <w:rFonts w:ascii="Calibri" w:hAnsi="Calibri"/>
        </w:rPr>
      </w:pPr>
      <w:r>
        <w:rPr>
          <w:rFonts w:ascii="Calibri" w:hAnsi="Calibri" w:cs="Arial"/>
          <w:sz w:val="24"/>
          <w:szCs w:val="24"/>
        </w:rPr>
        <w:tab/>
      </w:r>
    </w:p>
    <w:p w:rsidR="008B2967" w14:paraId="495D8A41" w14:textId="77777777">
      <w:pPr>
        <w:spacing w:line="360" w:lineRule="auto"/>
        <w:ind w:firstLine="708"/>
        <w:jc w:val="both"/>
        <w:rPr>
          <w:rFonts w:ascii="Calibri" w:hAnsi="Calibri" w:cs="Arial"/>
          <w:color w:val="1F497D" w:themeColor="text2"/>
          <w:sz w:val="24"/>
          <w:szCs w:val="24"/>
        </w:rPr>
      </w:pPr>
    </w:p>
    <w:p w:rsidR="008B2967" w14:paraId="248DC6CB" w14:textId="77777777">
      <w:pPr>
        <w:spacing w:line="360" w:lineRule="auto"/>
        <w:ind w:firstLine="708"/>
        <w:jc w:val="both"/>
        <w:rPr>
          <w:rFonts w:ascii="Calibri" w:hAnsi="Calibri"/>
        </w:rPr>
      </w:pP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2967" w14:paraId="761F385E" w14:textId="77777777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2967" w14:paraId="42B9F200" w14:textId="7777777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8B2967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9504" stroked="f">
              <v:fill opacity="0"/>
              <v:textbox style="mso-fit-shape-to-text:t" inset="0,0,0,0">
                <w:txbxContent>
                  <w:p w:rsidR="008B2967" w14:paraId="6FAC33D5" w14:textId="7777777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2967" w14:paraId="11469A50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-342265</wp:posOffset>
          </wp:positionH>
          <wp:positionV relativeFrom="paragraph">
            <wp:posOffset>9525</wp:posOffset>
          </wp:positionV>
          <wp:extent cx="1038225" cy="742950"/>
          <wp:effectExtent l="0" t="0" r="0" b="0"/>
          <wp:wrapNone/>
          <wp:docPr id="2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9935155" name="Imagem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8B2967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0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1312" o:allowincell="f" stroked="f">
              <v:fill opacity="0"/>
              <v:textbox style="mso-fit-shape-to-text:t" inset="0,0,0,0">
                <w:txbxContent>
                  <w:p w:rsidR="008B2967" w14:paraId="02CFA8D7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4384" behindDoc="0" locked="0" layoutInCell="0" allowOverlap="1">
              <wp:simplePos x="0" y="0"/>
              <wp:positionH relativeFrom="page">
                <wp:posOffset>539750</wp:posOffset>
              </wp:positionH>
              <wp:positionV relativeFrom="page">
                <wp:posOffset>635</wp:posOffset>
              </wp:positionV>
              <wp:extent cx="1378585" cy="1603375"/>
              <wp:effectExtent l="0" t="0" r="0" b="0"/>
              <wp:wrapSquare wrapText="bothSides"/>
              <wp:docPr id="4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8B2967" w14:textId="77777777">
                          <w:pPr>
                            <w:ind w:right="360"/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1" type="#_x0000_t202" style="width:108.55pt;height:126.25pt;margin-top:0.05pt;margin-left:42.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5408" o:allowincell="f" stroked="f">
              <v:fill opacity="0"/>
              <v:textbox inset="0,0,0,0">
                <w:txbxContent>
                  <w:p w:rsidR="008B2967" w14:paraId="03F5EF73" w14:textId="77777777">
                    <w:pPr>
                      <w:ind w:right="360"/>
                    </w:pPr>
                  </w:p>
                </w:txbxContent>
              </v:textbox>
              <w10:wrap type="square"/>
            </v:shape>
          </w:pict>
        </mc:Fallback>
      </mc:AlternateContent>
    </w:r>
  </w:p>
  <w:p w:rsidR="008B2967" w14:paraId="5C9ABA37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8B2967" w14:paraId="36E6B0F0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2967" w14:paraId="09E85D47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-342265</wp:posOffset>
          </wp:positionH>
          <wp:positionV relativeFrom="paragraph">
            <wp:posOffset>9525</wp:posOffset>
          </wp:positionV>
          <wp:extent cx="1038225" cy="742950"/>
          <wp:effectExtent l="0" t="0" r="0" b="0"/>
          <wp:wrapNone/>
          <wp:docPr id="5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589352" name="Imagem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8B2967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o:allowincell="f" stroked="f">
              <v:fill opacity="0"/>
              <v:textbox style="mso-fit-shape-to-text:t" inset="0,0,0,0">
                <w:txbxContent>
                  <w:p w:rsidR="008B2967" w14:paraId="6626FBD5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6432" behindDoc="0" locked="0" layoutInCell="0" allowOverlap="1">
              <wp:simplePos x="0" y="0"/>
              <wp:positionH relativeFrom="page">
                <wp:posOffset>539750</wp:posOffset>
              </wp:positionH>
              <wp:positionV relativeFrom="page">
                <wp:posOffset>635</wp:posOffset>
              </wp:positionV>
              <wp:extent cx="1378585" cy="1603375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8B2967" w14:textId="77777777">
                          <w:pPr>
                            <w:ind w:right="360"/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_x0000_s2053" type="#_x0000_t202" style="width:108.55pt;height:126.25pt;margin-top:0.05pt;margin-left:42.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7456" o:allowincell="f" stroked="f">
              <v:fill opacity="0"/>
              <v:textbox inset="0,0,0,0">
                <w:txbxContent>
                  <w:p w:rsidR="008B2967" w14:paraId="653263F5" w14:textId="77777777">
                    <w:pPr>
                      <w:ind w:right="360"/>
                    </w:pPr>
                  </w:p>
                </w:txbxContent>
              </v:textbox>
              <w10:wrap type="square"/>
            </v:shape>
          </w:pict>
        </mc:Fallback>
      </mc:AlternateContent>
    </w:r>
  </w:p>
  <w:p w:rsidR="008B2967" w14:paraId="324F1867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8B2967" w14:paraId="1F67F652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967"/>
    <w:rsid w:val="00071B7D"/>
    <w:rsid w:val="000E0488"/>
    <w:rsid w:val="001F5E6D"/>
    <w:rsid w:val="00236208"/>
    <w:rsid w:val="002A522B"/>
    <w:rsid w:val="0035714F"/>
    <w:rsid w:val="00440CE6"/>
    <w:rsid w:val="00447A82"/>
    <w:rsid w:val="005C5EBC"/>
    <w:rsid w:val="00881551"/>
    <w:rsid w:val="008B2967"/>
    <w:rsid w:val="00EB0D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DF2E063-DDF3-48ED-9C59-230165BFC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DE7"/>
  </w:style>
  <w:style w:type="paragraph" w:styleId="Heading1">
    <w:name w:val="heading 1"/>
    <w:basedOn w:val="Normal"/>
    <w:link w:val="Ttulo1Char"/>
    <w:uiPriority w:val="9"/>
    <w:qFormat/>
    <w:rsid w:val="00C56ED4"/>
    <w:pPr>
      <w:spacing w:beforeAutospacing="1" w:afterAutospacing="1"/>
      <w:outlineLvl w:val="0"/>
    </w:pPr>
    <w:rPr>
      <w:b/>
      <w:bCs/>
      <w:kern w:val="2"/>
      <w:sz w:val="48"/>
      <w:szCs w:val="48"/>
    </w:rPr>
  </w:style>
  <w:style w:type="paragraph" w:styleId="Heading2">
    <w:name w:val="heading 2"/>
    <w:basedOn w:val="Normal"/>
    <w:link w:val="Ttulo2Char"/>
    <w:uiPriority w:val="9"/>
    <w:qFormat/>
    <w:rsid w:val="00C56ED4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21DE7"/>
  </w:style>
  <w:style w:type="character" w:customStyle="1" w:styleId="Ttulo1Char">
    <w:name w:val="Título 1 Char"/>
    <w:basedOn w:val="DefaultParagraphFont"/>
    <w:link w:val="Heading1"/>
    <w:uiPriority w:val="9"/>
    <w:qFormat/>
    <w:rsid w:val="00C56ED4"/>
    <w:rPr>
      <w:b/>
      <w:bCs/>
      <w:kern w:val="2"/>
      <w:sz w:val="48"/>
      <w:szCs w:val="48"/>
    </w:rPr>
  </w:style>
  <w:style w:type="character" w:customStyle="1" w:styleId="Ttulo2Char">
    <w:name w:val="Título 2 Char"/>
    <w:basedOn w:val="DefaultParagraphFont"/>
    <w:link w:val="Heading2"/>
    <w:uiPriority w:val="9"/>
    <w:qFormat/>
    <w:rsid w:val="00C56ED4"/>
    <w:rPr>
      <w:b/>
      <w:bCs/>
      <w:sz w:val="36"/>
      <w:szCs w:val="36"/>
    </w:rPr>
  </w:style>
  <w:style w:type="character" w:customStyle="1" w:styleId="label">
    <w:name w:val="label"/>
    <w:basedOn w:val="DefaultParagraphFont"/>
    <w:qFormat/>
    <w:rsid w:val="00C56ED4"/>
  </w:style>
  <w:style w:type="character" w:customStyle="1" w:styleId="LinkdaInternet">
    <w:name w:val="Link da Internet"/>
    <w:basedOn w:val="DefaultParagraphFont"/>
    <w:uiPriority w:val="99"/>
    <w:semiHidden/>
    <w:unhideWhenUsed/>
    <w:rsid w:val="00C56ED4"/>
    <w:rPr>
      <w:color w:val="0000FF"/>
      <w:u w:val="single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921DE7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921DE7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21DE7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  <w:style w:type="paragraph" w:styleId="NormalWeb">
    <w:name w:val="Normal (Web)"/>
    <w:basedOn w:val="Normal"/>
    <w:uiPriority w:val="99"/>
    <w:unhideWhenUsed/>
    <w:rsid w:val="00881551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normas-indices-artigo">
    <w:name w:val="normas-indices-artigo"/>
    <w:basedOn w:val="DefaultParagraphFont"/>
    <w:rsid w:val="00881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489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Wagner</cp:lastModifiedBy>
  <cp:revision>5</cp:revision>
  <cp:lastPrinted>2025-04-22T13:15:01Z</cp:lastPrinted>
  <dcterms:created xsi:type="dcterms:W3CDTF">2025-04-16T17:50:00Z</dcterms:created>
  <dcterms:modified xsi:type="dcterms:W3CDTF">2025-04-22T13:12:00Z</dcterms:modified>
  <dc:language>pt-BR</dc:language>
</cp:coreProperties>
</file>