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D1C" w:rsidP="00B74677" w14:paraId="18444064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F87122" w:rsidRPr="000D3816" w:rsidP="00F87122" w14:paraId="725E7078" w14:textId="77777777">
      <w:pPr>
        <w:jc w:val="both"/>
        <w:rPr>
          <w:rFonts w:cstheme="minorHAnsi"/>
          <w:b/>
          <w:sz w:val="24"/>
          <w:szCs w:val="24"/>
          <w:u w:val="single"/>
        </w:rPr>
      </w:pPr>
      <w:r w:rsidRPr="000D3816">
        <w:rPr>
          <w:rFonts w:cstheme="minorHAnsi"/>
          <w:b/>
          <w:sz w:val="24"/>
          <w:szCs w:val="24"/>
          <w:u w:val="single"/>
        </w:rPr>
        <w:t>RELATÓRIO</w:t>
      </w:r>
    </w:p>
    <w:p w:rsidR="00F87122" w:rsidRPr="000D3816" w:rsidP="00F87122" w14:paraId="2C0D9193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1F96701F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6958262F" w14:textId="656B5E06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sz w:val="24"/>
          <w:szCs w:val="24"/>
          <w:u w:val="single"/>
        </w:rPr>
        <w:t xml:space="preserve">PROCESSO Nº </w:t>
      </w:r>
      <w:r w:rsidR="000C4F9D">
        <w:rPr>
          <w:rFonts w:cstheme="minorHAnsi"/>
          <w:b/>
          <w:sz w:val="24"/>
          <w:szCs w:val="24"/>
          <w:u w:val="single"/>
        </w:rPr>
        <w:t>02</w:t>
      </w:r>
      <w:r w:rsidRPr="000D3816">
        <w:rPr>
          <w:rFonts w:cstheme="minorHAnsi"/>
          <w:b/>
          <w:sz w:val="24"/>
          <w:szCs w:val="24"/>
          <w:u w:val="single"/>
        </w:rPr>
        <w:t xml:space="preserve"> de 2025</w:t>
      </w:r>
    </w:p>
    <w:p w:rsidR="00F87122" w:rsidRPr="000D3816" w:rsidP="00F87122" w14:paraId="75BDB981" w14:textId="77777777">
      <w:pPr>
        <w:jc w:val="both"/>
        <w:rPr>
          <w:rFonts w:cstheme="minorHAnsi"/>
          <w:sz w:val="24"/>
          <w:szCs w:val="24"/>
        </w:rPr>
      </w:pPr>
    </w:p>
    <w:p w:rsidR="00F87122" w:rsidRPr="000D3816" w:rsidP="00F87122" w14:paraId="0A82814D" w14:textId="77777777">
      <w:pPr>
        <w:ind w:firstLine="708"/>
        <w:jc w:val="both"/>
        <w:rPr>
          <w:rFonts w:cstheme="minorHAnsi"/>
          <w:sz w:val="24"/>
          <w:szCs w:val="24"/>
        </w:rPr>
      </w:pPr>
    </w:p>
    <w:p w:rsidR="00F87122" w:rsidRPr="000D3816" w:rsidP="00F87122" w14:paraId="4BA72F21" w14:textId="219708FC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sz w:val="24"/>
          <w:szCs w:val="24"/>
        </w:rPr>
        <w:t>Conforme determina o artigo 39 do Regimento Interno Vigente</w:t>
      </w:r>
      <w:r>
        <w:rPr>
          <w:rFonts w:cstheme="minorHAnsi"/>
          <w:sz w:val="24"/>
          <w:szCs w:val="24"/>
        </w:rPr>
        <w:t xml:space="preserve"> </w:t>
      </w:r>
      <w:r w:rsidRPr="000D3816">
        <w:rPr>
          <w:rFonts w:cstheme="minorHAnsi"/>
          <w:sz w:val="24"/>
          <w:szCs w:val="24"/>
        </w:rPr>
        <w:t xml:space="preserve">a </w:t>
      </w:r>
      <w:r w:rsidRPr="000D3816">
        <w:rPr>
          <w:rFonts w:cstheme="minorHAnsi"/>
          <w:b/>
          <w:bCs/>
          <w:sz w:val="24"/>
          <w:szCs w:val="24"/>
        </w:rPr>
        <w:t xml:space="preserve">COMISSÃO DE EDUCAÇÃO, SAÚDE, CULTURA, ESPORTE E ASSISTÊNCIA SOCIAL tem a </w:t>
      </w:r>
      <w:r w:rsidRPr="000D3816">
        <w:rPr>
          <w:rFonts w:cstheme="minorHAnsi"/>
          <w:sz w:val="24"/>
          <w:szCs w:val="24"/>
        </w:rPr>
        <w:t>nobre missão de apresentar o presente Relatório em relação ao Projeto de Le</w:t>
      </w:r>
      <w:r>
        <w:rPr>
          <w:rFonts w:cstheme="minorHAnsi"/>
          <w:sz w:val="24"/>
          <w:szCs w:val="24"/>
        </w:rPr>
        <w:t>i</w:t>
      </w:r>
      <w:r w:rsidRPr="000D3816">
        <w:rPr>
          <w:rFonts w:cstheme="minorHAnsi"/>
          <w:sz w:val="24"/>
          <w:szCs w:val="24"/>
        </w:rPr>
        <w:t xml:space="preserve"> nº </w:t>
      </w:r>
      <w:r w:rsidR="000C4F9D">
        <w:rPr>
          <w:rFonts w:cstheme="minorHAnsi"/>
          <w:sz w:val="24"/>
          <w:szCs w:val="24"/>
        </w:rPr>
        <w:t>02</w:t>
      </w:r>
      <w:r w:rsidRPr="000D3816">
        <w:rPr>
          <w:rFonts w:cstheme="minorHAnsi"/>
          <w:sz w:val="24"/>
          <w:szCs w:val="24"/>
        </w:rPr>
        <w:t xml:space="preserve"> de 2025, de autoria do </w:t>
      </w:r>
      <w:r w:rsidR="000C4F9D">
        <w:rPr>
          <w:rFonts w:cstheme="minorHAnsi"/>
          <w:sz w:val="24"/>
          <w:szCs w:val="24"/>
        </w:rPr>
        <w:t>vereador ADEMIR SOUZA FLORETTI JUNIOR</w:t>
      </w:r>
      <w:r w:rsidRPr="000D3816">
        <w:rPr>
          <w:rFonts w:cstheme="minorHAnsi"/>
          <w:sz w:val="24"/>
          <w:szCs w:val="24"/>
        </w:rPr>
        <w:t>, cuja relatoria foi atribuída ao Vereador Ernani</w:t>
      </w:r>
      <w:r>
        <w:rPr>
          <w:rFonts w:cstheme="minorHAnsi"/>
          <w:sz w:val="24"/>
          <w:szCs w:val="24"/>
        </w:rPr>
        <w:t xml:space="preserve"> Luiz Donatti Gragnanello, Presidente da Comissão</w:t>
      </w:r>
      <w:r w:rsidRPr="000D3816">
        <w:rPr>
          <w:rFonts w:cstheme="minorHAnsi"/>
          <w:sz w:val="24"/>
          <w:szCs w:val="24"/>
        </w:rPr>
        <w:t>.</w:t>
      </w:r>
    </w:p>
    <w:p w:rsidR="00F87122" w:rsidRPr="000D3816" w:rsidP="00F87122" w14:paraId="67C7DBC1" w14:textId="77777777">
      <w:pPr>
        <w:jc w:val="both"/>
        <w:rPr>
          <w:rFonts w:cstheme="minorHAnsi"/>
          <w:sz w:val="24"/>
          <w:szCs w:val="24"/>
        </w:rPr>
      </w:pPr>
    </w:p>
    <w:p w:rsidR="00F87122" w:rsidRPr="000D3816" w:rsidP="00F87122" w14:paraId="794661FD" w14:textId="77777777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</w:rPr>
        <w:t>I. Exposição da Matéria</w:t>
      </w:r>
    </w:p>
    <w:p w:rsidR="00F87122" w:rsidRPr="000D3816" w:rsidP="00F87122" w14:paraId="1C2A0FD0" w14:textId="2A112E8E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color w:val="000000"/>
          <w:sz w:val="24"/>
          <w:szCs w:val="24"/>
        </w:rPr>
        <w:t>Em tramitação nesta Casa de Leis, encontra-se o projeto de le</w:t>
      </w: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nº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C4F9D">
        <w:rPr>
          <w:rFonts w:asciiTheme="minorHAnsi" w:hAnsiTheme="minorHAnsi" w:cstheme="minorHAnsi"/>
          <w:color w:val="000000"/>
          <w:sz w:val="24"/>
          <w:szCs w:val="24"/>
        </w:rPr>
        <w:t>02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de 2025, intitulado “</w:t>
      </w:r>
      <w:r w:rsidR="000C4F9D">
        <w:rPr>
          <w:rFonts w:asciiTheme="minorHAnsi" w:hAnsiTheme="minorHAnsi" w:cstheme="minorHAnsi"/>
          <w:color w:val="000000"/>
          <w:sz w:val="24"/>
          <w:szCs w:val="24"/>
        </w:rPr>
        <w:t xml:space="preserve">DETERMINA MULTA ADMINISTRATIVA A QUEM IMPEDIR, INVADIR, OCUPAR E OU PERTUBAR </w:t>
      </w:r>
      <w:r w:rsidR="00B54594">
        <w:rPr>
          <w:rFonts w:asciiTheme="minorHAnsi" w:hAnsiTheme="minorHAnsi" w:cstheme="minorHAnsi"/>
          <w:color w:val="000000"/>
          <w:sz w:val="24"/>
          <w:szCs w:val="24"/>
        </w:rPr>
        <w:t>CULTO RELIGIOSO</w:t>
      </w:r>
      <w:r w:rsidR="000C4F9D">
        <w:rPr>
          <w:rFonts w:asciiTheme="minorHAnsi" w:hAnsiTheme="minorHAnsi" w:cstheme="minorHAnsi"/>
          <w:color w:val="000000"/>
          <w:sz w:val="24"/>
          <w:szCs w:val="24"/>
        </w:rPr>
        <w:t>, NO AMBITO DO MUNICIPIO DE MOGI MIRIM,</w:t>
      </w:r>
      <w:r w:rsidRPr="000D3816" w:rsidR="000C4F9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sendo este de autoria d</w:t>
      </w: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0C4F9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54594">
        <w:rPr>
          <w:rFonts w:asciiTheme="minorHAnsi" w:hAnsiTheme="minorHAnsi" w:cstheme="minorHAnsi"/>
          <w:color w:val="000000"/>
          <w:sz w:val="24"/>
          <w:szCs w:val="24"/>
        </w:rPr>
        <w:t xml:space="preserve">vereador </w:t>
      </w:r>
      <w:r w:rsidRPr="000D3816" w:rsidR="00B54594">
        <w:rPr>
          <w:rFonts w:asciiTheme="minorHAnsi" w:hAnsiTheme="minorHAnsi" w:cstheme="minorHAnsi"/>
          <w:color w:val="000000"/>
          <w:sz w:val="24"/>
          <w:szCs w:val="24"/>
        </w:rPr>
        <w:t>ADEMIR</w:t>
      </w:r>
      <w:r w:rsidR="000C4F9D">
        <w:rPr>
          <w:rFonts w:asciiTheme="minorHAnsi" w:hAnsiTheme="minorHAnsi" w:cstheme="minorHAnsi"/>
          <w:color w:val="000000"/>
          <w:sz w:val="24"/>
          <w:szCs w:val="24"/>
        </w:rPr>
        <w:t xml:space="preserve"> SOUZA FLORETTI JUNIOR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0C4F9D" w:rsidP="00F87122" w14:paraId="2896AF4F" w14:textId="52539D4F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justificativa do</w:t>
      </w:r>
      <w:r w:rsidRPr="000D3816">
        <w:rPr>
          <w:rFonts w:asciiTheme="minorHAnsi" w:hAnsiTheme="minorHAnsi" w:cstheme="minorHAnsi"/>
          <w:sz w:val="24"/>
          <w:szCs w:val="24"/>
        </w:rPr>
        <w:t xml:space="preserve"> autor</w:t>
      </w:r>
      <w:r>
        <w:rPr>
          <w:rFonts w:asciiTheme="minorHAnsi" w:hAnsiTheme="minorHAnsi" w:cstheme="minorHAnsi"/>
          <w:sz w:val="24"/>
          <w:szCs w:val="24"/>
        </w:rPr>
        <w:t xml:space="preserve"> do presente projeto é </w:t>
      </w:r>
      <w:r w:rsidR="00B54594">
        <w:rPr>
          <w:rFonts w:asciiTheme="minorHAnsi" w:hAnsiTheme="minorHAnsi" w:cstheme="minorHAnsi"/>
          <w:sz w:val="24"/>
          <w:szCs w:val="24"/>
        </w:rPr>
        <w:t>que apesar</w:t>
      </w:r>
      <w:r>
        <w:rPr>
          <w:rFonts w:asciiTheme="minorHAnsi" w:hAnsiTheme="minorHAnsi" w:cstheme="minorHAnsi"/>
          <w:sz w:val="24"/>
          <w:szCs w:val="24"/>
        </w:rPr>
        <w:t xml:space="preserve"> da liberdade de culto ser instituto consagrado na Constituição Federal, o </w:t>
      </w:r>
      <w:r w:rsidR="00B54594">
        <w:rPr>
          <w:rFonts w:asciiTheme="minorHAnsi" w:hAnsiTheme="minorHAnsi" w:cstheme="minorHAnsi"/>
          <w:sz w:val="24"/>
          <w:szCs w:val="24"/>
        </w:rPr>
        <w:t>cenário atual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="00B54594">
        <w:rPr>
          <w:rFonts w:asciiTheme="minorHAnsi" w:hAnsiTheme="minorHAnsi" w:cstheme="minorHAnsi"/>
          <w:sz w:val="24"/>
          <w:szCs w:val="24"/>
        </w:rPr>
        <w:t>intolerância</w:t>
      </w:r>
      <w:r>
        <w:rPr>
          <w:rFonts w:asciiTheme="minorHAnsi" w:hAnsiTheme="minorHAnsi" w:cstheme="minorHAnsi"/>
          <w:sz w:val="24"/>
          <w:szCs w:val="24"/>
        </w:rPr>
        <w:t xml:space="preserve"> religiosa em nosso pais é uma realidade.</w:t>
      </w:r>
    </w:p>
    <w:p w:rsidR="000C4F9D" w:rsidP="00F87122" w14:paraId="4A7C53DE" w14:textId="1D2BE8D8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Alega ainda que a presente proposta possui o intuito de promover maior proteção dos locais de culto religioso, aplicando multas administrativas a quem invadir local destinado a realização de </w:t>
      </w:r>
      <w:r w:rsidR="00B54594">
        <w:rPr>
          <w:rFonts w:asciiTheme="minorHAnsi" w:hAnsiTheme="minorHAnsi" w:cstheme="minorHAnsi"/>
          <w:sz w:val="24"/>
          <w:szCs w:val="24"/>
        </w:rPr>
        <w:t>cerimônia</w:t>
      </w:r>
      <w:r>
        <w:rPr>
          <w:rFonts w:asciiTheme="minorHAnsi" w:hAnsiTheme="minorHAnsi" w:cstheme="minorHAnsi"/>
          <w:sz w:val="24"/>
          <w:szCs w:val="24"/>
        </w:rPr>
        <w:t xml:space="preserve"> religiosa no âmbito do </w:t>
      </w:r>
      <w:r w:rsidR="00B54594">
        <w:rPr>
          <w:rFonts w:asciiTheme="minorHAnsi" w:hAnsiTheme="minorHAnsi" w:cstheme="minorHAnsi"/>
          <w:sz w:val="24"/>
          <w:szCs w:val="24"/>
        </w:rPr>
        <w:t>Município</w:t>
      </w:r>
      <w:r>
        <w:rPr>
          <w:rFonts w:asciiTheme="minorHAnsi" w:hAnsiTheme="minorHAnsi" w:cstheme="minorHAnsi"/>
          <w:sz w:val="24"/>
          <w:szCs w:val="24"/>
        </w:rPr>
        <w:t xml:space="preserve"> de Mogi Mirim.</w:t>
      </w:r>
    </w:p>
    <w:p w:rsidR="000C4F9D" w:rsidP="00F87122" w14:paraId="052D1E9A" w14:textId="6CC6BAA9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Diz também que além de haver previsão legal de punibilidade pelo </w:t>
      </w:r>
      <w:r w:rsidR="00B54594">
        <w:rPr>
          <w:rFonts w:asciiTheme="minorHAnsi" w:hAnsiTheme="minorHAnsi" w:cstheme="minorHAnsi"/>
          <w:sz w:val="24"/>
          <w:szCs w:val="24"/>
        </w:rPr>
        <w:t>Código</w:t>
      </w:r>
      <w:r>
        <w:rPr>
          <w:rFonts w:asciiTheme="minorHAnsi" w:hAnsiTheme="minorHAnsi" w:cstheme="minorHAnsi"/>
          <w:sz w:val="24"/>
          <w:szCs w:val="24"/>
        </w:rPr>
        <w:t xml:space="preserve"> Penal brasileiro, a aplicação de multa se faz necessária como medida complementar a</w:t>
      </w:r>
      <w:r w:rsidR="00A6753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fim de gerar </w:t>
      </w:r>
      <w:r w:rsidR="00D76178">
        <w:rPr>
          <w:rFonts w:asciiTheme="minorHAnsi" w:hAnsiTheme="minorHAnsi" w:cstheme="minorHAnsi"/>
          <w:sz w:val="24"/>
          <w:szCs w:val="24"/>
        </w:rPr>
        <w:t xml:space="preserve">uma maior proteção ao direito Constitucional DO LIVRE EXERCICIO DOS CULTOS RELIGIOSOS, bem como, ao ENFRENTAMENTO À INTOLERANCIA RELIGIOSA. </w:t>
      </w:r>
    </w:p>
    <w:p w:rsidR="006717AD" w:rsidP="00F87122" w14:paraId="04DBB569" w14:textId="2F6D9BC0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8712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87122" w:rsidRPr="000D3816" w:rsidP="00F87122" w14:paraId="3135449E" w14:textId="1AFCEA40">
      <w:pPr>
        <w:pStyle w:val="BodyText"/>
        <w:spacing w:before="240" w:after="0" w:line="240" w:lineRule="auto"/>
        <w:ind w:left="993" w:hanging="711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F87122" w:rsidRPr="000D3816" w:rsidP="00F87122" w14:paraId="63962EF3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F87122" w:rsidP="00F87122" w14:paraId="1393FA0B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F87122" w:rsidRPr="001A2496" w:rsidP="00F87122" w14:paraId="2EEC42B3" w14:textId="77777777">
      <w:pPr>
        <w:autoSpaceDE w:val="0"/>
        <w:autoSpaceDN w:val="0"/>
        <w:adjustRightInd w:val="0"/>
        <w:jc w:val="both"/>
        <w:rPr>
          <w:rFonts w:ascii="Aptos" w:hAnsi="Aptos" w:cs="Aptos"/>
          <w:color w:val="000000"/>
          <w:sz w:val="24"/>
          <w:szCs w:val="24"/>
        </w:rPr>
      </w:pPr>
    </w:p>
    <w:p w:rsidR="00F73A3D" w:rsidP="00F87122" w14:paraId="719A0178" w14:textId="3F3514B8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F87122">
        <w:rPr>
          <w:rFonts w:ascii="Calibri" w:hAnsi="Calibri" w:cs="Calibri"/>
          <w:color w:val="000000"/>
          <w:sz w:val="24"/>
          <w:szCs w:val="24"/>
        </w:rPr>
        <w:t>A</w:t>
      </w:r>
      <w:r w:rsidRPr="001A2496">
        <w:rPr>
          <w:rFonts w:ascii="Calibri" w:hAnsi="Calibri" w:cs="Calibri"/>
          <w:color w:val="000000"/>
          <w:sz w:val="24"/>
          <w:szCs w:val="24"/>
        </w:rPr>
        <w:t>o estudar a matéria p</w:t>
      </w:r>
      <w:r w:rsidR="00D76178">
        <w:rPr>
          <w:rFonts w:ascii="Calibri" w:hAnsi="Calibri" w:cs="Calibri"/>
          <w:color w:val="000000"/>
          <w:sz w:val="24"/>
          <w:szCs w:val="24"/>
        </w:rPr>
        <w:t>u</w:t>
      </w:r>
      <w:r w:rsidRPr="001A2496">
        <w:rPr>
          <w:rFonts w:ascii="Calibri" w:hAnsi="Calibri" w:cs="Calibri"/>
          <w:color w:val="000000"/>
          <w:sz w:val="24"/>
          <w:szCs w:val="24"/>
        </w:rPr>
        <w:t>de</w:t>
      </w:r>
      <w:r w:rsidR="00D76178">
        <w:rPr>
          <w:rFonts w:ascii="Calibri" w:hAnsi="Calibri" w:cs="Calibri"/>
          <w:color w:val="000000"/>
          <w:sz w:val="24"/>
          <w:szCs w:val="24"/>
        </w:rPr>
        <w:t>mos</w:t>
      </w:r>
      <w:r w:rsidRPr="001A2496">
        <w:rPr>
          <w:rFonts w:ascii="Calibri" w:hAnsi="Calibri" w:cs="Calibri"/>
          <w:color w:val="000000"/>
          <w:sz w:val="24"/>
          <w:szCs w:val="24"/>
        </w:rPr>
        <w:t xml:space="preserve"> constatar</w:t>
      </w:r>
      <w:r w:rsidR="007A4112">
        <w:rPr>
          <w:rFonts w:ascii="Calibri" w:hAnsi="Calibri" w:cs="Calibri"/>
          <w:color w:val="000000"/>
          <w:sz w:val="24"/>
          <w:szCs w:val="24"/>
        </w:rPr>
        <w:t xml:space="preserve"> que</w:t>
      </w:r>
      <w:r w:rsidR="00D76178">
        <w:rPr>
          <w:rFonts w:ascii="Calibri" w:hAnsi="Calibri" w:cs="Calibri"/>
          <w:color w:val="000000"/>
          <w:sz w:val="24"/>
          <w:szCs w:val="24"/>
        </w:rPr>
        <w:t xml:space="preserve"> a Comissão de Justiça e </w:t>
      </w:r>
      <w:r w:rsidR="00B54594">
        <w:rPr>
          <w:rFonts w:ascii="Calibri" w:hAnsi="Calibri" w:cs="Calibri"/>
          <w:color w:val="000000"/>
          <w:sz w:val="24"/>
          <w:szCs w:val="24"/>
        </w:rPr>
        <w:t>Redação antes</w:t>
      </w:r>
      <w:r w:rsidR="00D76178">
        <w:rPr>
          <w:rFonts w:ascii="Calibri" w:hAnsi="Calibri" w:cs="Calibri"/>
          <w:color w:val="000000"/>
          <w:sz w:val="24"/>
          <w:szCs w:val="24"/>
        </w:rPr>
        <w:t xml:space="preserve"> do Parecer solicitou parecer a SGP SOLUÇÕES EM GESTÃO PUBLICA, </w:t>
      </w:r>
      <w:r w:rsidR="00A35653">
        <w:rPr>
          <w:rFonts w:ascii="Calibri" w:hAnsi="Calibri" w:cs="Calibri"/>
          <w:color w:val="000000"/>
          <w:sz w:val="24"/>
          <w:szCs w:val="24"/>
        </w:rPr>
        <w:t xml:space="preserve">na qual foi analisada a questão da competência e da inciativa, concluindo que a proposta legislativa não padece de vicio de constitucionalidade material </w:t>
      </w:r>
      <w:r w:rsidR="006E0D88">
        <w:rPr>
          <w:rFonts w:ascii="Calibri" w:hAnsi="Calibri" w:cs="Calibri"/>
          <w:color w:val="000000"/>
          <w:sz w:val="24"/>
          <w:szCs w:val="24"/>
        </w:rPr>
        <w:t>e formal.</w:t>
      </w:r>
    </w:p>
    <w:p w:rsidR="006E0D88" w:rsidP="00F87122" w14:paraId="2DF857B2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6E0D88" w:rsidP="00F87122" w14:paraId="2B491810" w14:textId="2494B591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 r. Parecer diz que como norma de conduta que é e deve ser, esclareça-se tanto a conduta a ser reprimida como a aplicabilidade da correspondente e proporcional sanção pecuniária é inerente, sem sobre de </w:t>
      </w:r>
      <w:r w:rsidR="00B54594">
        <w:rPr>
          <w:rFonts w:ascii="Calibri" w:hAnsi="Calibri" w:cs="Calibri"/>
          <w:color w:val="000000"/>
          <w:sz w:val="24"/>
          <w:szCs w:val="24"/>
        </w:rPr>
        <w:t>dúvidas</w:t>
      </w:r>
      <w:r>
        <w:rPr>
          <w:rFonts w:ascii="Calibri" w:hAnsi="Calibri" w:cs="Calibri"/>
          <w:color w:val="000000"/>
          <w:sz w:val="24"/>
          <w:szCs w:val="24"/>
        </w:rPr>
        <w:t xml:space="preserve">, ao exercício do poder de </w:t>
      </w:r>
      <w:r w:rsidR="00B54594">
        <w:rPr>
          <w:rFonts w:ascii="Calibri" w:hAnsi="Calibri" w:cs="Calibri"/>
          <w:color w:val="000000"/>
          <w:sz w:val="24"/>
          <w:szCs w:val="24"/>
        </w:rPr>
        <w:t>polícia</w:t>
      </w:r>
      <w:r>
        <w:rPr>
          <w:rFonts w:ascii="Calibri" w:hAnsi="Calibri" w:cs="Calibri"/>
          <w:color w:val="000000"/>
          <w:sz w:val="24"/>
          <w:szCs w:val="24"/>
        </w:rPr>
        <w:t xml:space="preserve"> administrativa do </w:t>
      </w:r>
      <w:r w:rsidR="00B54594">
        <w:rPr>
          <w:rFonts w:ascii="Calibri" w:hAnsi="Calibri" w:cs="Calibri"/>
          <w:color w:val="000000"/>
          <w:sz w:val="24"/>
          <w:szCs w:val="24"/>
        </w:rPr>
        <w:t>Município</w:t>
      </w:r>
      <w:r>
        <w:rPr>
          <w:rFonts w:ascii="Calibri" w:hAnsi="Calibri" w:cs="Calibri"/>
          <w:color w:val="000000"/>
          <w:sz w:val="24"/>
          <w:szCs w:val="24"/>
        </w:rPr>
        <w:t xml:space="preserve">, o qual está legalmente definido no Código </w:t>
      </w:r>
      <w:r w:rsidR="00B54594">
        <w:rPr>
          <w:rFonts w:ascii="Calibri" w:hAnsi="Calibri" w:cs="Calibri"/>
          <w:color w:val="000000"/>
          <w:sz w:val="24"/>
          <w:szCs w:val="24"/>
        </w:rPr>
        <w:t>Tributário</w:t>
      </w:r>
      <w:r>
        <w:rPr>
          <w:rFonts w:ascii="Calibri" w:hAnsi="Calibri" w:cs="Calibri"/>
          <w:color w:val="000000"/>
          <w:sz w:val="24"/>
          <w:szCs w:val="24"/>
        </w:rPr>
        <w:t xml:space="preserve"> Nacional Lei 5.172/1966, artigo 78.</w:t>
      </w:r>
    </w:p>
    <w:p w:rsidR="006E0D88" w:rsidP="00F87122" w14:paraId="27FAC18E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F1131" w:rsidP="009F1131" w14:paraId="21AADE34" w14:textId="6093A17B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 poder de </w:t>
      </w:r>
      <w:r w:rsidR="00B54594">
        <w:rPr>
          <w:rFonts w:ascii="Calibri" w:hAnsi="Calibri" w:cs="Calibri"/>
          <w:color w:val="000000"/>
          <w:sz w:val="24"/>
          <w:szCs w:val="24"/>
        </w:rPr>
        <w:t>polícia</w:t>
      </w:r>
      <w:r>
        <w:rPr>
          <w:rFonts w:ascii="Calibri" w:hAnsi="Calibri" w:cs="Calibri"/>
          <w:color w:val="000000"/>
          <w:sz w:val="24"/>
          <w:szCs w:val="24"/>
        </w:rPr>
        <w:t xml:space="preserve"> reparte-se entre Legislativo e Executivo. Tomando-se como pressuposto o </w:t>
      </w:r>
      <w:r w:rsidR="00B54594">
        <w:rPr>
          <w:rFonts w:ascii="Calibri" w:hAnsi="Calibri" w:cs="Calibri"/>
          <w:color w:val="000000"/>
          <w:sz w:val="24"/>
          <w:szCs w:val="24"/>
        </w:rPr>
        <w:t>princípio</w:t>
      </w:r>
      <w:r>
        <w:rPr>
          <w:rFonts w:ascii="Calibri" w:hAnsi="Calibri" w:cs="Calibri"/>
          <w:color w:val="000000"/>
          <w:sz w:val="24"/>
          <w:szCs w:val="24"/>
        </w:rPr>
        <w:t xml:space="preserve"> da legalidade, que impede à Administração impor obrigações ou proibições senão em virtude de lei, é evidente que, quando se diz que o poder de </w:t>
      </w:r>
      <w:r w:rsidR="00B54594">
        <w:rPr>
          <w:rFonts w:ascii="Calibri" w:hAnsi="Calibri" w:cs="Calibri"/>
          <w:color w:val="000000"/>
          <w:sz w:val="24"/>
          <w:szCs w:val="24"/>
        </w:rPr>
        <w:t>polícia</w:t>
      </w:r>
      <w:r>
        <w:rPr>
          <w:rFonts w:ascii="Calibri" w:hAnsi="Calibri" w:cs="Calibri"/>
          <w:color w:val="000000"/>
          <w:sz w:val="24"/>
          <w:szCs w:val="24"/>
        </w:rPr>
        <w:t xml:space="preserve"> é a faculdade de limitar o exercício de direitos individuais, </w:t>
      </w:r>
      <w:r w:rsidR="00B54594">
        <w:rPr>
          <w:rFonts w:ascii="Calibri" w:hAnsi="Calibri" w:cs="Calibri"/>
          <w:color w:val="000000"/>
          <w:sz w:val="24"/>
          <w:szCs w:val="24"/>
        </w:rPr>
        <w:t>está-se</w:t>
      </w:r>
      <w:r>
        <w:rPr>
          <w:rFonts w:ascii="Calibri" w:hAnsi="Calibri" w:cs="Calibri"/>
          <w:color w:val="000000"/>
          <w:sz w:val="24"/>
          <w:szCs w:val="24"/>
        </w:rPr>
        <w:t xml:space="preserve"> pressupondo que essa </w:t>
      </w:r>
      <w:r w:rsidR="00B54594">
        <w:rPr>
          <w:rFonts w:ascii="Calibri" w:hAnsi="Calibri" w:cs="Calibri"/>
          <w:color w:val="000000"/>
          <w:sz w:val="24"/>
          <w:szCs w:val="24"/>
        </w:rPr>
        <w:t>limitação</w:t>
      </w:r>
      <w:r>
        <w:rPr>
          <w:rFonts w:ascii="Calibri" w:hAnsi="Calibri" w:cs="Calibri"/>
          <w:color w:val="000000"/>
          <w:sz w:val="24"/>
          <w:szCs w:val="24"/>
        </w:rPr>
        <w:t xml:space="preserve"> seja prevista em lei.</w:t>
      </w:r>
    </w:p>
    <w:p w:rsidR="009F1131" w:rsidP="009F1131" w14:paraId="35E9DDD1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610B1" w:rsidP="009F1131" w14:paraId="053F20AF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 Parecer da SGP, vem falar também que a proposição legislativa em questão guarda conformidade com a Lei Estadual nº 17.346/2021 que “Institui a Lei Estadual de Liberdade Religiosa no Estado de São Paulo e dá outras providencias”.</w:t>
      </w:r>
    </w:p>
    <w:p w:rsidR="004610B1" w:rsidP="009F1131" w14:paraId="5782C98D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382C5B" w:rsidP="009F1131" w14:paraId="0FCD52C6" w14:textId="060F2E8B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 diante da leitura da Lei 17.346/2021, verifica-se que de fato a propositura desse Projeto de Lei nº 02/2025, se espelhou na citada lei estadual já existente, não havendo inovações, apenas trazendo para a realidade local.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B878A6" w:rsidRPr="000D3816" w:rsidP="00B878A6" w14:paraId="48A79039" w14:textId="1EF3D2DE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Sendo assim,</w:t>
      </w:r>
      <w:r w:rsidRPr="000D3816">
        <w:rPr>
          <w:rFonts w:asciiTheme="minorHAnsi" w:hAnsiTheme="minorHAnsi" w:cstheme="minorHAnsi"/>
          <w:sz w:val="24"/>
          <w:szCs w:val="24"/>
        </w:rPr>
        <w:t xml:space="preserve"> a elaboração deste parecer </w:t>
      </w:r>
      <w:r w:rsidR="004610B1">
        <w:rPr>
          <w:rFonts w:asciiTheme="minorHAnsi" w:hAnsiTheme="minorHAnsi" w:cstheme="minorHAnsi"/>
          <w:sz w:val="24"/>
          <w:szCs w:val="24"/>
        </w:rPr>
        <w:t>está em acordo com o Projeto de Lei nº 02/2025</w:t>
      </w:r>
      <w:r w:rsidR="00002FFF">
        <w:rPr>
          <w:rFonts w:asciiTheme="minorHAnsi" w:hAnsiTheme="minorHAnsi" w:cstheme="minorHAnsi"/>
          <w:sz w:val="24"/>
          <w:szCs w:val="24"/>
        </w:rPr>
        <w:t xml:space="preserve">, que determinará multa administrativa a quem impedir, invadir, ocupar e ou </w:t>
      </w:r>
      <w:r w:rsidR="00B54594">
        <w:rPr>
          <w:rFonts w:asciiTheme="minorHAnsi" w:hAnsiTheme="minorHAnsi" w:cstheme="minorHAnsi"/>
          <w:sz w:val="24"/>
          <w:szCs w:val="24"/>
        </w:rPr>
        <w:t>perturbar</w:t>
      </w:r>
      <w:r>
        <w:rPr>
          <w:rFonts w:asciiTheme="minorHAnsi" w:hAnsiTheme="minorHAnsi" w:cstheme="minorHAnsi"/>
          <w:sz w:val="24"/>
          <w:szCs w:val="24"/>
        </w:rPr>
        <w:t xml:space="preserve"> cerimonia e ou culto religioso em nosso município, pois este projeto </w:t>
      </w:r>
      <w:r w:rsidRPr="000D3816">
        <w:rPr>
          <w:rFonts w:asciiTheme="minorHAnsi" w:hAnsiTheme="minorHAnsi" w:cstheme="minorHAnsi"/>
          <w:sz w:val="24"/>
          <w:szCs w:val="24"/>
        </w:rPr>
        <w:t xml:space="preserve">busca não apenas avaliar a situação atual, </w:t>
      </w:r>
      <w:r>
        <w:rPr>
          <w:rFonts w:asciiTheme="minorHAnsi" w:hAnsiTheme="minorHAnsi" w:cstheme="minorHAnsi"/>
          <w:sz w:val="24"/>
          <w:szCs w:val="24"/>
        </w:rPr>
        <w:t xml:space="preserve">quanto a intolerância religiosa, </w:t>
      </w:r>
      <w:r w:rsidRPr="000D3816">
        <w:rPr>
          <w:rFonts w:asciiTheme="minorHAnsi" w:hAnsiTheme="minorHAnsi" w:cstheme="minorHAnsi"/>
          <w:sz w:val="24"/>
          <w:szCs w:val="24"/>
        </w:rPr>
        <w:t xml:space="preserve">mas também propor soluções e melhorias que possam ser implementadas, contribuindo para </w:t>
      </w:r>
      <w:r w:rsidR="005E6E2D">
        <w:rPr>
          <w:rFonts w:asciiTheme="minorHAnsi" w:hAnsiTheme="minorHAnsi" w:cstheme="minorHAnsi"/>
          <w:sz w:val="24"/>
          <w:szCs w:val="24"/>
        </w:rPr>
        <w:t>o</w:t>
      </w:r>
      <w:r w:rsidR="00930895">
        <w:rPr>
          <w:rFonts w:asciiTheme="minorHAnsi" w:hAnsiTheme="minorHAnsi" w:cstheme="minorHAnsi"/>
          <w:sz w:val="24"/>
          <w:szCs w:val="24"/>
        </w:rPr>
        <w:t xml:space="preserve"> conjunto de Leis mais eficazes </w:t>
      </w:r>
      <w:r>
        <w:rPr>
          <w:rFonts w:asciiTheme="minorHAnsi" w:hAnsiTheme="minorHAnsi" w:cstheme="minorHAnsi"/>
          <w:sz w:val="24"/>
          <w:szCs w:val="24"/>
        </w:rPr>
        <w:t>a</w:t>
      </w:r>
      <w:r w:rsidR="00A6753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fim de coibir a intolerância religiosa em nosso </w:t>
      </w:r>
      <w:r w:rsidR="00B54594">
        <w:rPr>
          <w:rFonts w:asciiTheme="minorHAnsi" w:hAnsiTheme="minorHAnsi" w:cstheme="minorHAnsi"/>
          <w:sz w:val="24"/>
          <w:szCs w:val="24"/>
        </w:rPr>
        <w:t>Município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11792B" w:rsidRPr="000D3816" w:rsidP="00930895" w14:paraId="20327AAE" w14:textId="5E39B1E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1792B" w:rsidRPr="000D3816" w:rsidP="0011792B" w14:paraId="4F8AD91D" w14:textId="5F39419B">
      <w:pPr>
        <w:pStyle w:val="BodyText"/>
        <w:jc w:val="both"/>
        <w:rPr>
          <w:rFonts w:eastAsia="Calibri"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  <w:t xml:space="preserve">Consequentemente, não se evidenciam irregularidades na propositura atualmente sob análise, o que implica a ausência de obstáculos que possam impedir a continuidade da proposta apresentada pelo </w:t>
      </w:r>
      <w:r w:rsidR="00A67537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nobre Edil.</w:t>
      </w:r>
    </w:p>
    <w:p w:rsidR="0011792B" w:rsidRPr="000D3816" w:rsidP="0011792B" w14:paraId="1CB7FC10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11792B" w:rsidRPr="000D3816" w:rsidP="0011792B" w14:paraId="594DB313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B878A6" w:rsidP="00EA578E" w14:paraId="34E04F03" w14:textId="77777777">
      <w:pPr>
        <w:autoSpaceDE w:val="0"/>
        <w:autoSpaceDN w:val="0"/>
        <w:adjustRightInd w:val="0"/>
        <w:ind w:firstLine="708"/>
        <w:jc w:val="both"/>
        <w:rPr>
          <w:rFonts w:eastAsia="Arial" w:cstheme="minorHAnsi"/>
          <w:b/>
          <w:color w:val="000000"/>
          <w:sz w:val="24"/>
          <w:szCs w:val="24"/>
        </w:rPr>
      </w:pPr>
    </w:p>
    <w:p w:rsidR="00A67537" w:rsidRPr="000D3816" w:rsidP="00A67537" w14:paraId="08CC7023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 exaustiva, é importante ressaltar que 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>esta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relatoria, embasada em criteriosa avaliação, não identificou a necessidade de propor emendas ou subemendas ao Projeto em análise. </w:t>
      </w:r>
    </w:p>
    <w:p w:rsidR="00A67537" w:rsidRPr="000D3816" w:rsidP="00A67537" w14:paraId="25F6B393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B878A6" w:rsidP="00EA578E" w14:paraId="1C43EF5F" w14:textId="77777777">
      <w:pPr>
        <w:autoSpaceDE w:val="0"/>
        <w:autoSpaceDN w:val="0"/>
        <w:adjustRightInd w:val="0"/>
        <w:ind w:firstLine="708"/>
        <w:jc w:val="both"/>
        <w:rPr>
          <w:rFonts w:eastAsia="Arial" w:cstheme="minorHAnsi"/>
          <w:b/>
          <w:color w:val="000000"/>
          <w:sz w:val="24"/>
          <w:szCs w:val="24"/>
        </w:rPr>
      </w:pPr>
    </w:p>
    <w:p w:rsidR="0011792B" w:rsidRPr="000D3816" w:rsidP="0011792B" w14:paraId="4DA511DB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11792B" w:rsidRPr="000D3816" w:rsidP="0011792B" w14:paraId="50AAEB5B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11792B" w:rsidRPr="000D3816" w:rsidP="0011792B" w14:paraId="4813D202" w14:textId="4745C1EC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Dessa forma, esta Relatoria, após análise, chega à conclusão de que a presente propositura não revela quaisquer vícios que possam prejudicar a sua tramitação. Baseado nessa análise por esta comissão</w:t>
      </w:r>
      <w:r w:rsidR="00B416D2">
        <w:rPr>
          <w:rFonts w:eastAsia="Arial" w:asciiTheme="minorHAnsi" w:hAnsiTheme="minorHAnsi" w:cstheme="minorHAnsi"/>
          <w:color w:val="000000"/>
          <w:sz w:val="24"/>
          <w:szCs w:val="24"/>
        </w:rPr>
        <w:t>,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encaminhamos este projeto de </w:t>
      </w:r>
      <w:r w:rsidR="00930895">
        <w:rPr>
          <w:rFonts w:eastAsia="Arial" w:asciiTheme="minorHAnsi" w:hAnsiTheme="minorHAnsi" w:cstheme="minorHAnsi"/>
          <w:color w:val="000000"/>
          <w:sz w:val="24"/>
          <w:szCs w:val="24"/>
        </w:rPr>
        <w:t>Lei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para que o Plenário aprecie a presente propositura com vistas 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“</w:t>
      </w:r>
      <w:r w:rsidR="00323CA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Determina Multa Administrativa a quem impedir, invadir, ocupar e/ou </w:t>
      </w:r>
      <w:r w:rsidR="00B54594">
        <w:rPr>
          <w:rFonts w:eastAsia="Arial" w:asciiTheme="minorHAnsi" w:hAnsiTheme="minorHAnsi" w:cstheme="minorHAnsi"/>
          <w:color w:val="000000"/>
          <w:sz w:val="24"/>
          <w:szCs w:val="24"/>
        </w:rPr>
        <w:t>perturbar</w:t>
      </w:r>
      <w:r w:rsidR="00323CA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Culto Religioso, no </w:t>
      </w:r>
      <w:r w:rsidR="00B54594">
        <w:rPr>
          <w:rFonts w:eastAsia="Arial" w:asciiTheme="minorHAnsi" w:hAnsiTheme="minorHAnsi" w:cstheme="minorHAnsi"/>
          <w:color w:val="000000"/>
          <w:sz w:val="24"/>
          <w:szCs w:val="24"/>
        </w:rPr>
        <w:t>Âmbito</w:t>
      </w:r>
      <w:r w:rsidR="00323CA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do Município de Mogi Mirim”.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</w:p>
    <w:p w:rsidR="0011792B" w:rsidRPr="000D3816" w:rsidP="0011792B" w14:paraId="3B6C694C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491068E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1594DC5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0AD552C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34D4F149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68394D51" w14:textId="77777777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>Vereador E</w:t>
      </w:r>
      <w:r>
        <w:rPr>
          <w:rFonts w:cstheme="minorHAnsi"/>
          <w:b/>
          <w:iCs/>
          <w:sz w:val="24"/>
          <w:szCs w:val="24"/>
        </w:rPr>
        <w:t>rnani Luiz Donatti Gragnanello</w:t>
      </w:r>
      <w:r w:rsidRPr="000D3816">
        <w:rPr>
          <w:rFonts w:cstheme="minorHAnsi"/>
          <w:b/>
          <w:iCs/>
          <w:sz w:val="24"/>
          <w:szCs w:val="24"/>
        </w:rPr>
        <w:t xml:space="preserve"> </w:t>
      </w:r>
    </w:p>
    <w:p w:rsidR="0011792B" w:rsidP="0011792B" w14:paraId="7958076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  <w:r>
        <w:rPr>
          <w:rFonts w:eastAsia="Arial" w:cstheme="minorHAnsi"/>
          <w:i/>
          <w:iCs/>
          <w:sz w:val="24"/>
          <w:szCs w:val="24"/>
        </w:rPr>
        <w:t>Presidente</w:t>
      </w:r>
      <w:r w:rsidRPr="000D3816">
        <w:rPr>
          <w:rFonts w:eastAsia="Arial" w:cstheme="minorHAnsi"/>
          <w:i/>
          <w:iCs/>
          <w:sz w:val="24"/>
          <w:szCs w:val="24"/>
        </w:rPr>
        <w:t xml:space="preserve"> da Comissão</w:t>
      </w:r>
    </w:p>
    <w:p w:rsidR="00323CA8" w:rsidP="0011792B" w14:paraId="01BE9E4D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08CB9511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05225D49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12617528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3FD83A3B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653EACF1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307D8CA4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5B89496A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3CD25F8B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6DA830E2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686842B0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02D34C0F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7F19810F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107923B3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125B4F30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53F9B103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2D08B25B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41AF26F9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B416D2" w:rsidP="0011792B" w14:paraId="5A2D4549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B416D2" w:rsidP="0011792B" w14:paraId="15C7F776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B416D2" w:rsidP="0011792B" w14:paraId="336D1999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B416D2" w:rsidP="0011792B" w14:paraId="7B7BD11B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B416D2" w:rsidP="0011792B" w14:paraId="5811E06F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B416D2" w:rsidP="0011792B" w14:paraId="40DBE441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7776F718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29F24F5A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4FDAFE72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1F603195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485AF69F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RPr="000D3816" w:rsidP="0011792B" w14:paraId="6BA0B3EF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11792B" w:rsidRPr="000D3816" w:rsidP="0011792B" w14:paraId="085D6168" w14:textId="41CC63B7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  <w:u w:val="single"/>
        </w:rPr>
        <w:t>PARECER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DA </w:t>
      </w:r>
      <w:r w:rsidRPr="000D3816" w:rsidR="00B54594">
        <w:rPr>
          <w:rFonts w:cstheme="minorHAnsi"/>
          <w:b/>
          <w:color w:val="000000"/>
          <w:sz w:val="24"/>
          <w:szCs w:val="24"/>
          <w:u w:val="single"/>
        </w:rPr>
        <w:t>COMISS</w:t>
      </w:r>
      <w:r w:rsidR="00B54594">
        <w:rPr>
          <w:rFonts w:cstheme="minorHAnsi"/>
          <w:b/>
          <w:color w:val="000000"/>
          <w:sz w:val="24"/>
          <w:szCs w:val="24"/>
          <w:u w:val="single"/>
        </w:rPr>
        <w:t>ÃO</w:t>
      </w:r>
      <w:r w:rsidRPr="000D3816" w:rsidR="00B54594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 w:rsidR="00B54594">
        <w:rPr>
          <w:rFonts w:cstheme="minorHAnsi"/>
          <w:b/>
          <w:bCs/>
          <w:color w:val="000000"/>
          <w:sz w:val="24"/>
          <w:szCs w:val="24"/>
          <w:u w:val="single"/>
        </w:rPr>
        <w:t>DE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EDUCAÇÃO, SAÚDE, CULTURA, ESPORTE E ASSISTÊNCIA SOCIAL</w:t>
      </w:r>
      <w:r>
        <w:rPr>
          <w:rFonts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REFERENTE AO PROJETO DE </w:t>
      </w:r>
      <w:r>
        <w:rPr>
          <w:rFonts w:cstheme="minorHAnsi"/>
          <w:b/>
          <w:color w:val="000000"/>
          <w:sz w:val="24"/>
          <w:szCs w:val="24"/>
          <w:u w:val="single"/>
        </w:rPr>
        <w:t>LEI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Nº </w:t>
      </w:r>
      <w:r w:rsidR="00323CA8">
        <w:rPr>
          <w:rFonts w:cstheme="minorHAnsi"/>
          <w:b/>
          <w:color w:val="000000"/>
          <w:sz w:val="24"/>
          <w:szCs w:val="24"/>
          <w:u w:val="single"/>
        </w:rPr>
        <w:t>02</w:t>
      </w:r>
      <w:r w:rsidR="00930895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>de 2025 DE AUTORIA D</w:t>
      </w:r>
      <w:r>
        <w:rPr>
          <w:rFonts w:cstheme="minorHAnsi"/>
          <w:b/>
          <w:color w:val="000000"/>
          <w:sz w:val="24"/>
          <w:szCs w:val="24"/>
          <w:u w:val="single"/>
        </w:rPr>
        <w:t>O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="00323CA8">
        <w:rPr>
          <w:rFonts w:cstheme="minorHAnsi"/>
          <w:b/>
          <w:color w:val="000000"/>
          <w:sz w:val="24"/>
          <w:szCs w:val="24"/>
          <w:u w:val="single"/>
        </w:rPr>
        <w:t>VEREADOR ADEMIR SOUZA FLORETTI JUNIOR</w:t>
      </w:r>
      <w:r w:rsidR="00930895">
        <w:rPr>
          <w:rFonts w:cstheme="minorHAnsi"/>
          <w:b/>
          <w:color w:val="000000"/>
          <w:sz w:val="24"/>
          <w:szCs w:val="24"/>
          <w:u w:val="single"/>
        </w:rPr>
        <w:t>.</w:t>
      </w:r>
    </w:p>
    <w:p w:rsidR="0011792B" w:rsidP="00B416D2" w14:paraId="373E8EF6" w14:textId="495C482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c</w:t>
      </w:r>
      <w:r w:rsidR="00A67537">
        <w:rPr>
          <w:rFonts w:asciiTheme="minorHAnsi" w:hAnsiTheme="minorHAnsi" w:cstheme="minorHAnsi"/>
          <w:iCs/>
          <w:color w:val="000000"/>
          <w:sz w:val="24"/>
          <w:szCs w:val="24"/>
        </w:rPr>
        <w:t>u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mprimento ao artigo 39 do Regimento Interno Vigente, todos os membros da comissão de Educação, Saúde, Cultura, Esporte e Assistência Social</w:t>
      </w:r>
      <w:r w:rsidR="00B416D2">
        <w:rPr>
          <w:rFonts w:asciiTheme="minorHAnsi" w:hAnsiTheme="minorHAnsi" w:cstheme="minorHAnsi"/>
          <w:iCs/>
          <w:color w:val="000000"/>
          <w:sz w:val="24"/>
          <w:szCs w:val="24"/>
        </w:rPr>
        <w:t>, concordam com o encaminhamento deste projeto de Lei ao Plenário para apreciação e votação do mesmo.</w:t>
      </w:r>
    </w:p>
    <w:p w:rsidR="00B416D2" w:rsidRPr="000D3816" w:rsidP="00B416D2" w14:paraId="35E6E5E4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11792B" w:rsidRPr="000D3816" w:rsidP="0011792B" w14:paraId="75FF3E7B" w14:textId="77777777">
      <w:pPr>
        <w:jc w:val="both"/>
        <w:rPr>
          <w:rFonts w:cstheme="minorHAnsi"/>
          <w:iCs/>
          <w:sz w:val="24"/>
          <w:szCs w:val="24"/>
        </w:rPr>
      </w:pPr>
    </w:p>
    <w:p w:rsidR="0011792B" w:rsidP="0011792B" w14:paraId="5C0CE560" w14:textId="1092AD27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 xml:space="preserve">Sala das Comissões, </w:t>
      </w:r>
      <w:r w:rsidR="00BF53DF">
        <w:rPr>
          <w:rFonts w:cstheme="minorHAnsi"/>
          <w:b/>
          <w:iCs/>
          <w:sz w:val="24"/>
          <w:szCs w:val="24"/>
        </w:rPr>
        <w:t>25</w:t>
      </w:r>
      <w:r>
        <w:rPr>
          <w:rFonts w:cstheme="minorHAnsi"/>
          <w:b/>
          <w:iCs/>
          <w:sz w:val="24"/>
          <w:szCs w:val="24"/>
        </w:rPr>
        <w:t xml:space="preserve"> de </w:t>
      </w:r>
      <w:r w:rsidR="006907CC">
        <w:rPr>
          <w:rFonts w:cstheme="minorHAnsi"/>
          <w:b/>
          <w:iCs/>
          <w:sz w:val="24"/>
          <w:szCs w:val="24"/>
        </w:rPr>
        <w:t>Março</w:t>
      </w:r>
      <w:r>
        <w:rPr>
          <w:rFonts w:cstheme="minorHAnsi"/>
          <w:b/>
          <w:iCs/>
          <w:sz w:val="24"/>
          <w:szCs w:val="24"/>
        </w:rPr>
        <w:t xml:space="preserve"> de 2025</w:t>
      </w:r>
    </w:p>
    <w:p w:rsidR="0011792B" w:rsidP="0011792B" w14:paraId="75C874E7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2639CABD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RPr="005F47CF" w:rsidP="0011792B" w14:paraId="12238237" w14:textId="77777777">
      <w:pPr>
        <w:jc w:val="center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 xml:space="preserve"> 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>COMISSÃO DE EDUCAÇÃO, SAÚDE, CULTURA, ESPORTE E ASSISTÊNCIA SOCIAL</w:t>
      </w:r>
    </w:p>
    <w:p w:rsidR="0011792B" w:rsidRPr="000D3816" w:rsidP="0011792B" w14:paraId="77472B61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P="0011792B" w14:paraId="0058194F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29AA304A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010B5629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RPr="000D3816" w:rsidP="0011792B" w14:paraId="2AF51D1E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6907CC" w14:paraId="4ECFA2EC" w14:textId="77777777">
      <w:pPr>
        <w:ind w:firstLine="720"/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Ernani Luiz Donatti Gragnanello </w:t>
      </w:r>
    </w:p>
    <w:p w:rsidR="0011792B" w:rsidP="0011792B" w14:paraId="0EAA0C8F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>Presidente</w:t>
      </w:r>
    </w:p>
    <w:p w:rsidR="0011792B" w:rsidP="0011792B" w14:paraId="2CB07D2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186AC08C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5269862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09BD10CA" w14:textId="77777777">
      <w:pPr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 </w:t>
      </w:r>
    </w:p>
    <w:p w:rsidR="0011792B" w:rsidRPr="00FD3DDE" w:rsidP="006907CC" w14:paraId="3539D8E5" w14:textId="77777777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Luiz Fernando Saviano </w:t>
      </w:r>
    </w:p>
    <w:p w:rsidR="0011792B" w:rsidP="0011792B" w14:paraId="074295EC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 </w:t>
      </w:r>
      <w:r w:rsidRPr="00FD6348">
        <w:rPr>
          <w:rFonts w:cstheme="minorHAnsi"/>
          <w:bCs/>
          <w:iCs/>
          <w:sz w:val="32"/>
          <w:szCs w:val="32"/>
        </w:rPr>
        <w:t xml:space="preserve">Vice-presidente </w:t>
      </w:r>
    </w:p>
    <w:p w:rsidR="0011792B" w:rsidP="0011792B" w14:paraId="207E323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354B51DB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259000A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2459134B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3DDE" w:rsidP="006907CC" w14:paraId="0845D747" w14:textId="77777777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Everton Bombarda </w:t>
      </w:r>
    </w:p>
    <w:p w:rsidR="0011792B" w:rsidRPr="00FD6348" w:rsidP="0011792B" w14:paraId="7A6066A7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 Membro </w:t>
      </w:r>
    </w:p>
    <w:sectPr w:rsidSect="00D37305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 w14:paraId="3D1A19DA" w14:textId="616160E4">
    <w:pPr>
      <w:pStyle w:val="Footer"/>
    </w:pPr>
    <w:r>
      <w:t>Rua Dr. Jose Alves, nº  129, centro, Fone (019) 3814.1200 – Fax: (019) 3814.1224, Mogi Mirim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2D2685" w14:paraId="28C4A77C" w14:textId="3B4A2552">
    <w:pPr>
      <w:pStyle w:val="Header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2FFF"/>
    <w:rsid w:val="000421FA"/>
    <w:rsid w:val="000703D1"/>
    <w:rsid w:val="00090835"/>
    <w:rsid w:val="000A07E1"/>
    <w:rsid w:val="000C4F9D"/>
    <w:rsid w:val="000D3816"/>
    <w:rsid w:val="0011792B"/>
    <w:rsid w:val="001536DE"/>
    <w:rsid w:val="001915A3"/>
    <w:rsid w:val="001A2496"/>
    <w:rsid w:val="001A2AB0"/>
    <w:rsid w:val="001A73F6"/>
    <w:rsid w:val="001B334F"/>
    <w:rsid w:val="001C2EDB"/>
    <w:rsid w:val="001F178F"/>
    <w:rsid w:val="001F73D7"/>
    <w:rsid w:val="002167D0"/>
    <w:rsid w:val="00217F62"/>
    <w:rsid w:val="00220FF3"/>
    <w:rsid w:val="0025595B"/>
    <w:rsid w:val="002800AF"/>
    <w:rsid w:val="002D2685"/>
    <w:rsid w:val="002F2E8D"/>
    <w:rsid w:val="002F4F02"/>
    <w:rsid w:val="00323CA8"/>
    <w:rsid w:val="00382C5B"/>
    <w:rsid w:val="003A0FD7"/>
    <w:rsid w:val="003E04B5"/>
    <w:rsid w:val="003F6F42"/>
    <w:rsid w:val="00415159"/>
    <w:rsid w:val="0042728E"/>
    <w:rsid w:val="004513CB"/>
    <w:rsid w:val="004610B1"/>
    <w:rsid w:val="00487E4F"/>
    <w:rsid w:val="00496629"/>
    <w:rsid w:val="004A3FBC"/>
    <w:rsid w:val="004B027A"/>
    <w:rsid w:val="005276DC"/>
    <w:rsid w:val="00567B59"/>
    <w:rsid w:val="00596358"/>
    <w:rsid w:val="005A66EE"/>
    <w:rsid w:val="005E6E2D"/>
    <w:rsid w:val="005F47CF"/>
    <w:rsid w:val="00621133"/>
    <w:rsid w:val="006717AD"/>
    <w:rsid w:val="00672640"/>
    <w:rsid w:val="006907CC"/>
    <w:rsid w:val="006A7F69"/>
    <w:rsid w:val="006B79C1"/>
    <w:rsid w:val="006D1C8B"/>
    <w:rsid w:val="006E0D88"/>
    <w:rsid w:val="006E30EE"/>
    <w:rsid w:val="006F6186"/>
    <w:rsid w:val="007055A6"/>
    <w:rsid w:val="007A4112"/>
    <w:rsid w:val="007C1937"/>
    <w:rsid w:val="007F67D4"/>
    <w:rsid w:val="00833EAC"/>
    <w:rsid w:val="008403EA"/>
    <w:rsid w:val="00875D97"/>
    <w:rsid w:val="0089485B"/>
    <w:rsid w:val="008A216E"/>
    <w:rsid w:val="008A6999"/>
    <w:rsid w:val="008B362B"/>
    <w:rsid w:val="008B3AC0"/>
    <w:rsid w:val="008B6F44"/>
    <w:rsid w:val="008C0131"/>
    <w:rsid w:val="008E0D7F"/>
    <w:rsid w:val="008E64D0"/>
    <w:rsid w:val="009003F2"/>
    <w:rsid w:val="00920C58"/>
    <w:rsid w:val="00926AE9"/>
    <w:rsid w:val="00930895"/>
    <w:rsid w:val="0096605B"/>
    <w:rsid w:val="00996BD3"/>
    <w:rsid w:val="009A0EF9"/>
    <w:rsid w:val="009A3DEB"/>
    <w:rsid w:val="009A65E0"/>
    <w:rsid w:val="009B255B"/>
    <w:rsid w:val="009E395E"/>
    <w:rsid w:val="009F1131"/>
    <w:rsid w:val="009F2951"/>
    <w:rsid w:val="00A25264"/>
    <w:rsid w:val="00A33B5B"/>
    <w:rsid w:val="00A35653"/>
    <w:rsid w:val="00A56A8E"/>
    <w:rsid w:val="00A67537"/>
    <w:rsid w:val="00A906D8"/>
    <w:rsid w:val="00AB5A74"/>
    <w:rsid w:val="00AB7855"/>
    <w:rsid w:val="00AC4924"/>
    <w:rsid w:val="00B04D1C"/>
    <w:rsid w:val="00B416D2"/>
    <w:rsid w:val="00B54594"/>
    <w:rsid w:val="00B74677"/>
    <w:rsid w:val="00B878A6"/>
    <w:rsid w:val="00B93F19"/>
    <w:rsid w:val="00BC65F7"/>
    <w:rsid w:val="00BF53DF"/>
    <w:rsid w:val="00C061CE"/>
    <w:rsid w:val="00C14B17"/>
    <w:rsid w:val="00C335F4"/>
    <w:rsid w:val="00C36C4A"/>
    <w:rsid w:val="00C51134"/>
    <w:rsid w:val="00C5142B"/>
    <w:rsid w:val="00C871FD"/>
    <w:rsid w:val="00CB657A"/>
    <w:rsid w:val="00D076A2"/>
    <w:rsid w:val="00D20622"/>
    <w:rsid w:val="00D239D1"/>
    <w:rsid w:val="00D23D6A"/>
    <w:rsid w:val="00D37305"/>
    <w:rsid w:val="00D76178"/>
    <w:rsid w:val="00D95E97"/>
    <w:rsid w:val="00DA0F30"/>
    <w:rsid w:val="00DB1B02"/>
    <w:rsid w:val="00DC43EB"/>
    <w:rsid w:val="00DD0D61"/>
    <w:rsid w:val="00E17FF1"/>
    <w:rsid w:val="00E37842"/>
    <w:rsid w:val="00E54057"/>
    <w:rsid w:val="00EA3985"/>
    <w:rsid w:val="00EA578E"/>
    <w:rsid w:val="00ED10CA"/>
    <w:rsid w:val="00EF1478"/>
    <w:rsid w:val="00F071AE"/>
    <w:rsid w:val="00F73A3D"/>
    <w:rsid w:val="00F80818"/>
    <w:rsid w:val="00F81241"/>
    <w:rsid w:val="00F87122"/>
    <w:rsid w:val="00FB445C"/>
    <w:rsid w:val="00FD1CF7"/>
    <w:rsid w:val="00FD3DDE"/>
    <w:rsid w:val="00FD6348"/>
    <w:rsid w:val="00FD7C70"/>
    <w:rsid w:val="00FF2210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A4A6-1A11-4959-BA46-11305C5D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4</Pages>
  <Words>827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19</cp:revision>
  <cp:lastPrinted>2025-03-11T18:02:00Z</cp:lastPrinted>
  <dcterms:created xsi:type="dcterms:W3CDTF">2025-03-11T18:20:00Z</dcterms:created>
  <dcterms:modified xsi:type="dcterms:W3CDTF">2025-04-24T12:39:00Z</dcterms:modified>
</cp:coreProperties>
</file>