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45AEEA0B" w14:textId="2F1DAAF2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127/2025</w:t>
      </w:r>
      <w:r>
        <w:rPr>
          <w:rFonts w:ascii="Arial" w:hAnsi="Arial" w:cs="Arial"/>
          <w:b/>
          <w:sz w:val="24"/>
          <w:szCs w:val="24"/>
        </w:rPr>
        <w:t>Moção Nº 127/2025</w:t>
      </w: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D4051D" w14:paraId="60180DB8" w14:textId="311F16C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DE </w:t>
      </w:r>
      <w:r w:rsidR="00940F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CONGRATULAÇÕES E APLAUSOS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572D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 DIRETORIA DA ESCOLA ESTADUAL SÃO JUDAS TADEU NA PESSOA DE SUA DIRETORA PRISCIL</w:t>
      </w:r>
      <w:r w:rsidR="00D50F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L</w:t>
      </w:r>
      <w:r w:rsidR="001C33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 E VICE-DIRETOR</w:t>
      </w:r>
      <w:r w:rsidR="00572D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 LIGIA, A TODO CORPO DOCENTE, AOS PAIS, ALUNOS E TODA COMUNIDADE ESCOLAR PELO EMPENHO, DEDICAÇÃO E TRABALHO INCANSÁVEL PARA O PROJETO DA ESCOLA CÍVICO-MILITAR SER IMPLEMENTADO NA ESCOLA ESTADUAL SÃO JUDAS TADEU EM MOGI MIRIM.</w:t>
      </w:r>
    </w:p>
    <w:p w:rsidR="00271D73" w:rsidRPr="00D4051D" w:rsidP="00D4051D" w14:paraId="705E84F7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271D73" w:rsidP="00D4051D" w14:paraId="751FDB15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A6C4D" w:rsidP="001C3343" w14:paraId="07B15550" w14:textId="4A96E095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 </w:t>
      </w:r>
      <w:r w:rsidR="00940F72">
        <w:rPr>
          <w:rFonts w:ascii="Times New Roman" w:eastAsia="Calibri" w:hAnsi="Times New Roman" w:cs="Times New Roman"/>
          <w:sz w:val="24"/>
          <w:szCs w:val="24"/>
        </w:rPr>
        <w:t>Votos de congratulações e aplausos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FC2">
        <w:rPr>
          <w:rFonts w:ascii="Times New Roman" w:eastAsia="Calibri" w:hAnsi="Times New Roman" w:cs="Times New Roman"/>
          <w:sz w:val="24"/>
          <w:szCs w:val="24"/>
        </w:rPr>
        <w:t>a di</w:t>
      </w:r>
      <w:r w:rsidR="001C3343">
        <w:rPr>
          <w:rFonts w:ascii="Times New Roman" w:eastAsia="Calibri" w:hAnsi="Times New Roman" w:cs="Times New Roman"/>
          <w:sz w:val="24"/>
          <w:szCs w:val="24"/>
        </w:rPr>
        <w:t>retoria da Escola Estadual São J</w:t>
      </w:r>
      <w:r w:rsidR="00D50FC2">
        <w:rPr>
          <w:rFonts w:ascii="Times New Roman" w:eastAsia="Calibri" w:hAnsi="Times New Roman" w:cs="Times New Roman"/>
          <w:sz w:val="24"/>
          <w:szCs w:val="24"/>
        </w:rPr>
        <w:t>udas Tadeu na p</w:t>
      </w:r>
      <w:r w:rsidR="001C3343">
        <w:rPr>
          <w:rFonts w:ascii="Times New Roman" w:eastAsia="Calibri" w:hAnsi="Times New Roman" w:cs="Times New Roman"/>
          <w:sz w:val="24"/>
          <w:szCs w:val="24"/>
        </w:rPr>
        <w:t>essoa de sua Diretor</w:t>
      </w:r>
      <w:r w:rsidR="00D50FC2">
        <w:rPr>
          <w:rFonts w:ascii="Times New Roman" w:eastAsia="Calibri" w:hAnsi="Times New Roman" w:cs="Times New Roman"/>
          <w:sz w:val="24"/>
          <w:szCs w:val="24"/>
        </w:rPr>
        <w:t xml:space="preserve">a Priscilla Maura Andrade </w:t>
      </w:r>
      <w:r w:rsidR="00D50FC2">
        <w:rPr>
          <w:rFonts w:ascii="Times New Roman" w:eastAsia="Calibri" w:hAnsi="Times New Roman" w:cs="Times New Roman"/>
          <w:sz w:val="24"/>
          <w:szCs w:val="24"/>
        </w:rPr>
        <w:t>Cos</w:t>
      </w:r>
      <w:r w:rsidR="001C3343">
        <w:rPr>
          <w:rFonts w:ascii="Times New Roman" w:eastAsia="Calibri" w:hAnsi="Times New Roman" w:cs="Times New Roman"/>
          <w:sz w:val="24"/>
          <w:szCs w:val="24"/>
        </w:rPr>
        <w:t>carelli</w:t>
      </w:r>
      <w:r w:rsidR="001C3343">
        <w:rPr>
          <w:rFonts w:ascii="Times New Roman" w:eastAsia="Calibri" w:hAnsi="Times New Roman" w:cs="Times New Roman"/>
          <w:sz w:val="24"/>
          <w:szCs w:val="24"/>
        </w:rPr>
        <w:t xml:space="preserve"> Mesquita e Vice-Diretor</w:t>
      </w:r>
      <w:r w:rsidR="00D50FC2">
        <w:rPr>
          <w:rFonts w:ascii="Times New Roman" w:eastAsia="Calibri" w:hAnsi="Times New Roman" w:cs="Times New Roman"/>
          <w:sz w:val="24"/>
          <w:szCs w:val="24"/>
        </w:rPr>
        <w:t xml:space="preserve">a Ligia </w:t>
      </w:r>
      <w:r w:rsidR="00D50FC2">
        <w:rPr>
          <w:rFonts w:ascii="Times New Roman" w:eastAsia="Calibri" w:hAnsi="Times New Roman" w:cs="Times New Roman"/>
          <w:sz w:val="24"/>
          <w:szCs w:val="24"/>
        </w:rPr>
        <w:t>Miglioranza</w:t>
      </w:r>
      <w:r w:rsidR="00D50FC2">
        <w:rPr>
          <w:rFonts w:ascii="Times New Roman" w:eastAsia="Calibri" w:hAnsi="Times New Roman" w:cs="Times New Roman"/>
          <w:sz w:val="24"/>
          <w:szCs w:val="24"/>
        </w:rPr>
        <w:t xml:space="preserve"> Mercado, a todo corpo docente, aos pais, alunos e toda comunidade escola</w:t>
      </w:r>
      <w:r w:rsidR="003A7027">
        <w:rPr>
          <w:rFonts w:ascii="Times New Roman" w:eastAsia="Calibri" w:hAnsi="Times New Roman" w:cs="Times New Roman"/>
          <w:sz w:val="24"/>
          <w:szCs w:val="24"/>
        </w:rPr>
        <w:t>r</w:t>
      </w:r>
      <w:r w:rsidR="00D50FC2">
        <w:rPr>
          <w:rFonts w:ascii="Times New Roman" w:eastAsia="Calibri" w:hAnsi="Times New Roman" w:cs="Times New Roman"/>
          <w:sz w:val="24"/>
          <w:szCs w:val="24"/>
        </w:rPr>
        <w:t xml:space="preserve"> pelo empenho, dedicação e trabalho incansável para o Projeto da Escola Cívico-Militar ser implementado na Escola Estadual São Judas Tadeu em Mogi Mirim.</w:t>
      </w:r>
    </w:p>
    <w:p w:rsidR="007A6C4D" w:rsidRPr="007A6C4D" w:rsidP="001C3343" w14:paraId="47E737B7" w14:textId="19328F52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6C4D">
        <w:rPr>
          <w:rFonts w:ascii="Times New Roman" w:eastAsia="Calibri" w:hAnsi="Times New Roman" w:cs="Times New Roman"/>
          <w:sz w:val="24"/>
          <w:szCs w:val="24"/>
        </w:rPr>
        <w:t xml:space="preserve">A Escola Estadual São Judas Tadeu ministra o Ensino Fundamental, Ciclo </w:t>
      </w:r>
      <w:r w:rsidRPr="007A6C4D">
        <w:rPr>
          <w:rFonts w:ascii="Times New Roman" w:eastAsia="Calibri" w:hAnsi="Times New Roman" w:cs="Times New Roman"/>
          <w:sz w:val="24"/>
          <w:szCs w:val="24"/>
        </w:rPr>
        <w:t>II  modalidade</w:t>
      </w:r>
      <w:r w:rsidRPr="007A6C4D">
        <w:rPr>
          <w:rFonts w:ascii="Times New Roman" w:eastAsia="Calibri" w:hAnsi="Times New Roman" w:cs="Times New Roman"/>
          <w:sz w:val="24"/>
          <w:szCs w:val="24"/>
        </w:rPr>
        <w:t xml:space="preserve"> regular</w:t>
      </w:r>
      <w:r>
        <w:rPr>
          <w:rFonts w:ascii="Times New Roman" w:eastAsia="Calibri" w:hAnsi="Times New Roman" w:cs="Times New Roman"/>
          <w:sz w:val="24"/>
          <w:szCs w:val="24"/>
        </w:rPr>
        <w:t xml:space="preserve"> e </w:t>
      </w:r>
      <w:r w:rsidRPr="007A6C4D">
        <w:rPr>
          <w:rFonts w:ascii="Times New Roman" w:eastAsia="Calibri" w:hAnsi="Times New Roman" w:cs="Times New Roman"/>
          <w:sz w:val="24"/>
          <w:szCs w:val="24"/>
        </w:rPr>
        <w:t xml:space="preserve">está localizada em uma região periférica na zona norte da cidade. </w:t>
      </w:r>
    </w:p>
    <w:p w:rsidR="007A6C4D" w:rsidRPr="007A6C4D" w:rsidP="001C3343" w14:paraId="0B40A373" w14:textId="43B0F270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6C4D">
        <w:rPr>
          <w:rFonts w:ascii="Times New Roman" w:eastAsia="Calibri" w:hAnsi="Times New Roman" w:cs="Times New Roman"/>
          <w:sz w:val="24"/>
          <w:szCs w:val="24"/>
        </w:rPr>
        <w:t xml:space="preserve">    No ano de 2013, em reunião do Conselho Escolar, a escola votou favoravelmente pela implantação do Programa de Ensino Integral, que foi implantado no ano de 2014. Neste programa, alunos e professores permanecem por oito horas na escola fazendo uso de uma nova concepção pedagógica. </w:t>
      </w:r>
    </w:p>
    <w:p w:rsidR="007A6C4D" w:rsidP="001C3343" w14:paraId="1635C6AF" w14:textId="722DF845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6C4D">
        <w:rPr>
          <w:rFonts w:ascii="Times New Roman" w:eastAsia="Calibri" w:hAnsi="Times New Roman" w:cs="Times New Roman"/>
          <w:sz w:val="24"/>
          <w:szCs w:val="24"/>
        </w:rPr>
        <w:t xml:space="preserve">    A atuação dos profissionais por 40 horas semanais para que a equipe escolar possa atender às exigências do modelo, permite maior proximidade com os alunos e a comunidade escolar. </w:t>
      </w:r>
    </w:p>
    <w:p w:rsidR="001B4A32" w:rsidP="001C3343" w14:paraId="550A194F" w14:textId="76518E9F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No ano passado, com a aprovação da Lei que institui o Programa Escola Cívico – Militar no Estado de São Paulo, a diretoria escolar também viu esse programa como uma oportunidade para ser implementado na escola e começou a luta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para </w:t>
      </w:r>
      <w:r>
        <w:rPr>
          <w:rFonts w:ascii="Times New Roman" w:eastAsia="Calibri" w:hAnsi="Times New Roman" w:cs="Times New Roman"/>
          <w:sz w:val="24"/>
          <w:szCs w:val="24"/>
        </w:rPr>
        <w:t>que isso se tornasse realidade.</w:t>
      </w:r>
    </w:p>
    <w:p w:rsidR="001B4A32" w:rsidP="001C3343" w14:paraId="7F79CDA0" w14:textId="31D96518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Antes de iniciar as rodadas de consulta pública, com a iniciativa da Diretoria foram realizadas diversas reuniõ</w:t>
      </w:r>
      <w:r w:rsidR="001C3343">
        <w:rPr>
          <w:rFonts w:ascii="Times New Roman" w:eastAsia="Calibri" w:hAnsi="Times New Roman" w:cs="Times New Roman"/>
          <w:sz w:val="24"/>
          <w:szCs w:val="24"/>
        </w:rPr>
        <w:t>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entre pais, alunos, professores e toda a comunidade escolar para </w:t>
      </w:r>
      <w:r>
        <w:rPr>
          <w:rFonts w:ascii="Times New Roman" w:eastAsia="Calibri" w:hAnsi="Times New Roman" w:cs="Times New Roman"/>
          <w:sz w:val="24"/>
          <w:szCs w:val="24"/>
        </w:rPr>
        <w:t xml:space="preserve">apresentar e </w:t>
      </w:r>
      <w:r>
        <w:rPr>
          <w:rFonts w:ascii="Times New Roman" w:eastAsia="Calibri" w:hAnsi="Times New Roman" w:cs="Times New Roman"/>
          <w:sz w:val="24"/>
          <w:szCs w:val="24"/>
        </w:rPr>
        <w:t>explicar sobre o programa e seus inúmeros benefícios.</w:t>
      </w:r>
    </w:p>
    <w:p w:rsidR="001B4A32" w:rsidP="001C3343" w14:paraId="7ED282D5" w14:textId="7C0822F4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Após as rodadas de consultas públicas, foram computados mais de 106 mil votos da comunidade escolar da quais 87% </w:t>
      </w:r>
      <w:r w:rsidR="001C3343">
        <w:rPr>
          <w:rFonts w:ascii="Times New Roman" w:eastAsia="Calibri" w:hAnsi="Times New Roman" w:cs="Times New Roman"/>
          <w:sz w:val="24"/>
          <w:szCs w:val="24"/>
        </w:rPr>
        <w:t xml:space="preserve">foram </w:t>
      </w:r>
      <w:r>
        <w:rPr>
          <w:rFonts w:ascii="Times New Roman" w:eastAsia="Calibri" w:hAnsi="Times New Roman" w:cs="Times New Roman"/>
          <w:sz w:val="24"/>
          <w:szCs w:val="24"/>
        </w:rPr>
        <w:t>a favor da implantação do programa.</w:t>
      </w:r>
    </w:p>
    <w:p w:rsidR="001B4A32" w:rsidP="001C3343" w14:paraId="12A05950" w14:textId="5F31F7A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No</w:t>
      </w:r>
      <w:r w:rsidR="003905A2">
        <w:rPr>
          <w:rFonts w:ascii="Times New Roman" w:eastAsia="Calibri" w:hAnsi="Times New Roman" w:cs="Times New Roman"/>
          <w:sz w:val="24"/>
          <w:szCs w:val="24"/>
        </w:rPr>
        <w:t xml:space="preserve"> dia 28 de abril de 2025 foi publicada a lista das 100 escolas escolhidas para receberem a implementação do projeto ainda no 2° semestre de 2025</w:t>
      </w:r>
      <w:r w:rsidR="0035407D">
        <w:rPr>
          <w:rFonts w:ascii="Times New Roman" w:eastAsia="Calibri" w:hAnsi="Times New Roman" w:cs="Times New Roman"/>
          <w:sz w:val="24"/>
          <w:szCs w:val="24"/>
        </w:rPr>
        <w:t>, sendo a Escola Estadual São Judas Tadeu de Mogi Mirim/SP uma das escolhidas</w:t>
      </w:r>
      <w:r w:rsidR="003905A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07619" w:rsidP="001C3343" w14:paraId="1B855BCD" w14:textId="1AF6BC2E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Essa vitória é o resultado do trabalho </w:t>
      </w:r>
      <w:r>
        <w:rPr>
          <w:rFonts w:ascii="Times New Roman" w:eastAsia="Calibri" w:hAnsi="Times New Roman" w:cs="Times New Roman"/>
          <w:sz w:val="24"/>
          <w:szCs w:val="24"/>
        </w:rPr>
        <w:t xml:space="preserve">incansável </w:t>
      </w:r>
      <w:r>
        <w:rPr>
          <w:rFonts w:ascii="Times New Roman" w:eastAsia="Calibri" w:hAnsi="Times New Roman" w:cs="Times New Roman"/>
          <w:sz w:val="24"/>
          <w:szCs w:val="24"/>
        </w:rPr>
        <w:t xml:space="preserve">desenvolvido pela Diretora Priscilla e a </w:t>
      </w:r>
      <w:r>
        <w:rPr>
          <w:rFonts w:ascii="Times New Roman" w:eastAsia="Calibri" w:hAnsi="Times New Roman" w:cs="Times New Roman"/>
          <w:sz w:val="24"/>
          <w:szCs w:val="24"/>
        </w:rPr>
        <w:t>Vice- Diretora</w:t>
      </w:r>
      <w:r>
        <w:rPr>
          <w:rFonts w:ascii="Times New Roman" w:eastAsia="Calibri" w:hAnsi="Times New Roman" w:cs="Times New Roman"/>
          <w:sz w:val="24"/>
          <w:szCs w:val="24"/>
        </w:rPr>
        <w:t xml:space="preserve"> Ligia. </w:t>
      </w:r>
      <w:r>
        <w:rPr>
          <w:rFonts w:ascii="Times New Roman" w:eastAsia="Calibri" w:hAnsi="Times New Roman" w:cs="Times New Roman"/>
          <w:sz w:val="24"/>
          <w:szCs w:val="24"/>
        </w:rPr>
        <w:t xml:space="preserve">Também  manifesta a vontade dos pais e/ ou responsáveis que vê nesse modelo uma oportunidade para influenciar de forma positiva a educação de seus filhos, já que alguns dos objetivos do programa são: </w:t>
      </w:r>
      <w:r w:rsidRPr="00307619">
        <w:rPr>
          <w:rFonts w:ascii="Times New Roman" w:eastAsia="Calibri" w:hAnsi="Times New Roman" w:cs="Times New Roman"/>
          <w:sz w:val="24"/>
          <w:szCs w:val="24"/>
        </w:rPr>
        <w:t>garantir o desenvolvimento de ambiente escolar adequado que promova a melhoria do proces</w:t>
      </w:r>
      <w:r w:rsidR="001C3343">
        <w:rPr>
          <w:rFonts w:ascii="Times New Roman" w:eastAsia="Calibri" w:hAnsi="Times New Roman" w:cs="Times New Roman"/>
          <w:sz w:val="24"/>
          <w:szCs w:val="24"/>
        </w:rPr>
        <w:t xml:space="preserve">so de ensino-aprendizagem; </w:t>
      </w:r>
      <w:r w:rsidRPr="00307619">
        <w:rPr>
          <w:rFonts w:ascii="Times New Roman" w:eastAsia="Calibri" w:hAnsi="Times New Roman" w:cs="Times New Roman"/>
          <w:sz w:val="24"/>
          <w:szCs w:val="24"/>
        </w:rPr>
        <w:t>atuar no enfrentamento da violência e promover a cultura da</w:t>
      </w:r>
      <w:r>
        <w:rPr>
          <w:rFonts w:ascii="Times New Roman" w:eastAsia="Calibri" w:hAnsi="Times New Roman" w:cs="Times New Roman"/>
          <w:sz w:val="24"/>
          <w:szCs w:val="24"/>
        </w:rPr>
        <w:t xml:space="preserve"> paz no ambiente escolar;  </w:t>
      </w:r>
      <w:r w:rsidRPr="00307619">
        <w:rPr>
          <w:rFonts w:ascii="Times New Roman" w:eastAsia="Calibri" w:hAnsi="Times New Roman" w:cs="Times New Roman"/>
          <w:sz w:val="24"/>
          <w:szCs w:val="24"/>
        </w:rPr>
        <w:t>estimular a promoção dos direitos humanos e do civismo, o respeito à liberdade e o apreço à tolerância como garantia do exercício da cidadania e do compromisso com a superação das d</w:t>
      </w:r>
      <w:r>
        <w:rPr>
          <w:rFonts w:ascii="Times New Roman" w:eastAsia="Calibri" w:hAnsi="Times New Roman" w:cs="Times New Roman"/>
          <w:sz w:val="24"/>
          <w:szCs w:val="24"/>
        </w:rPr>
        <w:t xml:space="preserve">esigualdades educacionais;  </w:t>
      </w:r>
      <w:r w:rsidRPr="00307619">
        <w:rPr>
          <w:rFonts w:ascii="Times New Roman" w:eastAsia="Calibri" w:hAnsi="Times New Roman" w:cs="Times New Roman"/>
          <w:sz w:val="24"/>
          <w:szCs w:val="24"/>
        </w:rPr>
        <w:t>colaborar para a formação humana e cívica, garantindo liberdade de aprender, ensinar, pesquisar e divulgar a cultura, o pen</w:t>
      </w:r>
      <w:r>
        <w:rPr>
          <w:rFonts w:ascii="Times New Roman" w:eastAsia="Calibri" w:hAnsi="Times New Roman" w:cs="Times New Roman"/>
          <w:sz w:val="24"/>
          <w:szCs w:val="24"/>
        </w:rPr>
        <w:t>samento, a a</w:t>
      </w:r>
      <w:r w:rsidR="001C3343">
        <w:rPr>
          <w:rFonts w:ascii="Times New Roman" w:eastAsia="Calibri" w:hAnsi="Times New Roman" w:cs="Times New Roman"/>
          <w:sz w:val="24"/>
          <w:szCs w:val="24"/>
        </w:rPr>
        <w:t xml:space="preserve">rte e o saber;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7619">
        <w:rPr>
          <w:rFonts w:ascii="Times New Roman" w:eastAsia="Calibri" w:hAnsi="Times New Roman" w:cs="Times New Roman"/>
          <w:sz w:val="24"/>
          <w:szCs w:val="24"/>
        </w:rPr>
        <w:t>auxiliar no enfrentamento das causas de repetência e abandono escolar com vistas a garantir igualdade de condições para o acesso e a permanência</w:t>
      </w:r>
      <w:r w:rsidR="001C3343">
        <w:rPr>
          <w:rFonts w:ascii="Times New Roman" w:eastAsia="Calibri" w:hAnsi="Times New Roman" w:cs="Times New Roman"/>
          <w:sz w:val="24"/>
          <w:szCs w:val="24"/>
        </w:rPr>
        <w:t xml:space="preserve"> dos estudantes na escola</w:t>
      </w:r>
      <w:r>
        <w:rPr>
          <w:rFonts w:ascii="Times New Roman" w:eastAsia="Calibri" w:hAnsi="Times New Roman" w:cs="Times New Roman"/>
          <w:sz w:val="24"/>
          <w:szCs w:val="24"/>
        </w:rPr>
        <w:t>, entre outros.</w:t>
      </w:r>
      <w:r w:rsidRPr="00307619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CD7953" w:rsidP="001C3343" w14:paraId="6DC9B887" w14:textId="0D4000CC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Paraben</w:t>
      </w:r>
      <w:r w:rsidR="002213DA">
        <w:rPr>
          <w:rFonts w:ascii="Times New Roman" w:eastAsia="Calibri" w:hAnsi="Times New Roman" w:cs="Times New Roman"/>
          <w:sz w:val="24"/>
          <w:szCs w:val="24"/>
        </w:rPr>
        <w:t>izo a D</w:t>
      </w:r>
      <w:r>
        <w:rPr>
          <w:rFonts w:ascii="Times New Roman" w:eastAsia="Calibri" w:hAnsi="Times New Roman" w:cs="Times New Roman"/>
          <w:sz w:val="24"/>
          <w:szCs w:val="24"/>
        </w:rPr>
        <w:t xml:space="preserve">iretora Priscilla Maura Andrade </w:t>
      </w:r>
      <w:r>
        <w:rPr>
          <w:rFonts w:ascii="Times New Roman" w:eastAsia="Calibri" w:hAnsi="Times New Roman" w:cs="Times New Roman"/>
          <w:sz w:val="24"/>
          <w:szCs w:val="24"/>
        </w:rPr>
        <w:t>Cos</w:t>
      </w:r>
      <w:r w:rsidR="002213DA">
        <w:rPr>
          <w:rFonts w:ascii="Times New Roman" w:eastAsia="Calibri" w:hAnsi="Times New Roman" w:cs="Times New Roman"/>
          <w:sz w:val="24"/>
          <w:szCs w:val="24"/>
        </w:rPr>
        <w:t>carelli</w:t>
      </w:r>
      <w:r w:rsidR="002213DA">
        <w:rPr>
          <w:rFonts w:ascii="Times New Roman" w:eastAsia="Calibri" w:hAnsi="Times New Roman" w:cs="Times New Roman"/>
          <w:sz w:val="24"/>
          <w:szCs w:val="24"/>
        </w:rPr>
        <w:t xml:space="preserve"> Mesquita e Vice-D</w:t>
      </w:r>
      <w:r>
        <w:rPr>
          <w:rFonts w:ascii="Times New Roman" w:eastAsia="Calibri" w:hAnsi="Times New Roman" w:cs="Times New Roman"/>
          <w:sz w:val="24"/>
          <w:szCs w:val="24"/>
        </w:rPr>
        <w:t xml:space="preserve">iretora Ligia </w:t>
      </w:r>
      <w:r>
        <w:rPr>
          <w:rFonts w:ascii="Times New Roman" w:eastAsia="Calibri" w:hAnsi="Times New Roman" w:cs="Times New Roman"/>
          <w:sz w:val="24"/>
          <w:szCs w:val="24"/>
        </w:rPr>
        <w:t>Miglioranza</w:t>
      </w:r>
      <w:r>
        <w:rPr>
          <w:rFonts w:ascii="Times New Roman" w:eastAsia="Calibri" w:hAnsi="Times New Roman" w:cs="Times New Roman"/>
          <w:sz w:val="24"/>
          <w:szCs w:val="24"/>
        </w:rPr>
        <w:t xml:space="preserve"> Mercado, todo corpo docente, pais, alunos e toda comunidade escolar, primeiramente pela manifestação de interesse em aderir ao programa, pela dedicação da diretoria em apresentar e explicar o programa a todos os envolvidos </w:t>
      </w:r>
      <w:r w:rsidR="00965E0C">
        <w:rPr>
          <w:rFonts w:ascii="Times New Roman" w:eastAsia="Calibri" w:hAnsi="Times New Roman" w:cs="Times New Roman"/>
          <w:sz w:val="24"/>
          <w:szCs w:val="24"/>
        </w:rPr>
        <w:t xml:space="preserve">e por ser uma das escolhidas para receber a implementação do programa, resultado do empenho de todos. </w:t>
      </w:r>
    </w:p>
    <w:p w:rsidR="000D0108" w:rsidP="00322EEE" w14:paraId="1EC6EA54" w14:textId="6B6B52C5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108">
        <w:rPr>
          <w:rFonts w:ascii="Times New Roman" w:eastAsia="Calibri" w:hAnsi="Times New Roman" w:cs="Times New Roman"/>
          <w:sz w:val="24"/>
          <w:szCs w:val="24"/>
        </w:rPr>
        <w:t>Requeiro que seja remetid</w:t>
      </w:r>
      <w:r w:rsidR="00307619">
        <w:rPr>
          <w:rFonts w:ascii="Times New Roman" w:eastAsia="Calibri" w:hAnsi="Times New Roman" w:cs="Times New Roman"/>
          <w:sz w:val="24"/>
          <w:szCs w:val="24"/>
        </w:rPr>
        <w:t xml:space="preserve">a cópia dessa propositura para a Escola Estadual São Judas Tadeu, na pessoa de sua diretora Priscilla Maura Andrade </w:t>
      </w:r>
      <w:r w:rsidR="00307619">
        <w:rPr>
          <w:rFonts w:ascii="Times New Roman" w:eastAsia="Calibri" w:hAnsi="Times New Roman" w:cs="Times New Roman"/>
          <w:sz w:val="24"/>
          <w:szCs w:val="24"/>
        </w:rPr>
        <w:t>Coscarelli</w:t>
      </w:r>
      <w:r w:rsidR="003076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7619">
        <w:rPr>
          <w:rFonts w:ascii="Times New Roman" w:eastAsia="Calibri" w:hAnsi="Times New Roman" w:cs="Times New Roman"/>
          <w:sz w:val="24"/>
          <w:szCs w:val="24"/>
        </w:rPr>
        <w:t>Mesquit</w:t>
      </w:r>
      <w:r w:rsidR="002213DA">
        <w:rPr>
          <w:rFonts w:ascii="Times New Roman" w:eastAsia="Calibri" w:hAnsi="Times New Roman" w:cs="Times New Roman"/>
          <w:sz w:val="24"/>
          <w:szCs w:val="24"/>
        </w:rPr>
        <w:t>a</w:t>
      </w:r>
      <w:r w:rsidRPr="000D0108">
        <w:rPr>
          <w:rFonts w:ascii="Times New Roman" w:eastAsia="Calibri" w:hAnsi="Times New Roman" w:cs="Times New Roman"/>
          <w:sz w:val="24"/>
          <w:szCs w:val="24"/>
        </w:rPr>
        <w:t xml:space="preserve">  -</w:t>
      </w:r>
      <w:r w:rsidRPr="000D010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076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Rua Paulino </w:t>
      </w:r>
      <w:r w:rsidR="00307619">
        <w:rPr>
          <w:rFonts w:ascii="Times New Roman" w:hAnsi="Times New Roman" w:cs="Times New Roman"/>
          <w:sz w:val="24"/>
          <w:szCs w:val="24"/>
          <w:shd w:val="clear" w:color="auto" w:fill="FFFFFF"/>
        </w:rPr>
        <w:t>Albejante</w:t>
      </w:r>
      <w:r w:rsidR="003076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264, Jardim </w:t>
      </w:r>
      <w:r w:rsidR="00307619">
        <w:rPr>
          <w:rFonts w:ascii="Times New Roman" w:hAnsi="Times New Roman" w:cs="Times New Roman"/>
          <w:sz w:val="24"/>
          <w:szCs w:val="24"/>
          <w:shd w:val="clear" w:color="auto" w:fill="FFFFFF"/>
        </w:rPr>
        <w:t>Bi-Centenário</w:t>
      </w:r>
      <w:r w:rsidR="00307619">
        <w:rPr>
          <w:rFonts w:ascii="Times New Roman" w:hAnsi="Times New Roman" w:cs="Times New Roman"/>
          <w:sz w:val="24"/>
          <w:szCs w:val="24"/>
          <w:shd w:val="clear" w:color="auto" w:fill="FFFFFF"/>
        </w:rPr>
        <w:t>, Mogi Mirim - SP, 13807-470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71D73" w:rsidP="00D4051D" w14:paraId="0580FCB7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79309F0D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C7249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06</w:t>
      </w:r>
      <w:bookmarkStart w:id="0" w:name="_GoBack"/>
      <w:bookmarkEnd w:id="0"/>
      <w:r w:rsidR="003076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maio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271D73" w:rsidP="001C3343" w14:paraId="3089EC7E" w14:textId="77777777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71D73" w:rsidP="00D4051D" w14:paraId="36426A0D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D2292" w:rsidP="00ED2292" w14:paraId="2CA64D09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WAGNER RICARDO PEREIRA</w:t>
      </w:r>
    </w:p>
    <w:p w:rsidR="00ED2292" w:rsidP="00ED2292" w14:paraId="02E60C91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Vice-Presidente da Câmara Municipal de Mogi Mirim</w:t>
      </w:r>
    </w:p>
    <w:p w:rsidR="00D4051D" w:rsidRPr="001C3343" w:rsidP="001C3343" w14:paraId="44268AF8" w14:textId="689A6D8B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Partido Liberal (PL)</w:t>
      </w: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21633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1F55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D0108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96931"/>
    <w:rsid w:val="001A4C51"/>
    <w:rsid w:val="001B071C"/>
    <w:rsid w:val="001B28E8"/>
    <w:rsid w:val="001B4A32"/>
    <w:rsid w:val="001C191D"/>
    <w:rsid w:val="001C21A6"/>
    <w:rsid w:val="001C2D18"/>
    <w:rsid w:val="001C3343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17F"/>
    <w:rsid w:val="00210BD1"/>
    <w:rsid w:val="002119BF"/>
    <w:rsid w:val="00211BB9"/>
    <w:rsid w:val="002123FD"/>
    <w:rsid w:val="002130B9"/>
    <w:rsid w:val="002134D2"/>
    <w:rsid w:val="002148C5"/>
    <w:rsid w:val="002161F8"/>
    <w:rsid w:val="002213DA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1D73"/>
    <w:rsid w:val="00276046"/>
    <w:rsid w:val="00281AF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07619"/>
    <w:rsid w:val="00321AA7"/>
    <w:rsid w:val="00322EEE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407D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05A2"/>
    <w:rsid w:val="003916EC"/>
    <w:rsid w:val="003931F4"/>
    <w:rsid w:val="00395029"/>
    <w:rsid w:val="00397292"/>
    <w:rsid w:val="003976D0"/>
    <w:rsid w:val="003A1982"/>
    <w:rsid w:val="003A3692"/>
    <w:rsid w:val="003A7027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4366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2D9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5A23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A6C4D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5CC7"/>
    <w:rsid w:val="007F6A1E"/>
    <w:rsid w:val="0080198B"/>
    <w:rsid w:val="0080332D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6C4D"/>
    <w:rsid w:val="009373BE"/>
    <w:rsid w:val="00940DC2"/>
    <w:rsid w:val="00940F72"/>
    <w:rsid w:val="00953520"/>
    <w:rsid w:val="00963948"/>
    <w:rsid w:val="009647BB"/>
    <w:rsid w:val="00965E0C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215A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2494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37A6"/>
    <w:rsid w:val="00CD691C"/>
    <w:rsid w:val="00CD7953"/>
    <w:rsid w:val="00CD7FE2"/>
    <w:rsid w:val="00CE0D05"/>
    <w:rsid w:val="00CE1310"/>
    <w:rsid w:val="00CE14C4"/>
    <w:rsid w:val="00CE71B4"/>
    <w:rsid w:val="00CF6E2A"/>
    <w:rsid w:val="00D00E28"/>
    <w:rsid w:val="00D051B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0FC2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2292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F05C65E9-67EB-414B-A5B1-2D23D0EB2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700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Wagner</cp:lastModifiedBy>
  <cp:revision>8</cp:revision>
  <cp:lastPrinted>2025-05-06T14:38:00Z</cp:lastPrinted>
  <dcterms:created xsi:type="dcterms:W3CDTF">2025-05-05T12:24:00Z</dcterms:created>
  <dcterms:modified xsi:type="dcterms:W3CDTF">2025-05-06T14:37:00Z</dcterms:modified>
</cp:coreProperties>
</file>