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173/2025</w:t>
      </w:r>
      <w:r>
        <w:rPr>
          <w:rFonts w:ascii="Arial" w:hAnsi="Arial" w:cs="Arial"/>
          <w:sz w:val="24"/>
          <w:szCs w:val="24"/>
        </w:rPr>
        <w:t>Moção Nº 173/2025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191045" w14:paraId="0A4DF027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RPr="00867899" w:rsidP="00191045" w14:paraId="6B02CC47" w14:textId="3A629B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MOÇÃO 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 xml:space="preserve">CONGRATULAÇÕES E APLAUSOS COM </w:t>
      </w:r>
      <w:r w:rsidRPr="00EF199B" w:rsidR="00EF199B">
        <w:rPr>
          <w:rFonts w:ascii="Arial" w:hAnsi="Arial" w:cs="Arial"/>
          <w:b/>
          <w:bCs/>
          <w:sz w:val="24"/>
          <w:szCs w:val="24"/>
        </w:rPr>
        <w:t>O ENGENHEIRO CIVIL SEBASTIÃO NIERI</w:t>
      </w:r>
      <w:r w:rsidR="0065471B">
        <w:rPr>
          <w:rFonts w:ascii="Arial" w:hAnsi="Arial" w:cs="Arial"/>
          <w:b/>
          <w:bCs/>
          <w:sz w:val="24"/>
          <w:szCs w:val="24"/>
        </w:rPr>
        <w:t xml:space="preserve"> FILHO PELO SEU TRABALHO DE PLANTIO DE ARVORES EM AREAS DE APAS E PRAÇAS DO MUNICIPIO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191045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191045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191045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P="008A07F3" w14:paraId="5DA648D9" w14:textId="28B7F41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>CONGRATULAÇÕES E APLAUSOS COM</w:t>
      </w:r>
      <w:r w:rsidRPr="00EB3850" w:rsidR="006547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199B" w:rsidR="0065471B">
        <w:rPr>
          <w:rFonts w:ascii="Arial" w:hAnsi="Arial" w:cs="Arial"/>
          <w:b/>
          <w:bCs/>
          <w:sz w:val="24"/>
          <w:szCs w:val="24"/>
        </w:rPr>
        <w:t>O ENGENHEIRO CIVIL SEBASTIÃO NIERI</w:t>
      </w:r>
      <w:r w:rsidR="0065471B">
        <w:rPr>
          <w:rFonts w:ascii="Arial" w:hAnsi="Arial" w:cs="Arial"/>
          <w:b/>
          <w:bCs/>
          <w:sz w:val="24"/>
          <w:szCs w:val="24"/>
        </w:rPr>
        <w:t xml:space="preserve"> FILHO</w:t>
      </w:r>
      <w:r w:rsidR="0065471B">
        <w:rPr>
          <w:rFonts w:ascii="Arial" w:hAnsi="Arial" w:cs="Arial"/>
          <w:b/>
          <w:bCs/>
          <w:sz w:val="24"/>
          <w:szCs w:val="24"/>
        </w:rPr>
        <w:t xml:space="preserve"> PELO</w:t>
      </w:r>
      <w:r w:rsidR="0065471B">
        <w:rPr>
          <w:rFonts w:ascii="Arial" w:hAnsi="Arial" w:cs="Arial"/>
          <w:b/>
          <w:bCs/>
          <w:sz w:val="24"/>
          <w:szCs w:val="24"/>
        </w:rPr>
        <w:t xml:space="preserve"> SEU TRABALHO DE PLANTIO DE ARVORES EM AREAS DE APAS E PRAÇAS DO MUNICIPIO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8A07F3" w14:paraId="5C15E43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P="008A07F3" w14:paraId="4EDFFDD9" w14:textId="1321FD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Proponho ainda que no final dos trabalhos da presente sessão seja guardado um respeitoso minuto de silêncio em sua homenagem.</w:t>
      </w:r>
    </w:p>
    <w:p w:rsidR="00760DA8" w:rsidP="008A07F3" w14:paraId="1A169D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60DA8" w:rsidRPr="00867899" w:rsidP="008A07F3" w14:paraId="70A8DB22" w14:textId="28DFA4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</w:t>
      </w:r>
      <w:r w:rsidR="0065471B">
        <w:rPr>
          <w:rFonts w:ascii="Arial" w:hAnsi="Arial" w:cs="Arial"/>
          <w:sz w:val="24"/>
          <w:szCs w:val="24"/>
        </w:rPr>
        <w:t>seja oficiado o</w:t>
      </w:r>
      <w:r w:rsidR="00CC7F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Sr. </w:t>
      </w:r>
      <w:r w:rsidRPr="00EF199B" w:rsidR="0065471B">
        <w:rPr>
          <w:rFonts w:ascii="Arial" w:hAnsi="Arial" w:cs="Arial"/>
          <w:b/>
          <w:bCs/>
          <w:sz w:val="24"/>
          <w:szCs w:val="24"/>
        </w:rPr>
        <w:t>SEBASTIÃO NIERI</w:t>
      </w:r>
      <w:r w:rsidR="0065471B">
        <w:rPr>
          <w:rFonts w:ascii="Arial" w:hAnsi="Arial" w:cs="Arial"/>
          <w:b/>
          <w:bCs/>
          <w:sz w:val="24"/>
          <w:szCs w:val="24"/>
        </w:rPr>
        <w:t xml:space="preserve"> FILHO</w:t>
      </w:r>
      <w:r w:rsidR="00191045">
        <w:rPr>
          <w:rFonts w:ascii="Arial" w:hAnsi="Arial" w:cs="Arial"/>
          <w:b/>
          <w:bCs/>
          <w:sz w:val="24"/>
          <w:szCs w:val="24"/>
        </w:rPr>
        <w:t>.</w:t>
      </w:r>
    </w:p>
    <w:p w:rsidR="00172C13" w:rsidP="008A07F3" w14:paraId="2EDA1936" w14:textId="7777777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8A07F3" w:rsidRPr="008A07F3" w:rsidP="008A07F3" w14:paraId="72CAE3AD" w14:textId="7777777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061BFF" w:rsidRPr="008A07F3" w:rsidP="008A07F3" w14:paraId="0FC18CF5" w14:textId="61D9C211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  <w:r w:rsidRPr="008A07F3">
        <w:rPr>
          <w:rFonts w:ascii="Arial" w:hAnsi="Arial" w:cs="Arial"/>
          <w:b/>
          <w:sz w:val="24"/>
          <w:szCs w:val="24"/>
        </w:rPr>
        <w:t>JUSTIFICATIVA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A07F3" w:rsidP="00191045" w14:paraId="79F6E8EE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F199B" w:rsidRPr="00EF199B" w:rsidP="0065471B" w14:paraId="44F48A47" w14:textId="2D54FFD0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EF199B">
        <w:rPr>
          <w:rFonts w:ascii="Arial" w:hAnsi="Arial" w:cs="Arial"/>
          <w:sz w:val="24"/>
          <w:szCs w:val="24"/>
        </w:rPr>
        <w:t xml:space="preserve">A presente Moção </w:t>
      </w:r>
      <w:bookmarkStart w:id="0" w:name="_GoBack"/>
      <w:bookmarkEnd w:id="0"/>
      <w:r w:rsidRPr="00EF199B">
        <w:rPr>
          <w:rFonts w:ascii="Arial" w:hAnsi="Arial" w:cs="Arial"/>
          <w:sz w:val="24"/>
          <w:szCs w:val="24"/>
        </w:rPr>
        <w:t xml:space="preserve">tem como objetivo homenagear o Engenheiro Sebastião </w:t>
      </w:r>
      <w:r w:rsidRPr="00EF199B">
        <w:rPr>
          <w:rFonts w:ascii="Arial" w:hAnsi="Arial" w:cs="Arial"/>
          <w:sz w:val="24"/>
          <w:szCs w:val="24"/>
        </w:rPr>
        <w:t>Nieri</w:t>
      </w:r>
      <w:r w:rsidRPr="00EF199B">
        <w:rPr>
          <w:rFonts w:ascii="Arial" w:hAnsi="Arial" w:cs="Arial"/>
          <w:sz w:val="24"/>
          <w:szCs w:val="24"/>
        </w:rPr>
        <w:t xml:space="preserve"> Filho, profissional da Engenharia Civil, Segurança do Trabalho e notório ambientalista, cuja trajetória tem sido marcada por um comprometimento exemplar com a preservação ambiental e a sustentabilidade urbana.</w:t>
      </w:r>
    </w:p>
    <w:p w:rsidR="00EF199B" w:rsidRPr="00EF199B" w:rsidP="0065471B" w14:paraId="746990DE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EF199B" w:rsidRPr="00EF199B" w:rsidP="0065471B" w14:paraId="10E79501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EF199B">
        <w:rPr>
          <w:rFonts w:ascii="Arial" w:hAnsi="Arial" w:cs="Arial"/>
          <w:sz w:val="24"/>
          <w:szCs w:val="24"/>
        </w:rPr>
        <w:t xml:space="preserve">Morador do Jardim Patrícia há mais de 25 anos, o Eng. Sebastião </w:t>
      </w:r>
      <w:r w:rsidRPr="00EF199B">
        <w:rPr>
          <w:rFonts w:ascii="Arial" w:hAnsi="Arial" w:cs="Arial"/>
          <w:sz w:val="24"/>
          <w:szCs w:val="24"/>
        </w:rPr>
        <w:t>Nieri</w:t>
      </w:r>
      <w:r w:rsidRPr="00EF199B">
        <w:rPr>
          <w:rFonts w:ascii="Arial" w:hAnsi="Arial" w:cs="Arial"/>
          <w:sz w:val="24"/>
          <w:szCs w:val="24"/>
        </w:rPr>
        <w:t xml:space="preserve"> tem se destacado pelo incansável trabalho voluntário de plantio de árvores em áreas de proteção permanente (</w:t>
      </w:r>
      <w:r w:rsidRPr="00EF199B">
        <w:rPr>
          <w:rFonts w:ascii="Arial" w:hAnsi="Arial" w:cs="Arial"/>
          <w:sz w:val="24"/>
          <w:szCs w:val="24"/>
        </w:rPr>
        <w:t>APPs</w:t>
      </w:r>
      <w:r w:rsidRPr="00EF199B">
        <w:rPr>
          <w:rFonts w:ascii="Arial" w:hAnsi="Arial" w:cs="Arial"/>
          <w:sz w:val="24"/>
          <w:szCs w:val="24"/>
        </w:rPr>
        <w:t>), praças e ruas do município, contribuindo de forma significativa para a melhoria da qualidade ambiental e da paisagem urbana.</w:t>
      </w:r>
    </w:p>
    <w:p w:rsidR="00EF199B" w:rsidRPr="00EF199B" w:rsidP="0065471B" w14:paraId="1F4C00B0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EF199B" w:rsidRPr="00EF199B" w:rsidP="0065471B" w14:paraId="41C311B1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EF199B">
        <w:rPr>
          <w:rFonts w:ascii="Arial" w:hAnsi="Arial" w:cs="Arial"/>
          <w:sz w:val="24"/>
          <w:szCs w:val="24"/>
        </w:rPr>
        <w:t xml:space="preserve">Sua atuação vai muito além do gesto simbólico de plantar uma árvore: trata-se de um verdadeiro ato revolucionário frente à crise climática global, à perda de biodiversidade e à degradação dos ecossistemas. Cada árvore plantada </w:t>
      </w:r>
      <w:r w:rsidRPr="00EF199B">
        <w:rPr>
          <w:rFonts w:ascii="Arial" w:hAnsi="Arial" w:cs="Arial"/>
          <w:sz w:val="24"/>
          <w:szCs w:val="24"/>
        </w:rPr>
        <w:t>representa uma resistência concreta ao avanço das mudanças climáticas, contribuindo com a produção de oxigênio, retenção de carbono, regulação térmica, proteção do solo e abrigo para a fauna local.</w:t>
      </w:r>
    </w:p>
    <w:p w:rsidR="00EF199B" w:rsidRPr="00EF199B" w:rsidP="0065471B" w14:paraId="738A7E27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EF199B" w:rsidRPr="00EF199B" w:rsidP="0065471B" w14:paraId="2316899E" w14:textId="4B1630A5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EF199B">
        <w:rPr>
          <w:rFonts w:ascii="Arial" w:hAnsi="Arial" w:cs="Arial"/>
          <w:sz w:val="24"/>
          <w:szCs w:val="24"/>
        </w:rPr>
        <w:t>Segundo dados citados na matéria</w:t>
      </w:r>
      <w:r w:rsidR="0065471B">
        <w:rPr>
          <w:rFonts w:ascii="Arial" w:hAnsi="Arial" w:cs="Arial"/>
          <w:sz w:val="24"/>
          <w:szCs w:val="24"/>
        </w:rPr>
        <w:t xml:space="preserve"> veiculada no portal Tribuna Das Cidades</w:t>
      </w:r>
      <w:r w:rsidRPr="00EF199B">
        <w:rPr>
          <w:rFonts w:ascii="Arial" w:hAnsi="Arial" w:cs="Arial"/>
          <w:sz w:val="24"/>
          <w:szCs w:val="24"/>
        </w:rPr>
        <w:t>, uma única árvore pode gerar 100 mil litros de oxigênio por ano. Com mais de 680 árvores plantadas apenas entre os anos de 2009 e 2013 — número que segue crescendo — o Eng. Sebastião é responsável, direta e pessoalmente, pela produção estimada de 68 milhões de litros de oxigênio por ano. Isso representa um impacto ambiental extremamente positivo, que reflete seu profundo compromisso com as futuras gerações.</w:t>
      </w:r>
    </w:p>
    <w:p w:rsidR="00EF199B" w:rsidRPr="00EF199B" w:rsidP="0065471B" w14:paraId="32AA3828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EF199B" w:rsidRPr="00EF199B" w:rsidP="0065471B" w14:paraId="4739347E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EF199B">
        <w:rPr>
          <w:rFonts w:ascii="Arial" w:hAnsi="Arial" w:cs="Arial"/>
          <w:sz w:val="24"/>
          <w:szCs w:val="24"/>
        </w:rPr>
        <w:t>Além disso, sua atuação também envolve o engajamento comunitário, o despertar da consciência ambiental e a valorização do espaço público, especialmente nas regiões mais vulneráveis da cidade.</w:t>
      </w:r>
    </w:p>
    <w:p w:rsidR="00EF199B" w:rsidRPr="00EF199B" w:rsidP="0065471B" w14:paraId="789F9711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8A07F3" w:rsidP="0065471B" w14:paraId="55C49D14" w14:textId="1D736A74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EF199B">
        <w:rPr>
          <w:rFonts w:ascii="Arial" w:hAnsi="Arial" w:cs="Arial"/>
          <w:sz w:val="24"/>
          <w:szCs w:val="24"/>
        </w:rPr>
        <w:t xml:space="preserve">Portanto, a presente Moção busca reconhecer publicamente e aplaudir o trabalho do Eng. Sebastião </w:t>
      </w:r>
      <w:r w:rsidRPr="00EF199B">
        <w:rPr>
          <w:rFonts w:ascii="Arial" w:hAnsi="Arial" w:cs="Arial"/>
          <w:sz w:val="24"/>
          <w:szCs w:val="24"/>
        </w:rPr>
        <w:t>Nieri</w:t>
      </w:r>
      <w:r w:rsidRPr="00EF199B">
        <w:rPr>
          <w:rFonts w:ascii="Arial" w:hAnsi="Arial" w:cs="Arial"/>
          <w:sz w:val="24"/>
          <w:szCs w:val="24"/>
        </w:rPr>
        <w:t>, que é exemplo de cidadania ativa, ética ambiental e amor pela natureza, deixando um legado que inspira e transforma.</w:t>
      </w:r>
    </w:p>
    <w:p w:rsidR="0065471B" w:rsidP="00191045" w14:paraId="4340A915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5471B" w:rsidP="00191045" w14:paraId="22A364B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5471B" w:rsidP="00191045" w14:paraId="715AC0E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60AFC92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507C2E">
        <w:rPr>
          <w:rFonts w:ascii="Arial" w:hAnsi="Arial" w:cs="Arial"/>
          <w:b/>
          <w:sz w:val="24"/>
          <w:szCs w:val="24"/>
        </w:rPr>
        <w:t>06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507C2E">
        <w:rPr>
          <w:rFonts w:ascii="Arial" w:hAnsi="Arial" w:cs="Arial"/>
          <w:b/>
          <w:sz w:val="24"/>
          <w:szCs w:val="24"/>
        </w:rPr>
        <w:t>junho</w:t>
      </w:r>
      <w:r w:rsidR="00CC7F83">
        <w:rPr>
          <w:rFonts w:ascii="Arial" w:hAnsi="Arial" w:cs="Arial"/>
          <w:b/>
          <w:sz w:val="24"/>
          <w:szCs w:val="24"/>
        </w:rPr>
        <w:t xml:space="preserve"> de 2025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7D6B641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EC36D3" w:rsidP="00191045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E7FDE" w:rsidP="00191045" w14:paraId="2BA4673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65471B" w:rsidP="00191045" w14:paraId="41A644C4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CC7F83" w:rsidP="00191045" w14:paraId="0C5D71B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</w:t>
      </w:r>
    </w:p>
    <w:p w:rsidR="008A07F3" w:rsidP="00191045" w14:paraId="59BACAC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A07F3" w:rsidP="00191045" w14:paraId="6E025310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A07F3" w:rsidP="00191045" w14:paraId="6A39890B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A07F3" w:rsidP="00191045" w14:paraId="3C4B4B2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CE2046" w:rsidP="00191045" w14:paraId="5E70D887" w14:textId="77E0DFCF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    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619492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0B9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050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26C5"/>
    <w:rsid w:val="004D4097"/>
    <w:rsid w:val="004F252E"/>
    <w:rsid w:val="00507C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5471B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5FE"/>
    <w:rsid w:val="00867899"/>
    <w:rsid w:val="00890B89"/>
    <w:rsid w:val="008A07F3"/>
    <w:rsid w:val="008A34FD"/>
    <w:rsid w:val="008B1F9C"/>
    <w:rsid w:val="008B2534"/>
    <w:rsid w:val="008B53A3"/>
    <w:rsid w:val="008D7E63"/>
    <w:rsid w:val="008E7FDE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B07D4"/>
    <w:rsid w:val="009C1E01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C7F83"/>
    <w:rsid w:val="00CD0029"/>
    <w:rsid w:val="00CD0436"/>
    <w:rsid w:val="00CD523D"/>
    <w:rsid w:val="00CD6594"/>
    <w:rsid w:val="00CE049F"/>
    <w:rsid w:val="00CE2046"/>
    <w:rsid w:val="00CE4344"/>
    <w:rsid w:val="00CF5746"/>
    <w:rsid w:val="00CF70DC"/>
    <w:rsid w:val="00D12971"/>
    <w:rsid w:val="00D274C6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3850"/>
    <w:rsid w:val="00EB55F5"/>
    <w:rsid w:val="00EC36D3"/>
    <w:rsid w:val="00ED68FD"/>
    <w:rsid w:val="00EE355D"/>
    <w:rsid w:val="00EF199B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F5E7-87BB-4E73-AE39-5EFD8A1B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17</cp:revision>
  <cp:lastPrinted>2025-06-06T14:24:28Z</cp:lastPrinted>
  <dcterms:created xsi:type="dcterms:W3CDTF">2023-06-21T17:59:00Z</dcterms:created>
  <dcterms:modified xsi:type="dcterms:W3CDTF">2025-06-06T13:52:00Z</dcterms:modified>
</cp:coreProperties>
</file>