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4D1C" w:rsidP="00B74677" w14:paraId="18444064" w14:textId="77777777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Projeto de Lei Nº 64/2025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Projeto de Lei Nº 64/2025</w:t>
      </w:r>
    </w:p>
    <w:p w:rsidR="00D37305" w:rsidRPr="00D37305" w:rsidP="008D6D1B" w14:paraId="62EE6871" w14:textId="77777777">
      <w:pPr>
        <w:pStyle w:val="PlainText"/>
        <w:rPr>
          <w:rFonts w:ascii="Times New Roman" w:hAnsi="Times New Roman"/>
          <w:sz w:val="24"/>
        </w:rPr>
      </w:pPr>
    </w:p>
    <w:p w:rsidR="008D6D1B" w:rsidRPr="008D6D1B" w:rsidP="00664A7D" w14:paraId="3DC3FC56" w14:textId="4B3F503B">
      <w:pPr>
        <w:spacing w:line="360" w:lineRule="auto"/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F19E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DISPÕE SOBRE A CONCESSÃO EXCEPCIONAL DE INCENTIVOS FISCAIS PARA EMPRESAS INSTALADAS NO MUNICÍPIO DE MOGI MIRIM DURANTE O PERÍODO ELEITORAL, E DÁ OUTRAS PROVIDÊNCIAS.</w:t>
      </w:r>
    </w:p>
    <w:p w:rsidR="008D6D1B" w:rsidRPr="008D6D1B" w:rsidP="00664A7D" w14:paraId="1A016CE6" w14:textId="77777777">
      <w:pPr>
        <w:spacing w:line="360" w:lineRule="auto"/>
        <w:ind w:left="2832" w:right="57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D6D1B" w:rsidRPr="008D6D1B" w:rsidP="00664A7D" w14:paraId="43BB75DE" w14:textId="77777777">
      <w:pPr>
        <w:widowControl w:val="0"/>
        <w:suppressAutoHyphens/>
        <w:spacing w:line="360" w:lineRule="auto"/>
        <w:ind w:firstLine="72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8D6D1B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8D6D1B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8D6D1B">
        <w:rPr>
          <w:rFonts w:ascii="Times New Roman" w:eastAsia="Arial Unicode MS" w:hAnsi="Times New Roman" w:cs="Times New Roman"/>
          <w:sz w:val="24"/>
          <w:szCs w:val="24"/>
          <w:lang w:eastAsia="pt-BR"/>
        </w:rPr>
        <w:t>aprova:</w:t>
      </w:r>
    </w:p>
    <w:p w:rsidR="008D6D1B" w:rsidRPr="008D6D1B" w:rsidP="00664A7D" w14:paraId="09A595FA" w14:textId="77777777">
      <w:pPr>
        <w:spacing w:line="360" w:lineRule="auto"/>
        <w:ind w:firstLine="2835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D6D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:rsidR="00EA36B9" w:rsidP="00664A7D" w14:paraId="0417A094" w14:textId="2308E294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8D6D1B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1º</w:t>
      </w:r>
      <w:r w:rsidRPr="008D6D1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</w:t>
      </w:r>
      <w:r w:rsidRPr="00AF19EC" w:rsidR="00AF19EC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As empresas que tenham se instalado no Município de Mogi Mirim durante o período eleitoral, conforme a legislação eleitoral vigente, e que, em razão disso, não tenham tido acesso aos incentivos fiscais previstos nas Leis Municipais nº 6.414/2022 e nº 6.866/2025, poderão requerer os referidos benefícios, desde que protocolem a solicitação em até 180 (cento e oitenta) dias após o encerramento do respectivo pleito eleitoral.</w:t>
      </w:r>
    </w:p>
    <w:p w:rsidR="00AF19EC" w:rsidRPr="00EA36B9" w:rsidP="00664A7D" w14:paraId="7940F51E" w14:textId="4C08668D">
      <w:pPr>
        <w:spacing w:line="360" w:lineRule="auto"/>
        <w:ind w:left="709"/>
        <w:jc w:val="both"/>
        <w:rPr>
          <w:rFonts w:ascii="Times New Roman" w:eastAsia="Lucida Sans Unicode" w:hAnsi="Times New Roman" w:cs="Times New Roman"/>
          <w:b/>
          <w:i/>
          <w:sz w:val="24"/>
          <w:szCs w:val="24"/>
          <w:lang w:eastAsia="pt-BR"/>
        </w:rPr>
      </w:pPr>
      <w:r w:rsidRPr="00AF19EC">
        <w:rPr>
          <w:rFonts w:ascii="Times New Roman" w:eastAsia="Lucida Sans Unicode" w:hAnsi="Times New Roman" w:cs="Times New Roman"/>
          <w:b/>
          <w:i/>
          <w:sz w:val="24"/>
          <w:szCs w:val="24"/>
          <w:lang w:eastAsia="pt-BR"/>
        </w:rPr>
        <w:t>Parágrafo único. Para as empresas instaladas especificamente durante o período eleitoral de 2024, o prazo para solicitação dos benefícios será até 31 de agosto de 2025.</w:t>
      </w:r>
    </w:p>
    <w:p w:rsidR="008D6D1B" w:rsidP="00664A7D" w14:paraId="6119D135" w14:textId="77777777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:rsidR="00AF19EC" w:rsidRPr="00AF19EC" w:rsidP="00664A7D" w14:paraId="464CFA66" w14:textId="77777777">
      <w:pPr>
        <w:pStyle w:val="PlainText"/>
        <w:spacing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pt-PT"/>
        </w:rPr>
      </w:pPr>
      <w:r w:rsidRPr="00AF19EC">
        <w:rPr>
          <w:rFonts w:ascii="Times New Roman" w:hAnsi="Times New Roman"/>
          <w:b/>
          <w:bCs/>
          <w:sz w:val="24"/>
          <w:szCs w:val="24"/>
          <w:lang w:val="pt-PT"/>
        </w:rPr>
        <w:t xml:space="preserve">Art. 2º </w:t>
      </w:r>
      <w:r w:rsidRPr="00AF19EC">
        <w:rPr>
          <w:rFonts w:ascii="Times New Roman" w:hAnsi="Times New Roman"/>
          <w:bCs/>
          <w:sz w:val="24"/>
          <w:szCs w:val="24"/>
          <w:lang w:val="pt-PT"/>
        </w:rPr>
        <w:t>Os incentivos fiscais concedidos nos termos desta Lei observarão integralmente os critérios, condições e limitações estabelecidos nas Leis Municipais nº 6.414/2022 e nº 6.866/2025, bem como as demais normas legais aplicáveis.</w:t>
      </w:r>
    </w:p>
    <w:p w:rsidR="00AF19EC" w:rsidRPr="00AF19EC" w:rsidP="00664A7D" w14:paraId="122EF69F" w14:textId="77777777">
      <w:pPr>
        <w:pStyle w:val="PlainText"/>
        <w:spacing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pt-PT"/>
        </w:rPr>
      </w:pPr>
    </w:p>
    <w:p w:rsidR="00AF19EC" w:rsidRPr="00AF19EC" w:rsidP="00664A7D" w14:paraId="2EB7E3E4" w14:textId="77777777">
      <w:pPr>
        <w:pStyle w:val="PlainText"/>
        <w:spacing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pt-PT"/>
        </w:rPr>
      </w:pPr>
      <w:r w:rsidRPr="00AF19EC">
        <w:rPr>
          <w:rFonts w:ascii="Times New Roman" w:hAnsi="Times New Roman"/>
          <w:b/>
          <w:bCs/>
          <w:sz w:val="24"/>
          <w:szCs w:val="24"/>
          <w:lang w:val="pt-PT"/>
        </w:rPr>
        <w:t xml:space="preserve">Art. 3º </w:t>
      </w:r>
      <w:r w:rsidRPr="00AF19EC">
        <w:rPr>
          <w:rFonts w:ascii="Times New Roman" w:hAnsi="Times New Roman"/>
          <w:bCs/>
          <w:sz w:val="24"/>
          <w:szCs w:val="24"/>
          <w:lang w:val="pt-PT"/>
        </w:rPr>
        <w:t>Esta Lei entra em vigor na data de sua publicação, com efeitos retroativos para fins de regularização dos empreendimentos instalados durante o período eleitoral de 2024.</w:t>
      </w:r>
    </w:p>
    <w:p w:rsidR="00AF19EC" w:rsidRPr="00AF19EC" w:rsidP="00664A7D" w14:paraId="5FAE6929" w14:textId="77777777">
      <w:pPr>
        <w:pStyle w:val="PlainText"/>
        <w:spacing w:line="360" w:lineRule="auto"/>
        <w:ind w:firstLine="709"/>
        <w:rPr>
          <w:rFonts w:ascii="Times New Roman" w:hAnsi="Times New Roman"/>
          <w:b/>
          <w:bCs/>
          <w:sz w:val="24"/>
          <w:szCs w:val="24"/>
          <w:lang w:val="pt-PT"/>
        </w:rPr>
      </w:pPr>
    </w:p>
    <w:p w:rsidR="00B74677" w:rsidRPr="00B74677" w:rsidP="00664A7D" w14:paraId="4E3B2DAF" w14:textId="77777777">
      <w:pPr>
        <w:pStyle w:val="PlainText"/>
        <w:spacing w:line="360" w:lineRule="auto"/>
        <w:ind w:firstLine="709"/>
        <w:jc w:val="center"/>
        <w:rPr>
          <w:rFonts w:ascii="Times New Roman" w:hAnsi="Times New Roman"/>
          <w:sz w:val="24"/>
        </w:rPr>
      </w:pPr>
    </w:p>
    <w:p w:rsidR="00CB657A" w:rsidP="00664A7D" w14:paraId="4F5472C8" w14:textId="08F0D444">
      <w:pPr>
        <w:pStyle w:val="PlainText"/>
        <w:spacing w:line="360" w:lineRule="auto"/>
        <w:ind w:firstLine="709"/>
        <w:jc w:val="center"/>
        <w:rPr>
          <w:rFonts w:ascii="Times New Roman" w:hAnsi="Times New Roman"/>
          <w:sz w:val="24"/>
        </w:rPr>
      </w:pPr>
      <w:r w:rsidRPr="00B74677">
        <w:rPr>
          <w:rFonts w:ascii="Times New Roman" w:hAnsi="Times New Roman"/>
          <w:sz w:val="24"/>
        </w:rPr>
        <w:t xml:space="preserve">Sala das Sessões “Vereador Santo </w:t>
      </w:r>
      <w:r w:rsidRPr="00B74677">
        <w:rPr>
          <w:rFonts w:ascii="Times New Roman" w:hAnsi="Times New Roman"/>
          <w:sz w:val="24"/>
        </w:rPr>
        <w:t>Róttoli</w:t>
      </w:r>
      <w:r w:rsidRPr="00B74677">
        <w:rPr>
          <w:rFonts w:ascii="Times New Roman" w:hAnsi="Times New Roman"/>
          <w:sz w:val="24"/>
        </w:rPr>
        <w:t>”, em</w:t>
      </w:r>
      <w:r w:rsidR="00220FF3">
        <w:rPr>
          <w:rFonts w:ascii="Times New Roman" w:hAnsi="Times New Roman"/>
          <w:sz w:val="24"/>
        </w:rPr>
        <w:t xml:space="preserve"> </w:t>
      </w:r>
      <w:r w:rsidR="00AF19EC">
        <w:rPr>
          <w:rFonts w:ascii="Times New Roman" w:hAnsi="Times New Roman"/>
          <w:sz w:val="24"/>
        </w:rPr>
        <w:t xml:space="preserve">12 </w:t>
      </w:r>
      <w:r w:rsidR="00D37305">
        <w:rPr>
          <w:rFonts w:ascii="Times New Roman" w:hAnsi="Times New Roman"/>
          <w:sz w:val="24"/>
        </w:rPr>
        <w:t xml:space="preserve">de </w:t>
      </w:r>
      <w:r w:rsidR="00AF19EC">
        <w:rPr>
          <w:rFonts w:ascii="Times New Roman" w:hAnsi="Times New Roman"/>
          <w:sz w:val="24"/>
        </w:rPr>
        <w:t>junho</w:t>
      </w:r>
      <w:r w:rsidR="00D37305">
        <w:rPr>
          <w:rFonts w:ascii="Times New Roman" w:hAnsi="Times New Roman"/>
          <w:sz w:val="24"/>
        </w:rPr>
        <w:t xml:space="preserve"> de 20</w:t>
      </w:r>
      <w:r w:rsidR="00AF19EC">
        <w:rPr>
          <w:rFonts w:ascii="Times New Roman" w:hAnsi="Times New Roman"/>
          <w:sz w:val="24"/>
        </w:rPr>
        <w:t>25.</w:t>
      </w:r>
    </w:p>
    <w:p w:rsidR="00D37305" w:rsidP="00664A7D" w14:paraId="56B11927" w14:textId="67422DD8">
      <w:pPr>
        <w:pStyle w:val="PlainText"/>
        <w:spacing w:line="360" w:lineRule="auto"/>
        <w:jc w:val="center"/>
        <w:rPr>
          <w:rFonts w:ascii="Times New Roman" w:hAnsi="Times New Roman"/>
          <w:sz w:val="24"/>
        </w:rPr>
      </w:pPr>
    </w:p>
    <w:p w:rsidR="00D37305" w:rsidRPr="00D37305" w:rsidP="00664A7D" w14:paraId="365143D7" w14:textId="638F3CA4">
      <w:pPr>
        <w:pStyle w:val="PlainText"/>
        <w:spacing w:line="360" w:lineRule="auto"/>
        <w:jc w:val="center"/>
        <w:rPr>
          <w:rFonts w:ascii="Times New Roman" w:hAnsi="Times New Roman"/>
          <w:i/>
          <w:iCs/>
          <w:sz w:val="24"/>
        </w:rPr>
      </w:pPr>
      <w:r w:rsidRPr="00D37305">
        <w:rPr>
          <w:rFonts w:ascii="Times New Roman" w:hAnsi="Times New Roman"/>
          <w:i/>
          <w:iCs/>
          <w:sz w:val="24"/>
        </w:rPr>
        <w:t>(</w:t>
      </w:r>
      <w:r w:rsidRPr="00D37305">
        <w:rPr>
          <w:rFonts w:ascii="Times New Roman" w:hAnsi="Times New Roman"/>
          <w:i/>
          <w:iCs/>
          <w:sz w:val="24"/>
        </w:rPr>
        <w:t>assinado</w:t>
      </w:r>
      <w:r w:rsidRPr="00D37305">
        <w:rPr>
          <w:rFonts w:ascii="Times New Roman" w:hAnsi="Times New Roman"/>
          <w:i/>
          <w:iCs/>
          <w:sz w:val="24"/>
        </w:rPr>
        <w:t xml:space="preserve"> digitalmente)</w:t>
      </w:r>
    </w:p>
    <w:p w:rsidR="00F9761F" w:rsidRPr="00F9761F" w:rsidP="00664A7D" w14:paraId="5F641A4F" w14:textId="196D23E6">
      <w:pPr>
        <w:pStyle w:val="PlainText"/>
        <w:spacing w:line="360" w:lineRule="auto"/>
        <w:jc w:val="center"/>
        <w:rPr>
          <w:rFonts w:ascii="Times New Roman" w:hAnsi="Times New Roman"/>
          <w:b/>
          <w:bCs/>
          <w:sz w:val="24"/>
        </w:rPr>
      </w:pPr>
      <w:r w:rsidRPr="00F9761F">
        <w:rPr>
          <w:rFonts w:ascii="Times New Roman" w:hAnsi="Times New Roman"/>
          <w:b/>
          <w:bCs/>
          <w:sz w:val="24"/>
        </w:rPr>
        <w:t xml:space="preserve">VEREADOR </w:t>
      </w:r>
      <w:r w:rsidR="00AF19EC">
        <w:rPr>
          <w:rFonts w:ascii="Times New Roman" w:hAnsi="Times New Roman"/>
          <w:b/>
          <w:bCs/>
          <w:sz w:val="24"/>
        </w:rPr>
        <w:t>JOÃO VICTOR GASPARINI</w:t>
      </w:r>
    </w:p>
    <w:p w:rsidR="002800AF" w:rsidP="00D37305" w14:paraId="443ACA8A" w14:textId="77777777">
      <w:pPr>
        <w:pStyle w:val="PlainText"/>
        <w:jc w:val="center"/>
        <w:rPr>
          <w:rFonts w:ascii="Times New Roman" w:hAnsi="Times New Roman"/>
          <w:b/>
          <w:bCs/>
          <w:sz w:val="24"/>
        </w:rPr>
      </w:pPr>
      <w:bookmarkStart w:id="0" w:name="_GoBack"/>
      <w:bookmarkEnd w:id="0"/>
    </w:p>
    <w:p w:rsidR="00AF19EC" w14:paraId="2747815D" w14:textId="0B06F8BD">
      <w:pPr>
        <w:rPr>
          <w:rFonts w:ascii="Times New Roman" w:eastAsia="Times New Roman" w:hAnsi="Times New Roman" w:cs="Times New Roman"/>
          <w:b/>
          <w:bCs/>
          <w:sz w:val="24"/>
          <w:szCs w:val="20"/>
          <w:lang w:eastAsia="pt-BR"/>
        </w:rPr>
      </w:pPr>
      <w:r>
        <w:rPr>
          <w:rFonts w:ascii="Times New Roman" w:hAnsi="Times New Roman"/>
          <w:b/>
          <w:bCs/>
          <w:sz w:val="24"/>
        </w:rPr>
        <w:br w:type="page"/>
      </w:r>
    </w:p>
    <w:p w:rsidR="002800AF" w:rsidP="00D37305" w14:paraId="25811765" w14:textId="77777777">
      <w:pPr>
        <w:pStyle w:val="PlainText"/>
        <w:jc w:val="center"/>
        <w:rPr>
          <w:rFonts w:ascii="Times New Roman" w:hAnsi="Times New Roman"/>
          <w:b/>
          <w:bCs/>
          <w:sz w:val="24"/>
        </w:rPr>
      </w:pPr>
    </w:p>
    <w:p w:rsidR="002800AF" w:rsidRPr="002800AF" w:rsidP="00D37305" w14:paraId="72420318" w14:textId="7B324710">
      <w:pPr>
        <w:pStyle w:val="PlainText"/>
        <w:jc w:val="center"/>
        <w:rPr>
          <w:rFonts w:ascii="Times New Roman" w:hAnsi="Times New Roman"/>
          <w:b/>
          <w:bCs/>
          <w:sz w:val="24"/>
          <w:u w:val="single"/>
        </w:rPr>
      </w:pPr>
      <w:r w:rsidRPr="002800AF">
        <w:rPr>
          <w:rFonts w:ascii="Times New Roman" w:hAnsi="Times New Roman"/>
          <w:b/>
          <w:bCs/>
          <w:sz w:val="24"/>
          <w:u w:val="single"/>
        </w:rPr>
        <w:t>JUSTIFICA</w:t>
      </w:r>
      <w:r w:rsidR="00AF19EC">
        <w:rPr>
          <w:rFonts w:ascii="Times New Roman" w:hAnsi="Times New Roman"/>
          <w:b/>
          <w:bCs/>
          <w:sz w:val="24"/>
          <w:u w:val="single"/>
        </w:rPr>
        <w:t>ÇÃO</w:t>
      </w:r>
    </w:p>
    <w:p w:rsidR="002800AF" w:rsidP="00D37305" w14:paraId="21CE4EF2" w14:textId="77777777">
      <w:pPr>
        <w:pStyle w:val="PlainText"/>
        <w:jc w:val="center"/>
        <w:rPr>
          <w:rFonts w:ascii="Times New Roman" w:hAnsi="Times New Roman"/>
          <w:b/>
          <w:bCs/>
          <w:sz w:val="24"/>
        </w:rPr>
      </w:pPr>
    </w:p>
    <w:p w:rsidR="00AF19EC" w:rsidP="00AF19EC" w14:paraId="0BAB9D7B" w14:textId="77777777">
      <w:pPr>
        <w:pStyle w:val="NormalWeb"/>
        <w:spacing w:line="360" w:lineRule="auto"/>
        <w:jc w:val="both"/>
      </w:pPr>
      <w:r>
        <w:tab/>
      </w:r>
      <w:r>
        <w:t>O presente Projeto de Lei tem por finalidade estabelecer um mecanismo de regularização para empresas que tenham se instalado no Município de Mogi Mirim durante o período eleitoral, mas que, em razão das vedações previstas na legislação eleitoral, não puderam acessar os benefícios fiscais instituídos pelas Leis Municipais nº 6.414/2022 e nº 6.866/2025.</w:t>
      </w:r>
    </w:p>
    <w:p w:rsidR="00AF19EC" w:rsidP="00AF19EC" w14:paraId="51C52983" w14:textId="62AB4605">
      <w:pPr>
        <w:pStyle w:val="NormalWeb"/>
        <w:spacing w:line="360" w:lineRule="auto"/>
        <w:jc w:val="both"/>
      </w:pPr>
      <w:r>
        <w:tab/>
      </w:r>
      <w:r>
        <w:t>Nos termos do art. 73, §10, da Lei Federal nº 9.504/1997, é vedada, nos três meses que antecedem o pleito eleitoral, a concessão de benefícios por parte da Administração Pública, exceto quando já previstos em norma anterior e em execução regular. Essa vedação, voltada à proteção da igualdade de oportunidades entre os candidatos, acaba por atingir, reflexamente, empresas que, mesmo preenchendo os requisitos legais, não conseguem formalizar o acesso aos incentivos instituídos por legislação municipal.</w:t>
      </w:r>
    </w:p>
    <w:p w:rsidR="00AF19EC" w:rsidP="00AF19EC" w14:paraId="13D6586A" w14:textId="5FAA0BDA">
      <w:pPr>
        <w:pStyle w:val="NormalWeb"/>
        <w:spacing w:line="360" w:lineRule="auto"/>
        <w:jc w:val="both"/>
      </w:pPr>
      <w:r>
        <w:tab/>
      </w:r>
      <w:r>
        <w:t>A ausência de dispositivo que contemple situações como essa pode gerar desequilíbrio no tratamento conferido a empreendimentos similares, especialmente quando a negativa decorre exclusivamente de uma limitação transitória e legalmente imposta à Administração Pública. A proposta, portanto, não cria benefício novo, tampouco amplia prerrogativas além das já previstas em lei, limitando-se a admitir, em prazo determinado, a formalização posterior do pedido de acesso às condições já estabelecidas na legislação vigente.</w:t>
      </w:r>
    </w:p>
    <w:p w:rsidR="00AF19EC" w:rsidP="00AF19EC" w14:paraId="210A9B79" w14:textId="19958277">
      <w:pPr>
        <w:pStyle w:val="NormalWeb"/>
        <w:spacing w:line="360" w:lineRule="auto"/>
        <w:jc w:val="both"/>
      </w:pPr>
      <w:r>
        <w:tab/>
      </w:r>
      <w:r>
        <w:t>O prazo de 180 dias após o término do processo eleitoral se mostra razoável para permitir que as empresas afetadas promovam o protocolo da solicitação de forma ordenada, sem comprometer a segurança jurídica e o controle administrativo. De forma específica, para o exercício de 2024, propõe-se o limite de 31 de agosto de 2025 como marco final para o protocolo, garantindo previsibilidade e organização ao procedimento.</w:t>
      </w:r>
    </w:p>
    <w:p w:rsidR="00AF19EC" w:rsidP="00AF19EC" w14:paraId="2EFB36F1" w14:textId="17BAC1A9">
      <w:pPr>
        <w:pStyle w:val="NormalWeb"/>
        <w:spacing w:line="360" w:lineRule="auto"/>
        <w:jc w:val="both"/>
      </w:pPr>
      <w:r>
        <w:tab/>
      </w:r>
      <w:r>
        <w:t>A medida atende ao interesse público, pois reforça a credibilidade do ambiente normativo local, assegura tratamento isonômico aos investidores e contribui para a continuidade da política municipal de incentivo à instalação e ampliação de empreendimentos econômicos.</w:t>
      </w:r>
    </w:p>
    <w:p w:rsidR="00AF19EC" w:rsidP="00AF19EC" w14:paraId="7677880D" w14:textId="72A42D3C">
      <w:pPr>
        <w:pStyle w:val="NormalWeb"/>
        <w:spacing w:line="360" w:lineRule="auto"/>
        <w:jc w:val="both"/>
      </w:pPr>
      <w:r>
        <w:tab/>
      </w:r>
      <w:r>
        <w:t>Diante do exposto, submete-se o presente Projeto de Lei à apreciação desta Casa Legislativa, com a convicção de que sua aprovação contribuirá para o fortalecimento do desenvolvimento econômico do município, dentro dos marcos legais e com observância aos princípios da legalidade, igualdade e segurança jurídica.</w:t>
      </w:r>
    </w:p>
    <w:p w:rsidR="002800AF" w:rsidRPr="00D37305" w:rsidP="00AF19EC" w14:paraId="524DEB61" w14:textId="722EE246">
      <w:pPr>
        <w:pStyle w:val="PlainText"/>
        <w:spacing w:line="360" w:lineRule="auto"/>
        <w:jc w:val="both"/>
        <w:rPr>
          <w:rFonts w:ascii="Times New Roman" w:hAnsi="Times New Roman"/>
          <w:b/>
          <w:bCs/>
          <w:sz w:val="24"/>
        </w:rPr>
      </w:pPr>
    </w:p>
    <w:sectPr w:rsidSect="00D37305">
      <w:headerReference w:type="default" r:id="rId5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:rsidP="00C51134" w14:paraId="385D4590" w14:textId="7C9F2BE3">
    <w:pPr>
      <w:framePr w:w="2893" w:h="1381" w:hRule="exact" w:hSpace="141" w:wrap="around" w:vAnchor="page" w:hAnchor="page" w:x="981" w:y="725"/>
      <w:ind w:right="360"/>
    </w:pPr>
    <w:r>
      <w:rPr>
        <w:noProof/>
        <w:lang w:eastAsia="pt-BR"/>
      </w:rPr>
      <w:t xml:space="preserve">      </w:t>
    </w:r>
    <w:r w:rsidR="00C51134">
      <w:rPr>
        <w:noProof/>
        <w:lang w:eastAsia="pt-BR"/>
      </w:rPr>
      <w:t xml:space="preserve">     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01466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P="00B74677" w14:paraId="6D426FB7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P="00C51134" w14:paraId="28C4A77C" w14:textId="3B4A2552">
    <w:pPr>
      <w:pStyle w:val="Header"/>
      <w:tabs>
        <w:tab w:val="right" w:pos="7513"/>
      </w:tabs>
      <w:ind w:left="1843"/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P="00C51134" w14:paraId="1B59F805" w14:textId="3BA4B742">
    <w:pPr>
      <w:pStyle w:val="Header"/>
      <w:tabs>
        <w:tab w:val="right" w:pos="7513"/>
      </w:tabs>
      <w:ind w:left="1843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</w:t>
    </w:r>
    <w:r w:rsidR="00DB1B02">
      <w:rPr>
        <w:rFonts w:ascii="Arial" w:hAnsi="Arial"/>
        <w:b/>
        <w:sz w:val="24"/>
      </w:rPr>
      <w:t xml:space="preserve"> </w:t>
    </w:r>
    <w:r>
      <w:rPr>
        <w:rFonts w:ascii="Arial" w:hAnsi="Arial"/>
        <w:b/>
        <w:sz w:val="24"/>
      </w:rPr>
      <w:t>Estado de São Paulo</w:t>
    </w:r>
  </w:p>
  <w:p w:rsidR="00B74677" w14:paraId="658CA597" w14:textId="77777777">
    <w:pPr>
      <w:pStyle w:val="Header"/>
    </w:pPr>
  </w:p>
  <w:p w:rsidR="00B74677" w14:paraId="5FB9808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139BF"/>
    <w:rsid w:val="00090835"/>
    <w:rsid w:val="001536DE"/>
    <w:rsid w:val="001915A3"/>
    <w:rsid w:val="001B334F"/>
    <w:rsid w:val="001F178F"/>
    <w:rsid w:val="001F2DAC"/>
    <w:rsid w:val="002139C4"/>
    <w:rsid w:val="002167D0"/>
    <w:rsid w:val="00217F62"/>
    <w:rsid w:val="00220FF3"/>
    <w:rsid w:val="0025595B"/>
    <w:rsid w:val="002800AF"/>
    <w:rsid w:val="002B44D2"/>
    <w:rsid w:val="002F4F02"/>
    <w:rsid w:val="003A0FD7"/>
    <w:rsid w:val="00415159"/>
    <w:rsid w:val="004513CB"/>
    <w:rsid w:val="004A3FBC"/>
    <w:rsid w:val="004B027A"/>
    <w:rsid w:val="00664A7D"/>
    <w:rsid w:val="006E30EE"/>
    <w:rsid w:val="007055A6"/>
    <w:rsid w:val="007253B1"/>
    <w:rsid w:val="00776924"/>
    <w:rsid w:val="008B362B"/>
    <w:rsid w:val="008B6F44"/>
    <w:rsid w:val="008D6D1B"/>
    <w:rsid w:val="00920C58"/>
    <w:rsid w:val="00A906D8"/>
    <w:rsid w:val="00AB5A74"/>
    <w:rsid w:val="00AF19EC"/>
    <w:rsid w:val="00B04D1C"/>
    <w:rsid w:val="00B1683D"/>
    <w:rsid w:val="00B74677"/>
    <w:rsid w:val="00B93F19"/>
    <w:rsid w:val="00C51134"/>
    <w:rsid w:val="00C61C19"/>
    <w:rsid w:val="00C871FD"/>
    <w:rsid w:val="00CB657A"/>
    <w:rsid w:val="00D10BAE"/>
    <w:rsid w:val="00D20622"/>
    <w:rsid w:val="00D37305"/>
    <w:rsid w:val="00DB1B02"/>
    <w:rsid w:val="00E17FF1"/>
    <w:rsid w:val="00E81A21"/>
    <w:rsid w:val="00EA36B9"/>
    <w:rsid w:val="00F071AE"/>
    <w:rsid w:val="00F7760A"/>
    <w:rsid w:val="00F81241"/>
    <w:rsid w:val="00F9761F"/>
    <w:rsid w:val="00FD1CF7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19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FC3F6-B068-4A8B-A55B-9CAA64CFC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586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JV Gasparini</cp:lastModifiedBy>
  <cp:revision>3</cp:revision>
  <cp:lastPrinted>2025-06-12T19:00:41Z</cp:lastPrinted>
  <dcterms:created xsi:type="dcterms:W3CDTF">2025-06-12T18:50:00Z</dcterms:created>
  <dcterms:modified xsi:type="dcterms:W3CDTF">2025-06-12T18:54:00Z</dcterms:modified>
</cp:coreProperties>
</file>