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5780" w14:textId="77777777" w:rsidR="00784C52" w:rsidRDefault="00784C52" w:rsidP="00A459FE">
      <w:pPr>
        <w:ind w:firstLine="708"/>
        <w:jc w:val="both"/>
        <w:rPr>
          <w:sz w:val="24"/>
          <w:szCs w:val="24"/>
          <w:u w:val="single"/>
        </w:rPr>
      </w:pPr>
    </w:p>
    <w:p w14:paraId="26B80AFE" w14:textId="0A1DCEC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547E6E">
        <w:rPr>
          <w:sz w:val="24"/>
          <w:szCs w:val="24"/>
          <w:u w:val="single"/>
        </w:rPr>
        <w:t xml:space="preserve"> VIGÉSIMA QUINTA</w:t>
      </w:r>
      <w:r>
        <w:rPr>
          <w:sz w:val="24"/>
          <w:szCs w:val="24"/>
          <w:u w:val="single"/>
        </w:rPr>
        <w:t xml:space="preserve"> (</w:t>
      </w:r>
      <w:r w:rsidR="00547E6E">
        <w:rPr>
          <w:sz w:val="24"/>
          <w:szCs w:val="24"/>
          <w:u w:val="single"/>
        </w:rPr>
        <w:t>25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547E6E">
        <w:rPr>
          <w:sz w:val="24"/>
          <w:szCs w:val="24"/>
          <w:u w:val="single"/>
        </w:rPr>
        <w:t>04 DE AGOSTO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7D8A7C86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7D3C97D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89991E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67F4EB7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6CFBAFB9" w14:textId="6206A31D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547E6E">
        <w:rPr>
          <w:b/>
          <w:sz w:val="24"/>
          <w:szCs w:val="24"/>
        </w:rPr>
        <w:t>.</w:t>
      </w:r>
    </w:p>
    <w:p w14:paraId="0E9145F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635F503" w14:textId="59FAF26D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47E6E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32/2025, de autoria do</w:t>
      </w:r>
      <w:r w:rsidR="00547E6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47E6E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547E6E">
        <w:rPr>
          <w:sz w:val="24"/>
          <w:szCs w:val="24"/>
        </w:rPr>
        <w:t>es</w:t>
      </w:r>
      <w:r>
        <w:rPr>
          <w:sz w:val="24"/>
          <w:szCs w:val="24"/>
        </w:rPr>
        <w:t xml:space="preserve"> WAGNER RICARDO PEREIRA</w:t>
      </w:r>
      <w:r w:rsidR="00547E6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MARCOS PAULO CEGATTI, "DISPÕE SOBRE A CRIAÇÃO DO PROGRAMA DE PROTEÇÃO CEREBRAL PARA PREVENÇÃO DE SEQUELAS NEUROLÓGICAS EM BEBÊS NO MUNICÍPIO DE MOGI MIRIM"</w:t>
      </w:r>
      <w:r w:rsidR="00547E6E">
        <w:rPr>
          <w:sz w:val="24"/>
          <w:szCs w:val="24"/>
        </w:rPr>
        <w:t xml:space="preserve">. </w:t>
      </w:r>
      <w:bookmarkStart w:id="0" w:name="_Hlk204869763"/>
      <w:r>
        <w:rPr>
          <w:sz w:val="24"/>
          <w:szCs w:val="24"/>
        </w:rPr>
        <w:t>Parecer</w:t>
      </w:r>
      <w:r w:rsidR="00547E6E">
        <w:rPr>
          <w:sz w:val="24"/>
          <w:szCs w:val="24"/>
        </w:rPr>
        <w:t xml:space="preserve">es das Comissões de Justiça e Redação; de Educação, Saúde, Cultura, Esporte e Assistência Social e de Finanças e Orçamento. </w:t>
      </w:r>
      <w:bookmarkEnd w:id="0"/>
      <w:r w:rsidR="00547E6E">
        <w:rPr>
          <w:sz w:val="24"/>
          <w:szCs w:val="24"/>
        </w:rPr>
        <w:t xml:space="preserve">Se </w:t>
      </w:r>
      <w:r w:rsidR="00547E6E">
        <w:rPr>
          <w:b/>
          <w:i/>
          <w:iCs/>
          <w:sz w:val="24"/>
          <w:szCs w:val="24"/>
        </w:rPr>
        <w:t>aprovado</w:t>
      </w:r>
      <w:r w:rsidR="00547E6E">
        <w:rPr>
          <w:sz w:val="24"/>
          <w:szCs w:val="24"/>
        </w:rPr>
        <w:t xml:space="preserve"> o Substitutivo, o projeto original ficará prejudicado; se </w:t>
      </w:r>
      <w:r w:rsidR="00547E6E">
        <w:rPr>
          <w:b/>
          <w:i/>
          <w:iCs/>
          <w:sz w:val="24"/>
          <w:szCs w:val="24"/>
        </w:rPr>
        <w:t>rejeitado</w:t>
      </w:r>
      <w:r w:rsidR="00547E6E">
        <w:rPr>
          <w:sz w:val="24"/>
          <w:szCs w:val="24"/>
        </w:rPr>
        <w:t>, o projeto original será apreciado e votado pelas vias normais, conforme disposto no Art. 147, §§ 2º e 3º do Regimento Interno</w:t>
      </w:r>
      <w:r w:rsidR="00547E6E">
        <w:rPr>
          <w:sz w:val="24"/>
          <w:szCs w:val="24"/>
        </w:rPr>
        <w:t>.</w:t>
      </w:r>
    </w:p>
    <w:p w14:paraId="0F055D98" w14:textId="77777777" w:rsidR="0087352A" w:rsidRDefault="0087352A" w:rsidP="00157050">
      <w:pPr>
        <w:ind w:firstLine="709"/>
        <w:jc w:val="both"/>
        <w:rPr>
          <w:sz w:val="24"/>
          <w:szCs w:val="24"/>
        </w:rPr>
      </w:pPr>
    </w:p>
    <w:p w14:paraId="5D95E5E3" w14:textId="6D338D9B" w:rsidR="0087352A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7E6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48/2025, de autoria d</w:t>
      </w:r>
      <w:r w:rsidR="00547E6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47E6E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547E6E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547E6E">
        <w:rPr>
          <w:sz w:val="24"/>
          <w:szCs w:val="24"/>
        </w:rPr>
        <w:t>INSTITUI A CAMPANHA ‘EU FREIO PARA OS ANIMAIS’ DEDICADA À CONSCIENTIZAÇÃO DA POPULAÇÃO EM RELAÇÃO À SEGURANÇA DOS ANIMAIS NAS VIAS PÚBLICAS, E DÁ OUTRAS PROVIDÊNCIAS</w:t>
      </w:r>
      <w:r>
        <w:rPr>
          <w:sz w:val="24"/>
          <w:szCs w:val="24"/>
        </w:rPr>
        <w:t>"</w:t>
      </w:r>
      <w:r w:rsidR="00547E6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547E6E">
        <w:rPr>
          <w:sz w:val="24"/>
          <w:szCs w:val="24"/>
        </w:rPr>
        <w:t>es das Comissões de Justiça e Redação e de Finanças e Orçamento</w:t>
      </w:r>
      <w:r w:rsidR="00784C52">
        <w:rPr>
          <w:sz w:val="24"/>
          <w:szCs w:val="24"/>
        </w:rPr>
        <w:t>,</w:t>
      </w:r>
      <w:r w:rsidR="00547E6E">
        <w:rPr>
          <w:sz w:val="24"/>
          <w:szCs w:val="24"/>
        </w:rPr>
        <w:t xml:space="preserve"> e Parecer Conjunto das Comissões de Educação, Saúde, Cultura, Esporte e Assistência Social e de Defesa e Direitos dos Animais </w:t>
      </w:r>
    </w:p>
    <w:p w14:paraId="16365BC8" w14:textId="77777777" w:rsidR="00547E6E" w:rsidRDefault="00547E6E" w:rsidP="00157050">
      <w:pPr>
        <w:ind w:firstLine="709"/>
        <w:jc w:val="both"/>
        <w:rPr>
          <w:sz w:val="24"/>
          <w:szCs w:val="24"/>
        </w:rPr>
      </w:pPr>
    </w:p>
    <w:p w14:paraId="2BC081CA" w14:textId="60635EE2" w:rsidR="003A092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4C52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65/2025, de autoria do </w:t>
      </w:r>
      <w:r w:rsidR="00784C52">
        <w:rPr>
          <w:sz w:val="24"/>
          <w:szCs w:val="24"/>
        </w:rPr>
        <w:t>V</w:t>
      </w:r>
      <w:r>
        <w:rPr>
          <w:sz w:val="24"/>
          <w:szCs w:val="24"/>
        </w:rPr>
        <w:t xml:space="preserve">ereador JOÃO VICTOR COUTINHO GASPARINI, "INSTITUI NO CALENDÁRIO OFICIAL DE EVENTOS DO MUNICÍPIO DE MOGI MIRIM A </w:t>
      </w:r>
      <w:r w:rsidR="00784C52">
        <w:rPr>
          <w:sz w:val="24"/>
          <w:szCs w:val="24"/>
        </w:rPr>
        <w:t>‘</w:t>
      </w:r>
      <w:r>
        <w:rPr>
          <w:sz w:val="24"/>
          <w:szCs w:val="24"/>
        </w:rPr>
        <w:t>BARMINHADA DELAS</w:t>
      </w:r>
      <w:r w:rsidR="00784C52">
        <w:rPr>
          <w:sz w:val="24"/>
          <w:szCs w:val="24"/>
        </w:rPr>
        <w:t>’</w:t>
      </w:r>
      <w:r>
        <w:rPr>
          <w:sz w:val="24"/>
          <w:szCs w:val="24"/>
        </w:rPr>
        <w:t xml:space="preserve"> E DÁ OUTRAS PROVIDÊNCIAS"</w:t>
      </w:r>
      <w:r w:rsidR="00784C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84C52">
        <w:rPr>
          <w:sz w:val="24"/>
          <w:szCs w:val="24"/>
        </w:rPr>
        <w:t xml:space="preserve">Pareceres das Comissões de Justiça e Redação; de Educação, Saúde, Cultura, Esporte e Assistência Social e de Finanças e Orçamento. </w:t>
      </w:r>
      <w:r w:rsidR="00547E6E">
        <w:rPr>
          <w:sz w:val="24"/>
          <w:szCs w:val="24"/>
        </w:rPr>
        <w:t xml:space="preserve">Se </w:t>
      </w:r>
      <w:r w:rsidR="00547E6E">
        <w:rPr>
          <w:b/>
          <w:i/>
          <w:iCs/>
          <w:sz w:val="24"/>
          <w:szCs w:val="24"/>
        </w:rPr>
        <w:t>aprovado</w:t>
      </w:r>
      <w:r w:rsidR="00547E6E">
        <w:rPr>
          <w:sz w:val="24"/>
          <w:szCs w:val="24"/>
        </w:rPr>
        <w:t xml:space="preserve"> o Substitutivo, o projeto original ficará prejudicado; se </w:t>
      </w:r>
      <w:r w:rsidR="00547E6E">
        <w:rPr>
          <w:b/>
          <w:i/>
          <w:iCs/>
          <w:sz w:val="24"/>
          <w:szCs w:val="24"/>
        </w:rPr>
        <w:t>rejeitado</w:t>
      </w:r>
      <w:r w:rsidR="00547E6E">
        <w:rPr>
          <w:sz w:val="24"/>
          <w:szCs w:val="24"/>
        </w:rPr>
        <w:t>, o projeto original será apreciado e votado pelas vias normais, conforme disposto no Art. 147, §§ 2º e 3º do Regimento Interno</w:t>
      </w:r>
      <w:r w:rsidR="00784C52">
        <w:rPr>
          <w:sz w:val="24"/>
          <w:szCs w:val="24"/>
        </w:rPr>
        <w:t>.</w:t>
      </w:r>
    </w:p>
    <w:p w14:paraId="498B41E1" w14:textId="77777777" w:rsidR="00784C52" w:rsidRPr="00650842" w:rsidRDefault="00784C52" w:rsidP="00157050">
      <w:pPr>
        <w:ind w:firstLine="709"/>
        <w:jc w:val="both"/>
        <w:rPr>
          <w:sz w:val="24"/>
          <w:szCs w:val="24"/>
        </w:rPr>
      </w:pPr>
    </w:p>
    <w:p w14:paraId="133FE4D9" w14:textId="675A5E16" w:rsidR="00C339DB" w:rsidRPr="00C339DB" w:rsidRDefault="00000000" w:rsidP="00784C52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31 de julho de 2025</w:t>
      </w:r>
      <w:r w:rsidR="000B51CB">
        <w:rPr>
          <w:sz w:val="24"/>
          <w:szCs w:val="24"/>
        </w:rPr>
        <w:t>.</w:t>
      </w:r>
    </w:p>
    <w:p w14:paraId="153B10BB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15FD9CBE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5640AC46" w14:textId="77777777" w:rsidR="00784C52" w:rsidRPr="00650842" w:rsidRDefault="00784C52" w:rsidP="00157050">
      <w:pPr>
        <w:ind w:firstLine="709"/>
        <w:jc w:val="both"/>
        <w:rPr>
          <w:sz w:val="24"/>
          <w:szCs w:val="24"/>
        </w:rPr>
      </w:pPr>
    </w:p>
    <w:p w14:paraId="3D72F17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DA5AD1A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7EEC6F7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7E53C9C5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6F7074D0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483E3F48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7B8E" w14:textId="77777777" w:rsidR="00F22EBE" w:rsidRDefault="00F22EBE">
      <w:r>
        <w:separator/>
      </w:r>
    </w:p>
  </w:endnote>
  <w:endnote w:type="continuationSeparator" w:id="0">
    <w:p w14:paraId="5FCF879F" w14:textId="77777777" w:rsidR="00F22EBE" w:rsidRDefault="00F2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57DB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DC70" w14:textId="77777777" w:rsidR="00F22EBE" w:rsidRDefault="00F22EBE">
      <w:r>
        <w:separator/>
      </w:r>
    </w:p>
  </w:footnote>
  <w:footnote w:type="continuationSeparator" w:id="0">
    <w:p w14:paraId="04B7BBB8" w14:textId="77777777" w:rsidR="00F22EBE" w:rsidRDefault="00F2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C73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5CA6E17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5D7D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44490C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6FBAEFC" wp14:editId="7074BB5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6942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1F7D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03D774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47E6E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84C52"/>
    <w:rsid w:val="00823E9F"/>
    <w:rsid w:val="008256C4"/>
    <w:rsid w:val="0087352A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81A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22EBE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D5C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2025-07-31T19:02:00Z</dcterms:modified>
</cp:coreProperties>
</file>