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Complementar Nº 10/2025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Complementar Nº 10/2025</w:t>
      </w:r>
    </w:p>
    <w:p w:rsidR="00D37305" w:rsidRPr="00D37305" w:rsidP="008D6D1B" w14:paraId="62EE6871" w14:textId="77777777">
      <w:pPr>
        <w:pStyle w:val="PlainText"/>
        <w:rPr>
          <w:rFonts w:ascii="Times New Roman" w:hAnsi="Times New Roman"/>
          <w:sz w:val="24"/>
        </w:rPr>
      </w:pPr>
    </w:p>
    <w:p w:rsidR="008D6D1B" w:rsidP="008D6D1B" w14:paraId="7473D00D" w14:textId="183F381E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Calibri" w:hAnsi="Times New Roman" w:cs="Times New Roman"/>
          <w:b/>
          <w:sz w:val="24"/>
          <w:szCs w:val="24"/>
        </w:rPr>
        <w:t xml:space="preserve">ALTERA </w:t>
      </w:r>
      <w:r w:rsidRPr="00B9227B">
        <w:rPr>
          <w:rFonts w:ascii="Times New Roman" w:eastAsia="Calibri" w:hAnsi="Times New Roman" w:cs="Times New Roman"/>
          <w:b/>
          <w:sz w:val="24"/>
          <w:szCs w:val="24"/>
        </w:rPr>
        <w:t>O INCISO IV DO ARTIGO 55 DA LEI COMPLEMENTAR Nº 205, DE 13 DE JULHO DE 2006, PARA AMPLIAR A LICENÇA-PATERNIDADE DOS SERVIDORES PÚ</w:t>
      </w:r>
      <w:r>
        <w:rPr>
          <w:rFonts w:ascii="Times New Roman" w:eastAsia="Calibri" w:hAnsi="Times New Roman" w:cs="Times New Roman"/>
          <w:b/>
          <w:sz w:val="24"/>
          <w:szCs w:val="24"/>
        </w:rPr>
        <w:t>BLICOS MUNICIPAIS DE MOGI MIRIM</w:t>
      </w: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8D6D1B" w:rsidRPr="008D6D1B" w:rsidP="008D6D1B" w14:paraId="3DC3FC56" w14:textId="77777777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8D6D1B" w:rsidP="008D6D1B" w14:paraId="1A016CE6" w14:textId="77777777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6D1B" w:rsidRPr="008D6D1B" w:rsidP="008D6D1B" w14:paraId="43BB75DE" w14:textId="77777777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D6D1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D6D1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8D6D1B" w:rsidRPr="008D6D1B" w:rsidP="008D6D1B" w14:paraId="09A595FA" w14:textId="77777777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8D6D1B" w:rsidP="008D6D1B" w14:paraId="30774082" w14:textId="307CD7F1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D6D1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8D6D1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</w:t>
      </w:r>
      <w:r w:rsidRPr="00B9227B" w:rsidR="00B9227B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 inciso IV do artigo 55 da Lei Complementar nº 205, de 13 de julho de 2006, passa a vigorar com a seguinte redação:</w:t>
      </w:r>
    </w:p>
    <w:p w:rsidR="00EA36B9" w:rsidP="008D6D1B" w14:paraId="7CD2F4C2" w14:textId="7777777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:rsidR="00EA36B9" w:rsidRPr="00EA36B9" w:rsidP="00EA36B9" w14:paraId="0753F2D3" w14:textId="7F232083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EA36B9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Art. </w:t>
      </w:r>
      <w:r w:rsidR="00B9227B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55</w:t>
      </w:r>
      <w:r w:rsidRPr="00EA36B9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 [...]</w:t>
      </w:r>
    </w:p>
    <w:p w:rsidR="00EA36B9" w:rsidRPr="00EA36B9" w:rsidP="00EA36B9" w14:paraId="3A973709" w14:textId="77777777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EA36B9" w:rsidRPr="00EA36B9" w:rsidP="00EA36B9" w14:paraId="0417A094" w14:textId="0380371C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 w:rsidRPr="00B9227B"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 xml:space="preserve">IV – </w:t>
      </w:r>
      <w:r w:rsidRPr="00B9227B"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  <w:t>licença-paternidade</w:t>
      </w:r>
      <w:r w:rsidRPr="00B9227B"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  <w:t xml:space="preserve">, pelo período de 30 (trinta) dias, a contar do nascimento ou da adoção de filho, nos termos da legislação </w:t>
      </w:r>
      <w:r w:rsidRPr="00B9227B"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  <w:t>vigente.”</w:t>
      </w:r>
    </w:p>
    <w:p w:rsidR="008D6D1B" w:rsidP="008D6D1B" w14:paraId="6119D135" w14:textId="7777777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:rsidR="00D37305" w:rsidRPr="00D37305" w:rsidP="00D37305" w14:paraId="09993DA9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56DF3650" w14:textId="22ECDBFC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 xml:space="preserve">Art. </w:t>
      </w:r>
      <w:r w:rsidR="00B9227B">
        <w:rPr>
          <w:rFonts w:ascii="Times New Roman" w:hAnsi="Times New Roman"/>
          <w:b/>
          <w:bCs/>
          <w:sz w:val="24"/>
        </w:rPr>
        <w:t>2</w:t>
      </w:r>
      <w:r w:rsidRPr="00D37305">
        <w:rPr>
          <w:rFonts w:ascii="Times New Roman" w:hAnsi="Times New Roman"/>
          <w:b/>
          <w:bCs/>
          <w:sz w:val="24"/>
        </w:rPr>
        <w:t>º</w:t>
      </w:r>
      <w:r w:rsidRPr="00D37305">
        <w:rPr>
          <w:rFonts w:ascii="Times New Roman" w:hAnsi="Times New Roman"/>
          <w:sz w:val="24"/>
        </w:rPr>
        <w:t xml:space="preserve"> Esta </w:t>
      </w:r>
      <w:r w:rsidRPr="00961AD8" w:rsidR="00961AD8">
        <w:rPr>
          <w:rFonts w:ascii="Times New Roman" w:hAnsi="Times New Roman"/>
          <w:sz w:val="24"/>
        </w:rPr>
        <w:t xml:space="preserve">Lei Complementar </w:t>
      </w:r>
      <w:r w:rsidRPr="00D37305">
        <w:rPr>
          <w:rFonts w:ascii="Times New Roman" w:hAnsi="Times New Roman"/>
          <w:sz w:val="24"/>
        </w:rPr>
        <w:t>entrará em vigor na data de sua publicação.</w:t>
      </w:r>
    </w:p>
    <w:p w:rsidR="00D37305" w:rsidRPr="00D37305" w:rsidP="00D37305" w14:paraId="4C338490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74677" w:rsidRPr="00B74677" w:rsidP="00D37305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9227B" w14:paraId="4F5472C8" w14:textId="763A8C0E">
      <w:pPr>
        <w:pStyle w:val="PlainText"/>
        <w:ind w:firstLine="709"/>
        <w:jc w:val="center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B9227B">
        <w:rPr>
          <w:rFonts w:ascii="Times New Roman" w:hAnsi="Times New Roman"/>
          <w:sz w:val="24"/>
        </w:rPr>
        <w:t>04</w:t>
      </w:r>
      <w:r w:rsidR="00D37305">
        <w:rPr>
          <w:rFonts w:ascii="Times New Roman" w:hAnsi="Times New Roman"/>
          <w:sz w:val="24"/>
        </w:rPr>
        <w:t xml:space="preserve"> de </w:t>
      </w:r>
      <w:r w:rsidR="00B9227B">
        <w:rPr>
          <w:rFonts w:ascii="Times New Roman" w:hAnsi="Times New Roman"/>
          <w:sz w:val="24"/>
        </w:rPr>
        <w:t>agosto</w:t>
      </w:r>
      <w:r w:rsidR="00D37305">
        <w:rPr>
          <w:rFonts w:ascii="Times New Roman" w:hAnsi="Times New Roman"/>
          <w:sz w:val="24"/>
        </w:rPr>
        <w:t xml:space="preserve"> de 20</w:t>
      </w:r>
      <w:r w:rsidR="00B9227B">
        <w:rPr>
          <w:rFonts w:ascii="Times New Roman" w:hAnsi="Times New Roman"/>
          <w:sz w:val="24"/>
        </w:rPr>
        <w:t>25.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D37305" w:rsidRPr="00D37305" w:rsidP="00D37305" w14:paraId="365143D7" w14:textId="638F3CA4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:rsidR="00D37305" w:rsidP="00D37305" w14:paraId="4B7AA7AC" w14:textId="71F5D0F8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V</w:t>
      </w:r>
      <w:r w:rsidR="00961AD8">
        <w:rPr>
          <w:rFonts w:ascii="Times New Roman" w:hAnsi="Times New Roman"/>
          <w:b/>
          <w:bCs/>
          <w:sz w:val="24"/>
        </w:rPr>
        <w:t>EREADOR</w:t>
      </w:r>
      <w:r w:rsidRPr="00D37305">
        <w:rPr>
          <w:rFonts w:ascii="Times New Roman" w:hAnsi="Times New Roman"/>
          <w:b/>
          <w:bCs/>
          <w:sz w:val="24"/>
        </w:rPr>
        <w:t xml:space="preserve"> </w:t>
      </w:r>
      <w:r w:rsidR="00B9227B">
        <w:rPr>
          <w:rFonts w:ascii="Times New Roman" w:hAnsi="Times New Roman"/>
          <w:b/>
          <w:bCs/>
          <w:sz w:val="24"/>
        </w:rPr>
        <w:t>JOÃO VICTOR GASPARINI</w:t>
      </w:r>
    </w:p>
    <w:p w:rsidR="002800AF" w:rsidP="00D37305" w14:paraId="6D6ED94E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443ACA8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P="00D37305" w14:paraId="2747815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9227B" w14:paraId="065FD03E" w14:textId="77777777">
      <w:pP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t-BR"/>
        </w:rPr>
      </w:pPr>
      <w:r>
        <w:rPr>
          <w:rFonts w:ascii="Times New Roman" w:hAnsi="Times New Roman"/>
          <w:b/>
          <w:bCs/>
          <w:sz w:val="24"/>
          <w:u w:val="single"/>
        </w:rPr>
        <w:br w:type="page"/>
      </w:r>
    </w:p>
    <w:p w:rsidR="002800AF" w:rsidRPr="002800AF" w:rsidP="00D37305" w14:paraId="72420318" w14:textId="3450447A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</w:t>
      </w:r>
      <w:r w:rsidR="00B9227B">
        <w:rPr>
          <w:rFonts w:ascii="Times New Roman" w:hAnsi="Times New Roman"/>
          <w:b/>
          <w:bCs/>
          <w:sz w:val="24"/>
          <w:u w:val="single"/>
        </w:rPr>
        <w:t>ÇÃO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30504C" w:rsidRPr="0030504C" w:rsidP="0030504C" w14:paraId="66D0A060" w14:textId="7D5782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Complementar visa alterar o artigo 55, inciso IV, da Lei Complementar nº 205, de 13 de julho de 2006, para ampliar a 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licença-paternidade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servidores públicos municipais de Mogi Mirim, de 5 (cinco) para 30 (trinta) dias consecutivos, contados a partir do nascimento ou da adoção de filho. A proposta reflete uma política pública moderna, humanizada e baseada em evidências científicas e normativas que apontam para a centralidade da presença paterna na primeira infância.</w:t>
      </w:r>
    </w:p>
    <w:p w:rsidR="0030504C" w:rsidRPr="0030504C" w:rsidP="0030504C" w14:paraId="6CA57F7A" w14:textId="2131894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Constituição Federal, em seu artigo 7º, inciso XIX, garante a 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licença-paternidade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Pr="0030504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nos termos fixados em lei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”, atribuindo a estados e municípios, no âmbito de sua autonomia administrativa e legislativa, a competência para dispor sobre os direitos funcionais de seus servidores públicos. A ampliação proposta alinha-se ao disposto no artigo 30, inciso I, da Constituição, que reconhece a competência legislativa dos Municípios para assuntos de interesse local.</w:t>
      </w:r>
    </w:p>
    <w:p w:rsidR="0030504C" w:rsidRPr="0030504C" w:rsidP="0030504C" w14:paraId="24186E26" w14:textId="19C31C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projeto guarda plena consonância com os princípios e diretrizes do </w:t>
      </w:r>
      <w:r w:rsidRPr="003050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Marco Legal da Primeira Infância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instituído pela Lei Federal nº 13.257/2016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2"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reconhece a relevância dos primeiros mil dias de vida da criança como etapa determinante para o desenvolvimento cognitivo, motor, emocional e social, e enfatiza a importância da presença e do cuidado dos pais nesse período.</w:t>
      </w:r>
    </w:p>
    <w:p w:rsidR="0030504C" w:rsidRPr="0030504C" w:rsidP="0030504C" w14:paraId="584660F9" w14:textId="17E69C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A literatura científica contemporânea reforça que a participação ativa dos pais nos cuidados iniciais é um fator decisivo para a formação de vínculos familiares saudáveis, para a prevenção da depressão pós-parto nas mães, e para o desenvolvimento integral da criança</w:t>
      </w:r>
      <w:r w:rsidR="00D11D75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pais envolvidos desde o nascimento contribuem para o fortalecimento das competências parentais, a promoção do bem-estar emocional do núcleo familiar e o exercício equitativo da 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parentalidade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0504C" w:rsidRPr="0030504C" w:rsidP="0030504C" w14:paraId="1F032100" w14:textId="699FD3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Em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0504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"O tornar-se pai: representações da paternidade e do cuidado no puerpério"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publicado em 2024 na revista </w:t>
      </w:r>
      <w:r w:rsidRPr="0030504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Interface: Comunicação, Saúde, Educação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3"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, demonstra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participação ativa do pai nas primeiras semanas de vida da criança favorece o vínculo afetivo e a corresponsabilidade nos cuidados com o bebê.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Ainda, em </w:t>
      </w:r>
      <w:r w:rsidRPr="0030504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"Participação dos pais no nascimento: expectativas e experiências em uma maternidade pública"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publicado em </w:t>
      </w:r>
      <w:r w:rsidRPr="0030504C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Cadernos de Saúde Pública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4"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confirma que a inclusão do pai nos momentos iniciais após o parto fortalece a rede de apoio materno e humaniza a experiência do nascimento.</w:t>
      </w:r>
    </w:p>
    <w:p w:rsidR="0030504C" w:rsidRPr="0030504C" w:rsidP="0030504C" w14:paraId="5615D018" w14:textId="092CF1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Dados da Organização Mundial da Saúde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5"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Ministério da Saúde do Brasil apontam que o apoio direto e contínuo do pai nas primeiras semanas pode reduzir em até 25% os riscos de depressão pós-parto na mulher. A atuação do pai como cuidador efetivo tem impacto positivo também na manutenção do aleitamento materno exclusivo e no equilíbrio das funções familiares durante o período puerperal.</w:t>
      </w:r>
    </w:p>
    <w:p w:rsidR="0030504C" w:rsidRPr="0030504C" w:rsidP="0030504C" w14:paraId="1E045AF7" w14:textId="3DD1FB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 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medida ora proposta não constitui inovação isolada, mas integra um movimento nacional de atualização e qualificação das políticas públicas de apoio à 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parentalidade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. Trata-se de medida de baixo impacto orçamentário, uma vez que não implica novas nomeações nem despesas permanentes, e pode ser administrada dentro das rotinas dos órgãos municipais, com eventuais coberturas temporárias ou revezamentos internos.</w:t>
      </w:r>
    </w:p>
    <w:p w:rsidR="0030504C" w:rsidRPr="0030504C" w:rsidP="0030504C" w14:paraId="28227FFC" w14:textId="3B97F7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A ampliação do prazo para 30 dias permite à família um período mínimo de adaptação à nova dinâmica doméstica, seja no pós-parto, seja no processo de acolhimento de criança adotada, promovendo maior equilíbrio emocional, redução do estresse familiar e ambiente propício ao desenvolvimento infantil saudável. Em paralelo, assegura ao servidor público condições dignas para exercer sua paternidade de forma responsável, ativa e afetuosa.</w:t>
      </w:r>
    </w:p>
    <w:p w:rsidR="0030504C" w:rsidRPr="0030504C" w:rsidP="0030504C" w14:paraId="4E94C09C" w14:textId="47D9E5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a medida representa um compromisso institucional de Mogi Mirim com a equidade, a valorização do servidor e o fortalecimento das políticas públicas voltadas à infância. É uma iniciativa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respeita e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fortalece os vínculos familiares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sobretudo,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reconhece que o cuidado com a criança é uma responsabilidade compartilhada, que deve ser incentivada por meio de normas claras e justas.</w:t>
      </w:r>
    </w:p>
    <w:p w:rsidR="0030504C" w:rsidRPr="0030504C" w:rsidP="0030504C" w14:paraId="3BAE0740" w14:textId="019AFB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 de todos esses fundamentos, </w:t>
      </w:r>
      <w:r w:rsidRPr="0030504C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solicito o apoio dos nobres vereadores para a aprovação deste Projeto de Lei Complementar, certo de que contribuirá de forma efetiva para a consolidação de uma cultura de cuidado, dignidade funcional e responsabilidade social no serviço público municipal.</w:t>
      </w:r>
    </w:p>
    <w:p w:rsidR="002800AF" w:rsidRPr="00D37305" w:rsidP="0030504C" w14:paraId="524DEB61" w14:textId="7FE09C14">
      <w:pPr>
        <w:pStyle w:val="NormalWeb"/>
        <w:spacing w:line="360" w:lineRule="auto"/>
        <w:jc w:val="both"/>
        <w:rPr>
          <w:b/>
          <w:bCs/>
        </w:rPr>
      </w:pPr>
    </w:p>
    <w:sectPr w:rsidSect="00D37305">
      <w:head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B1E76" w:rsidP="00B74677" w14:paraId="5A311C9A" w14:textId="77777777">
      <w:r>
        <w:separator/>
      </w:r>
    </w:p>
  </w:footnote>
  <w:footnote w:type="continuationSeparator" w:id="1">
    <w:p w:rsidR="005B1E76" w:rsidP="00B74677" w14:paraId="4663FA5E" w14:textId="77777777">
      <w:r>
        <w:continuationSeparator/>
      </w:r>
    </w:p>
  </w:footnote>
  <w:footnote w:id="2">
    <w:p w:rsidR="00D11D75" w:rsidRPr="00E14C92" w:rsidP="00E14C92" w14:paraId="6D268685" w14:textId="5051163F">
      <w:pPr>
        <w:pStyle w:val="FootnoteText"/>
        <w:jc w:val="both"/>
        <w:rPr>
          <w:rFonts w:ascii="Times New Roman" w:hAnsi="Times New Roman" w:cs="Times New Roman"/>
        </w:rPr>
      </w:pPr>
      <w:r w:rsidRPr="00E14C92">
        <w:rPr>
          <w:rStyle w:val="FootnoteReference"/>
          <w:rFonts w:ascii="Times New Roman" w:hAnsi="Times New Roman" w:cs="Times New Roman"/>
        </w:rPr>
        <w:footnoteRef/>
      </w:r>
      <w:r w:rsidRPr="00E14C92">
        <w:rPr>
          <w:rFonts w:ascii="Times New Roman" w:hAnsi="Times New Roman" w:cs="Times New Roman"/>
        </w:rPr>
        <w:t xml:space="preserve"> </w:t>
      </w:r>
      <w:r w:rsidRPr="00E14C92">
        <w:rPr>
          <w:rFonts w:ascii="Times New Roman" w:hAnsi="Times New Roman" w:cs="Times New Roman"/>
        </w:rPr>
        <w:t>BRASIL. Lei nº 13.257, de 8 de março de 2016. Marco Legal da Primeira Infância. Diário Oficial da União, Brasília, DF, 9 mar. 2016</w:t>
      </w:r>
    </w:p>
  </w:footnote>
  <w:footnote w:id="3">
    <w:p w:rsidR="00D11D75" w:rsidP="00E14C92" w14:paraId="341DC081" w14:textId="34FA39A0">
      <w:pPr>
        <w:pStyle w:val="FootnoteText"/>
        <w:jc w:val="both"/>
        <w:rPr>
          <w:rFonts w:ascii="Times New Roman" w:hAnsi="Times New Roman" w:cs="Times New Roman"/>
        </w:rPr>
      </w:pPr>
      <w:r w:rsidRPr="00E14C92">
        <w:rPr>
          <w:rStyle w:val="FootnoteReference"/>
          <w:rFonts w:ascii="Times New Roman" w:hAnsi="Times New Roman" w:cs="Times New Roman"/>
        </w:rPr>
        <w:footnoteRef/>
      </w:r>
      <w:r w:rsidRPr="00E14C92">
        <w:rPr>
          <w:rFonts w:ascii="Times New Roman" w:hAnsi="Times New Roman" w:cs="Times New Roman"/>
        </w:rPr>
        <w:t xml:space="preserve"> </w:t>
      </w:r>
      <w:r w:rsidRPr="00E14C92">
        <w:rPr>
          <w:rFonts w:ascii="Times New Roman" w:hAnsi="Times New Roman" w:cs="Times New Roman"/>
        </w:rPr>
        <w:t xml:space="preserve">LIMA, A. C.; SILVA, M. L. O tornar-se pai: representações da paternidade e do cuidado no puerpério. </w:t>
      </w:r>
      <w:r w:rsidRPr="00E14C92">
        <w:rPr>
          <w:rStyle w:val="Emphasis"/>
          <w:rFonts w:ascii="Times New Roman" w:hAnsi="Times New Roman" w:cs="Times New Roman"/>
        </w:rPr>
        <w:t>Interface – Comunicação, Saúde, Educação</w:t>
      </w:r>
      <w:r w:rsidRPr="00E14C92">
        <w:rPr>
          <w:rFonts w:ascii="Times New Roman" w:hAnsi="Times New Roman" w:cs="Times New Roman"/>
        </w:rPr>
        <w:t>, v. 29, 2024. Disponível em: https://www.scielosp.org/article/icse/2025.v29suppl1/e240361/pt/</w:t>
      </w:r>
    </w:p>
    <w:p w:rsidR="00E14C92" w:rsidRPr="00E14C92" w:rsidP="00E14C92" w14:paraId="6A410667" w14:textId="77777777">
      <w:pPr>
        <w:pStyle w:val="FootnoteText"/>
        <w:jc w:val="both"/>
        <w:rPr>
          <w:rFonts w:ascii="Times New Roman" w:hAnsi="Times New Roman" w:cs="Times New Roman"/>
        </w:rPr>
      </w:pPr>
    </w:p>
  </w:footnote>
  <w:footnote w:id="4">
    <w:p w:rsidR="00D11D75" w:rsidP="00E14C92" w14:paraId="337B74B8" w14:textId="4D84C44A">
      <w:pPr>
        <w:pStyle w:val="FootnoteText"/>
        <w:jc w:val="both"/>
        <w:rPr>
          <w:rFonts w:ascii="Times New Roman" w:hAnsi="Times New Roman" w:cs="Times New Roman"/>
        </w:rPr>
      </w:pPr>
      <w:r w:rsidRPr="00E14C92">
        <w:footnoteRef/>
      </w:r>
      <w:r w:rsidRPr="00E14C92">
        <w:rPr>
          <w:rFonts w:ascii="Times New Roman" w:hAnsi="Times New Roman" w:cs="Times New Roman"/>
        </w:rPr>
        <w:t xml:space="preserve"> CARVALHO M.L.M. de. Participação dos pais no nascimento em maternidade pública: dificuldades institucionais e motivações dos casais. </w:t>
      </w:r>
      <w:r w:rsidRPr="00E14C92">
        <w:rPr>
          <w:rFonts w:ascii="Times New Roman" w:hAnsi="Times New Roman" w:cs="Times New Roman"/>
        </w:rPr>
        <w:t>Cad</w:t>
      </w:r>
      <w:r w:rsidRPr="00E14C92">
        <w:rPr>
          <w:rFonts w:ascii="Times New Roman" w:hAnsi="Times New Roman" w:cs="Times New Roman"/>
        </w:rPr>
        <w:t xml:space="preserve"> Saúde Pública [Internet]. 2003;</w:t>
      </w:r>
      <w:r w:rsidRPr="00E14C92">
        <w:rPr>
          <w:rFonts w:ascii="Times New Roman" w:hAnsi="Times New Roman" w:cs="Times New Roman"/>
        </w:rPr>
        <w:t>19:S</w:t>
      </w:r>
      <w:r w:rsidRPr="00E14C92">
        <w:rPr>
          <w:rFonts w:ascii="Times New Roman" w:hAnsi="Times New Roman" w:cs="Times New Roman"/>
        </w:rPr>
        <w:t>389–98. Disponível em: https://doi.org/10.1590/S0102-311X2003000800020</w:t>
      </w:r>
    </w:p>
    <w:p w:rsidR="00E14C92" w:rsidRPr="00E14C92" w:rsidP="00E14C92" w14:paraId="2E267ECE" w14:textId="77777777">
      <w:pPr>
        <w:pStyle w:val="FootnoteText"/>
        <w:jc w:val="both"/>
        <w:rPr>
          <w:rFonts w:ascii="Times New Roman" w:hAnsi="Times New Roman" w:cs="Times New Roman"/>
        </w:rPr>
      </w:pPr>
      <w:bookmarkStart w:id="0" w:name="_GoBack"/>
      <w:bookmarkEnd w:id="0"/>
    </w:p>
  </w:footnote>
  <w:footnote w:id="5">
    <w:p w:rsidR="00D11D75" w:rsidP="00E14C92" w14:paraId="1C37D5B8" w14:textId="30A78BE9">
      <w:pPr>
        <w:pStyle w:val="FootnoteText"/>
        <w:jc w:val="both"/>
      </w:pPr>
      <w:r w:rsidRPr="00E14C92">
        <w:footnoteRef/>
      </w:r>
      <w:r w:rsidRPr="00E14C92">
        <w:rPr>
          <w:rFonts w:ascii="Times New Roman" w:hAnsi="Times New Roman" w:cs="Times New Roman"/>
        </w:rPr>
        <w:t xml:space="preserve"> </w:t>
      </w:r>
      <w:r w:rsidRPr="00E14C92">
        <w:rPr>
          <w:rFonts w:ascii="Times New Roman" w:hAnsi="Times New Roman" w:cs="Times New Roman"/>
        </w:rPr>
        <w:t xml:space="preserve">ORGANIZAÇÃO MUNDIAL DA SAÚDE. Depressão pós-parto. Genebra: OMS, 2018. Disponível em: </w:t>
      </w:r>
      <w:hyperlink r:id="rId1" w:tgtFrame="_new" w:history="1">
        <w:r w:rsidRPr="00E14C92">
          <w:t>https://www.who.int/mental_health/maternal-child/postpartum-depression/en/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3987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9A09BA"/>
    <w:multiLevelType w:val="multilevel"/>
    <w:tmpl w:val="8D5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33764"/>
    <w:multiLevelType w:val="multilevel"/>
    <w:tmpl w:val="6642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0835"/>
    <w:rsid w:val="001536DE"/>
    <w:rsid w:val="001736CD"/>
    <w:rsid w:val="001915A3"/>
    <w:rsid w:val="001B334F"/>
    <w:rsid w:val="001F178F"/>
    <w:rsid w:val="002139C4"/>
    <w:rsid w:val="002167D0"/>
    <w:rsid w:val="00217F62"/>
    <w:rsid w:val="00220FF3"/>
    <w:rsid w:val="0025595B"/>
    <w:rsid w:val="002800AF"/>
    <w:rsid w:val="002B44D2"/>
    <w:rsid w:val="002F4F02"/>
    <w:rsid w:val="0030504C"/>
    <w:rsid w:val="003A0FD7"/>
    <w:rsid w:val="003D6155"/>
    <w:rsid w:val="00415159"/>
    <w:rsid w:val="004513CB"/>
    <w:rsid w:val="004A3FBC"/>
    <w:rsid w:val="004B027A"/>
    <w:rsid w:val="005B1E76"/>
    <w:rsid w:val="00655466"/>
    <w:rsid w:val="006E30EE"/>
    <w:rsid w:val="007055A6"/>
    <w:rsid w:val="00712F59"/>
    <w:rsid w:val="007253B1"/>
    <w:rsid w:val="00776924"/>
    <w:rsid w:val="007C0E9E"/>
    <w:rsid w:val="008B362B"/>
    <w:rsid w:val="008B6F44"/>
    <w:rsid w:val="008D6D1B"/>
    <w:rsid w:val="00920C58"/>
    <w:rsid w:val="00961AD8"/>
    <w:rsid w:val="009C1827"/>
    <w:rsid w:val="00A906D8"/>
    <w:rsid w:val="00AB5A74"/>
    <w:rsid w:val="00B04D1C"/>
    <w:rsid w:val="00B1683D"/>
    <w:rsid w:val="00B74677"/>
    <w:rsid w:val="00B9227B"/>
    <w:rsid w:val="00B93F19"/>
    <w:rsid w:val="00C51134"/>
    <w:rsid w:val="00C61C19"/>
    <w:rsid w:val="00C871FD"/>
    <w:rsid w:val="00CB657A"/>
    <w:rsid w:val="00CF0D86"/>
    <w:rsid w:val="00D11D75"/>
    <w:rsid w:val="00D20622"/>
    <w:rsid w:val="00D37305"/>
    <w:rsid w:val="00DB1B02"/>
    <w:rsid w:val="00E14C92"/>
    <w:rsid w:val="00E17FF1"/>
    <w:rsid w:val="00EA36B9"/>
    <w:rsid w:val="00F071AE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2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9227B"/>
    <w:rPr>
      <w:b/>
      <w:bCs/>
    </w:rPr>
  </w:style>
  <w:style w:type="character" w:styleId="Emphasis">
    <w:name w:val="Emphasis"/>
    <w:basedOn w:val="DefaultParagraphFont"/>
    <w:uiPriority w:val="20"/>
    <w:qFormat/>
    <w:rsid w:val="0030504C"/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D11D75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D11D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D75"/>
    <w:rPr>
      <w:vertAlign w:val="superscript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D11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uiPriority w:val="99"/>
    <w:rsid w:val="00D11D7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D1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who.int/mental_health/maternal-child/postpartum-depression/en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DFC8-987F-4C04-AF90-766F1F07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JV Gasparini</cp:lastModifiedBy>
  <cp:revision>4</cp:revision>
  <cp:lastPrinted>2025-08-04T12:37:38Z</cp:lastPrinted>
  <dcterms:created xsi:type="dcterms:W3CDTF">2025-01-07T10:45:00Z</dcterms:created>
  <dcterms:modified xsi:type="dcterms:W3CDTF">2025-08-04T12:36:00Z</dcterms:modified>
</cp:coreProperties>
</file>