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296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  <w:r>
        <w:rPr>
          <w:rFonts w:ascii="Calibri" w:hAnsi="Calibri" w:cs="Arial"/>
          <w:color w:val="1F497D" w:themeColor="text2"/>
          <w:sz w:val="24"/>
          <w:szCs w:val="24"/>
        </w:rPr>
        <w:t>Projeto de Decreto Legislativo Nº 30/2025</w:t>
      </w:r>
      <w:r>
        <w:rPr>
          <w:rFonts w:ascii="Calibri" w:hAnsi="Calibri" w:cs="Arial"/>
          <w:color w:val="1F497D" w:themeColor="text2"/>
          <w:sz w:val="24"/>
          <w:szCs w:val="24"/>
        </w:rPr>
        <w:t>Projeto de Decreto Legislativo Nº 30/2025</w:t>
      </w:r>
    </w:p>
    <w:p w:rsidR="00236208" w:rsidP="00236208">
      <w:pPr>
        <w:shd w:val="clear" w:color="auto" w:fill="FFFFFF"/>
        <w:ind w:left="226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236208" w:rsidRPr="00881551" w:rsidP="00236208">
      <w:pPr>
        <w:shd w:val="clear" w:color="auto" w:fill="FFFFFF"/>
        <w:ind w:left="226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CRIA FRENTE PARLAMENTAR DE COMBATE A VIOLÊNCIA EM AMBIENTE DIGITAL CONTRA CRIANÇAS E ADOLESCENTES</w:t>
      </w:r>
      <w:r w:rsidRPr="00881551" w:rsidR="0076109B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 xml:space="preserve"> NO MUNICÍPIO DE MOGI MIRIM.</w:t>
      </w:r>
    </w:p>
    <w:p w:rsidR="00236208" w:rsidP="00236208">
      <w:pPr>
        <w:spacing w:line="360" w:lineRule="auto"/>
        <w:jc w:val="right"/>
        <w:rPr>
          <w:rFonts w:ascii="Calibri" w:hAnsi="Calibri" w:cs="Arial"/>
          <w:b/>
          <w:sz w:val="24"/>
          <w:szCs w:val="24"/>
        </w:rPr>
      </w:pPr>
    </w:p>
    <w:p w:rsidR="008B296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:rsidR="008B2967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1º</w:t>
      </w:r>
      <w:r>
        <w:rPr>
          <w:rFonts w:ascii="Calibri" w:hAnsi="Calibri" w:cs="Arial"/>
          <w:sz w:val="24"/>
          <w:szCs w:val="24"/>
        </w:rPr>
        <w:t xml:space="preserve"> Fic</w:t>
      </w:r>
      <w:r w:rsidR="00EF5DBB">
        <w:rPr>
          <w:rFonts w:ascii="Calibri" w:hAnsi="Calibri" w:cs="Arial"/>
          <w:sz w:val="24"/>
          <w:szCs w:val="24"/>
        </w:rPr>
        <w:t>a criada a Frente Parlamentar de Combate a violência em ambiente digital contra crianças e adolescentes</w:t>
      </w:r>
      <w:r w:rsidR="00EB0DB8">
        <w:rPr>
          <w:rFonts w:ascii="Calibri" w:hAnsi="Calibri" w:cs="Arial"/>
          <w:sz w:val="24"/>
          <w:szCs w:val="24"/>
        </w:rPr>
        <w:t xml:space="preserve"> no âmbito do M</w:t>
      </w:r>
      <w:r>
        <w:rPr>
          <w:rFonts w:ascii="Calibri" w:hAnsi="Calibri" w:cs="Arial"/>
          <w:sz w:val="24"/>
          <w:szCs w:val="24"/>
        </w:rPr>
        <w:t>unicípio de Mogi Mirim.</w:t>
      </w:r>
    </w:p>
    <w:p w:rsidR="008B2967">
      <w:pPr>
        <w:spacing w:line="360" w:lineRule="auto"/>
        <w:ind w:firstLine="708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:rsidR="008B39A1" w:rsidP="00881551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Art. 2º</w:t>
      </w:r>
      <w:r>
        <w:rPr>
          <w:rFonts w:ascii="Calibri" w:hAnsi="Calibri" w:cs="Arial"/>
          <w:sz w:val="24"/>
          <w:szCs w:val="24"/>
        </w:rPr>
        <w:t xml:space="preserve"> A frente parlamentar tem como objetivo</w:t>
      </w:r>
      <w:r w:rsidRPr="008B39A1">
        <w:rPr>
          <w:rFonts w:ascii="Calibri" w:hAnsi="Calibri" w:cs="Arial"/>
          <w:sz w:val="24"/>
          <w:szCs w:val="24"/>
        </w:rPr>
        <w:t xml:space="preserve"> de debater, propor e acompanhar políticas públicas e iniciativas legislativas voltadas à proteção infanto-juvenil no ambiente digital.</w:t>
      </w:r>
    </w:p>
    <w:p w:rsidR="008B39A1" w:rsidRPr="008B39A1" w:rsidP="008B39A1">
      <w:pPr>
        <w:pStyle w:val="NormalWeb"/>
        <w:shd w:val="clear" w:color="auto" w:fill="FFFFFF"/>
        <w:spacing w:after="150" w:line="360" w:lineRule="auto"/>
        <w:ind w:firstLine="709"/>
        <w:jc w:val="both"/>
        <w:rPr>
          <w:rStyle w:val="normas-indices-artigo"/>
          <w:rFonts w:asciiTheme="minorHAnsi" w:hAnsiTheme="minorHAnsi" w:cstheme="minorHAnsi"/>
        </w:rPr>
      </w:pPr>
      <w:r>
        <w:rPr>
          <w:rStyle w:val="normas-indices-artigo"/>
          <w:rFonts w:asciiTheme="minorHAnsi" w:hAnsiTheme="minorHAnsi" w:cstheme="minorHAnsi"/>
          <w:b/>
        </w:rPr>
        <w:t>Art. 3</w:t>
      </w:r>
      <w:r w:rsidRPr="00881551">
        <w:rPr>
          <w:rStyle w:val="normas-indices-artigo"/>
          <w:rFonts w:asciiTheme="minorHAnsi" w:hAnsiTheme="minorHAnsi" w:cstheme="minorHAnsi"/>
          <w:b/>
        </w:rPr>
        <w:t>°</w:t>
      </w:r>
      <w:r w:rsidRPr="00881551">
        <w:rPr>
          <w:rStyle w:val="normas-indices-artigo"/>
          <w:rFonts w:asciiTheme="minorHAnsi" w:hAnsiTheme="minorHAnsi" w:cstheme="minorHAnsi"/>
        </w:rPr>
        <w:t xml:space="preserve"> </w:t>
      </w:r>
      <w:r w:rsidRPr="008B39A1">
        <w:rPr>
          <w:rStyle w:val="normas-indices-artigo"/>
          <w:rFonts w:asciiTheme="minorHAnsi" w:hAnsiTheme="minorHAnsi" w:cstheme="minorHAnsi"/>
        </w:rPr>
        <w:t>Compete à Frente Parlamentar:</w:t>
      </w:r>
    </w:p>
    <w:p w:rsidR="008B39A1" w:rsidRPr="008B39A1" w:rsidP="008B39A1">
      <w:pPr>
        <w:pStyle w:val="NormalWeb"/>
        <w:shd w:val="clear" w:color="auto" w:fill="FFFFFF"/>
        <w:spacing w:after="150" w:line="360" w:lineRule="auto"/>
        <w:ind w:firstLine="709"/>
        <w:jc w:val="both"/>
        <w:rPr>
          <w:rStyle w:val="normas-indices-artigo"/>
          <w:rFonts w:asciiTheme="minorHAnsi" w:hAnsiTheme="minorHAnsi" w:cstheme="minorHAnsi"/>
        </w:rPr>
      </w:pPr>
      <w:r w:rsidRPr="008B39A1">
        <w:rPr>
          <w:rStyle w:val="normas-indices-artigo"/>
          <w:rFonts w:asciiTheme="minorHAnsi" w:hAnsiTheme="minorHAnsi" w:cstheme="minorHAnsi"/>
        </w:rPr>
        <w:t>I – Promover debates, audiências públicas, fóruns e reuniões com órgãos públicos, entidades da sociedade civil, especialistas e representantes do setor de tecnologia;</w:t>
      </w:r>
    </w:p>
    <w:p w:rsidR="008B39A1" w:rsidRPr="008B39A1" w:rsidP="008B39A1">
      <w:pPr>
        <w:pStyle w:val="NormalWeb"/>
        <w:shd w:val="clear" w:color="auto" w:fill="FFFFFF"/>
        <w:spacing w:after="150" w:line="360" w:lineRule="auto"/>
        <w:ind w:firstLine="709"/>
        <w:jc w:val="both"/>
        <w:rPr>
          <w:rStyle w:val="normas-indices-artigo"/>
          <w:rFonts w:asciiTheme="minorHAnsi" w:hAnsiTheme="minorHAnsi" w:cstheme="minorHAnsi"/>
        </w:rPr>
      </w:pPr>
      <w:r w:rsidRPr="008B39A1">
        <w:rPr>
          <w:rStyle w:val="normas-indices-artigo"/>
          <w:rFonts w:asciiTheme="minorHAnsi" w:hAnsiTheme="minorHAnsi" w:cstheme="minorHAnsi"/>
        </w:rPr>
        <w:t>II – Acompanhar a implementação de programas e ações governamentais voltadas à prevenção e combate à violência digital contra crianças e adolescentes;</w:t>
      </w:r>
    </w:p>
    <w:p w:rsidR="008B39A1" w:rsidRPr="008B39A1" w:rsidP="008B39A1">
      <w:pPr>
        <w:pStyle w:val="NormalWeb"/>
        <w:shd w:val="clear" w:color="auto" w:fill="FFFFFF"/>
        <w:spacing w:after="150" w:line="360" w:lineRule="auto"/>
        <w:ind w:firstLine="709"/>
        <w:jc w:val="both"/>
        <w:rPr>
          <w:rStyle w:val="normas-indices-artigo"/>
          <w:rFonts w:asciiTheme="minorHAnsi" w:hAnsiTheme="minorHAnsi" w:cstheme="minorHAnsi"/>
        </w:rPr>
      </w:pPr>
      <w:r w:rsidRPr="008B39A1">
        <w:rPr>
          <w:rStyle w:val="normas-indices-artigo"/>
          <w:rFonts w:asciiTheme="minorHAnsi" w:hAnsiTheme="minorHAnsi" w:cstheme="minorHAnsi"/>
        </w:rPr>
        <w:t>III – Propor projetos de lei, indicações e requerimentos que fortaleçam políticas públicas de proteção à infância e juventude no meio digital;</w:t>
      </w:r>
    </w:p>
    <w:p w:rsidR="008B39A1" w:rsidRPr="008B39A1" w:rsidP="008B39A1">
      <w:pPr>
        <w:pStyle w:val="NormalWeb"/>
        <w:shd w:val="clear" w:color="auto" w:fill="FFFFFF"/>
        <w:spacing w:after="150" w:line="360" w:lineRule="auto"/>
        <w:ind w:firstLine="709"/>
        <w:jc w:val="both"/>
        <w:rPr>
          <w:rStyle w:val="normas-indices-artigo"/>
          <w:rFonts w:asciiTheme="minorHAnsi" w:hAnsiTheme="minorHAnsi" w:cstheme="minorHAnsi"/>
        </w:rPr>
      </w:pPr>
      <w:r w:rsidRPr="008B39A1">
        <w:rPr>
          <w:rStyle w:val="normas-indices-artigo"/>
          <w:rFonts w:asciiTheme="minorHAnsi" w:hAnsiTheme="minorHAnsi" w:cstheme="minorHAnsi"/>
        </w:rPr>
        <w:t>IV – Estimular campanhas educativas e ações de conscientização sobre o uso responsável e seguro da internet;</w:t>
      </w:r>
    </w:p>
    <w:p w:rsidR="008B39A1" w:rsidP="008B39A1">
      <w:pPr>
        <w:pStyle w:val="NormalWeb"/>
        <w:shd w:val="clear" w:color="auto" w:fill="FFFFFF"/>
        <w:spacing w:after="150" w:afterAutospacing="0" w:line="360" w:lineRule="auto"/>
        <w:ind w:firstLine="709"/>
        <w:jc w:val="both"/>
        <w:rPr>
          <w:rStyle w:val="normas-indices-artigo"/>
          <w:rFonts w:asciiTheme="minorHAnsi" w:hAnsiTheme="minorHAnsi" w:cstheme="minorHAnsi"/>
        </w:rPr>
      </w:pPr>
      <w:r w:rsidRPr="008B39A1">
        <w:rPr>
          <w:rStyle w:val="normas-indices-artigo"/>
          <w:rFonts w:asciiTheme="minorHAnsi" w:hAnsiTheme="minorHAnsi" w:cstheme="minorHAnsi"/>
        </w:rPr>
        <w:t>V – Fortalecer a rede municipal de proteção à criança e ao adolescente frente aos riscos virtuais.</w:t>
      </w:r>
    </w:p>
    <w:p w:rsidR="00881551" w:rsidRPr="00881551" w:rsidP="00881551">
      <w:pPr>
        <w:pStyle w:val="NormalWeb"/>
        <w:shd w:val="clear" w:color="auto" w:fill="FFFFFF"/>
        <w:spacing w:after="150" w:afterAutospacing="0" w:line="360" w:lineRule="auto"/>
        <w:ind w:firstLine="709"/>
        <w:jc w:val="both"/>
        <w:rPr>
          <w:rStyle w:val="normas-indices-artigo"/>
          <w:rFonts w:asciiTheme="minorHAnsi" w:hAnsiTheme="minorHAnsi" w:cstheme="minorHAnsi"/>
        </w:rPr>
      </w:pPr>
      <w:r>
        <w:rPr>
          <w:rFonts w:ascii="Calibri" w:hAnsi="Calibri" w:cs="Arial"/>
          <w:b/>
        </w:rPr>
        <w:t>Art. 4º</w:t>
      </w:r>
      <w:r>
        <w:rPr>
          <w:rFonts w:ascii="Calibri" w:hAnsi="Calibri" w:cs="Arial"/>
        </w:rPr>
        <w:t xml:space="preserve"> </w:t>
      </w:r>
      <w:r w:rsidRPr="00881551" w:rsidR="0076109B">
        <w:rPr>
          <w:rStyle w:val="normas-indices-artigo"/>
          <w:rFonts w:asciiTheme="minorHAnsi" w:hAnsiTheme="minorHAnsi" w:cstheme="minorHAnsi"/>
        </w:rPr>
        <w:t>A Frente Parlamentar será constituída por livre adesão dos parlamentares que fazem parte da atual legislatura.</w:t>
      </w:r>
    </w:p>
    <w:p w:rsidR="00881551" w:rsidRPr="00881551" w:rsidP="00881551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Theme="minorHAnsi" w:hAnsiTheme="minorHAnsi" w:cstheme="minorHAnsi"/>
        </w:rPr>
      </w:pPr>
      <w:r w:rsidRPr="00881551">
        <w:rPr>
          <w:rStyle w:val="normas-indices-artigo"/>
          <w:rFonts w:asciiTheme="minorHAnsi" w:hAnsiTheme="minorHAnsi" w:cstheme="minorHAnsi"/>
          <w:b/>
        </w:rPr>
        <w:t>Parágrafo único</w:t>
      </w:r>
      <w:r w:rsidRPr="00881551">
        <w:rPr>
          <w:rStyle w:val="normas-indices-artigo"/>
          <w:rFonts w:asciiTheme="minorHAnsi" w:hAnsiTheme="minorHAnsi" w:cstheme="minorHAnsi"/>
        </w:rPr>
        <w:t xml:space="preserve">. Os parlamentares desta Casa poderão solicitar a adesão a esta Frente Parlamentar no prazo de 10 </w:t>
      </w:r>
      <w:r>
        <w:rPr>
          <w:rStyle w:val="normas-indices-artigo"/>
          <w:rFonts w:asciiTheme="minorHAnsi" w:hAnsiTheme="minorHAnsi" w:cstheme="minorHAnsi"/>
        </w:rPr>
        <w:t>(dez) dias a partir da promulga</w:t>
      </w:r>
      <w:r w:rsidRPr="00881551">
        <w:rPr>
          <w:rStyle w:val="normas-indices-artigo"/>
          <w:rFonts w:asciiTheme="minorHAnsi" w:hAnsiTheme="minorHAnsi" w:cstheme="minorHAnsi"/>
        </w:rPr>
        <w:t>ção deste Decreto Legislativo. Findo este prazo, os</w:t>
      </w:r>
      <w:r>
        <w:rPr>
          <w:rStyle w:val="normas-indices-artigo"/>
          <w:rFonts w:asciiTheme="minorHAnsi" w:hAnsiTheme="minorHAnsi" w:cstheme="minorHAnsi"/>
        </w:rPr>
        <w:t xml:space="preserve"> integrantes da Frente Parlamen</w:t>
      </w:r>
      <w:r w:rsidRPr="00881551">
        <w:rPr>
          <w:rStyle w:val="normas-indices-artigo"/>
          <w:rFonts w:asciiTheme="minorHAnsi" w:hAnsiTheme="minorHAnsi" w:cstheme="minorHAnsi"/>
        </w:rPr>
        <w:t>tar terão seus nomes publicados no Diário Oficial do Município.</w:t>
      </w:r>
    </w:p>
    <w:p w:rsidR="008B2967" w:rsidP="00881551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</w:t>
      </w:r>
      <w:r w:rsidR="002208BC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Calibri" w:hAnsi="Calibri" w:cs="Arial"/>
          <w:sz w:val="24"/>
          <w:szCs w:val="24"/>
        </w:rPr>
        <w:t xml:space="preserve"> As atividades da presente Frente Parlamentar serão propostas pelo seu Presidente e membros, seguindo as determinações previstas no Regimento Interno desta Câmara.</w:t>
      </w:r>
    </w:p>
    <w:p w:rsidR="00881551" w:rsidP="00881551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881551" w:rsidP="00881551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6</w:t>
      </w:r>
      <w:r w:rsidR="00071B7D">
        <w:rPr>
          <w:rFonts w:ascii="Calibri" w:hAnsi="Calibri" w:cs="Arial"/>
          <w:b/>
          <w:sz w:val="24"/>
          <w:szCs w:val="24"/>
        </w:rPr>
        <w:t>º</w:t>
      </w:r>
      <w:r w:rsidR="00071B7D">
        <w:rPr>
          <w:rFonts w:ascii="Calibri" w:hAnsi="Calibri" w:cs="Arial"/>
          <w:sz w:val="24"/>
          <w:szCs w:val="24"/>
        </w:rPr>
        <w:t xml:space="preserve"> As reuniões ordinárias da Frente Parlamentar serão realizadas a cada 30 (trinta) dias no recinto da Câmara Municipal e terão caráter público.</w:t>
      </w:r>
    </w:p>
    <w:p w:rsidR="00881551" w:rsidP="00881551">
      <w:pPr>
        <w:spacing w:line="360" w:lineRule="auto"/>
        <w:ind w:firstLine="708"/>
        <w:jc w:val="both"/>
        <w:rPr>
          <w:rFonts w:ascii="Calibri" w:hAnsi="Calibri"/>
        </w:rPr>
      </w:pPr>
    </w:p>
    <w:p w:rsidR="008B2967" w:rsidP="00881551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Parágrafo único. </w:t>
      </w:r>
      <w:r>
        <w:rPr>
          <w:rFonts w:ascii="Calibri" w:hAnsi="Calibri" w:cs="Arial"/>
          <w:sz w:val="24"/>
          <w:szCs w:val="24"/>
        </w:rPr>
        <w:t>As reuniões poderão ocorrer de forma remota, em casos de força maior, devendo ser aprovado pela maioria dos membros.</w:t>
      </w:r>
    </w:p>
    <w:p w:rsidR="008B2967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:rsidR="008B296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ab/>
        <w:t>Art. 7</w:t>
      </w:r>
      <w:r w:rsidR="00071B7D">
        <w:rPr>
          <w:rFonts w:ascii="Calibri" w:hAnsi="Calibri" w:cs="Arial"/>
          <w:b/>
          <w:sz w:val="24"/>
          <w:szCs w:val="24"/>
        </w:rPr>
        <w:t>º</w:t>
      </w:r>
      <w:r w:rsidR="00071B7D">
        <w:rPr>
          <w:rFonts w:ascii="Calibri" w:hAnsi="Calibri" w:cs="Arial"/>
          <w:sz w:val="24"/>
          <w:szCs w:val="24"/>
        </w:rPr>
        <w:t xml:space="preserve"> As despesas decorrentes da execução deste decreto correrão por conta das dotações consignadas a Câmara Municipal de Mogi Mirim, mediante autorização expressa do</w:t>
      </w:r>
      <w:r w:rsidR="0076109B">
        <w:rPr>
          <w:rFonts w:ascii="Calibri" w:hAnsi="Calibri" w:cs="Arial"/>
          <w:sz w:val="24"/>
          <w:szCs w:val="24"/>
        </w:rPr>
        <w:t xml:space="preserve"> ordenador de despesas.</w:t>
      </w:r>
    </w:p>
    <w:p w:rsidR="008B2967">
      <w:pPr>
        <w:spacing w:line="360" w:lineRule="auto"/>
        <w:jc w:val="both"/>
        <w:rPr>
          <w:rFonts w:ascii="Calibri" w:hAnsi="Calibri"/>
        </w:rPr>
      </w:pPr>
    </w:p>
    <w:p w:rsidR="008B2967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8</w:t>
      </w:r>
      <w:r w:rsidR="00071B7D">
        <w:rPr>
          <w:rFonts w:ascii="Calibri" w:hAnsi="Calibri" w:cs="Arial"/>
          <w:b/>
          <w:sz w:val="24"/>
          <w:szCs w:val="24"/>
        </w:rPr>
        <w:t>º</w:t>
      </w:r>
      <w:r w:rsidR="00071B7D">
        <w:rPr>
          <w:rFonts w:ascii="Calibri" w:hAnsi="Calibri" w:cs="Arial"/>
          <w:sz w:val="24"/>
          <w:szCs w:val="24"/>
        </w:rPr>
        <w:t xml:space="preserve"> Este decreto legislativo entra em vigor na data de sua publicação.</w:t>
      </w:r>
    </w:p>
    <w:p w:rsidR="008B296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:rsidR="008B296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8B2967" w:rsidRPr="00EB0DB8" w:rsidP="00EB0DB8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sz w:val="22"/>
          <w:szCs w:val="24"/>
        </w:rPr>
        <w:t xml:space="preserve">SALA DAS SESSÕES </w:t>
      </w:r>
      <w:r w:rsidR="008B39A1">
        <w:rPr>
          <w:rFonts w:ascii="Calibri" w:hAnsi="Calibri" w:cs="Arial"/>
          <w:sz w:val="22"/>
          <w:szCs w:val="24"/>
        </w:rPr>
        <w:t>“VEREADOR SANTO RÓTOLLI”, aos 8 de agosto</w:t>
      </w:r>
      <w:r w:rsidR="00881551">
        <w:rPr>
          <w:rFonts w:ascii="Calibri" w:hAnsi="Calibri" w:cs="Arial"/>
          <w:sz w:val="22"/>
          <w:szCs w:val="24"/>
        </w:rPr>
        <w:t xml:space="preserve"> de 2025.</w:t>
      </w:r>
    </w:p>
    <w:p w:rsidR="008B2967">
      <w:pPr>
        <w:spacing w:line="360" w:lineRule="auto"/>
        <w:jc w:val="right"/>
        <w:rPr>
          <w:rFonts w:ascii="Calibri" w:hAnsi="Calibri" w:cs="Calibri"/>
          <w:b/>
          <w:color w:val="1F497D" w:themeColor="text2"/>
          <w:sz w:val="24"/>
          <w:szCs w:val="24"/>
        </w:rPr>
      </w:pPr>
    </w:p>
    <w:p w:rsidR="008B2967">
      <w:pPr>
        <w:spacing w:line="360" w:lineRule="auto"/>
        <w:jc w:val="right"/>
        <w:rPr>
          <w:rFonts w:ascii="Calibri" w:hAnsi="Calibri" w:cs="Arial"/>
          <w:b/>
          <w:color w:val="1F497D" w:themeColor="text2"/>
          <w:sz w:val="24"/>
          <w:szCs w:val="24"/>
        </w:rPr>
      </w:pPr>
    </w:p>
    <w:p w:rsidR="00440CE6" w:rsidRPr="00440CE6" w:rsidP="00440CE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40CE6">
        <w:rPr>
          <w:rFonts w:asciiTheme="minorHAnsi" w:hAnsiTheme="minorHAnsi" w:cstheme="minorHAnsi"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440CE6" w:rsidP="00440CE6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WILIANS DE OLIVEIRA MENDES</w:t>
      </w:r>
    </w:p>
    <w:p w:rsidR="002208BC" w:rsidRPr="00440CE6" w:rsidP="00440CE6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208BC" w:rsidRPr="00440CE6" w:rsidP="002208B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40CE6">
        <w:rPr>
          <w:rFonts w:asciiTheme="minorHAnsi" w:hAnsiTheme="minorHAnsi" w:cstheme="minorHAnsi"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2208BC" w:rsidRPr="00440CE6" w:rsidP="002208BC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>
        <w:rPr>
          <w:rFonts w:asciiTheme="minorHAnsi" w:hAnsiTheme="minorHAnsi" w:cstheme="minorHAnsi"/>
          <w:b/>
          <w:sz w:val="22"/>
          <w:szCs w:val="22"/>
        </w:rPr>
        <w:t>ADEMIR SOUZA FLORETTI JUNIOR</w:t>
      </w:r>
    </w:p>
    <w:p w:rsidR="008B296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 w:rsidRPr="00440CE6" w:rsidP="008B39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40CE6">
        <w:rPr>
          <w:rFonts w:asciiTheme="minorHAnsi" w:hAnsiTheme="minorHAnsi" w:cstheme="minorHAnsi"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8B39A1" w:rsidRPr="00440CE6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CINOÊ DUZO</w:t>
      </w:r>
    </w:p>
    <w:p w:rsidR="008B39A1" w:rsidP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 w:rsidRPr="00440CE6" w:rsidP="008B39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40CE6">
        <w:rPr>
          <w:rFonts w:asciiTheme="minorHAnsi" w:hAnsiTheme="minorHAnsi" w:cstheme="minorHAnsi"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8B39A1" w:rsidRPr="00440CE6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VEREADORA DANIELLA GONÇALVES DE AMOEDO CAMPOS</w:t>
      </w:r>
    </w:p>
    <w:p w:rsidR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 w:rsidRPr="00440CE6" w:rsidP="008B39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8B39A1" w:rsidRPr="00440CE6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LUIS ROBERTO TAVARES</w:t>
      </w:r>
    </w:p>
    <w:p w:rsidR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 w:rsidRPr="00440CE6" w:rsidP="008B39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8B39A1" w:rsidRPr="00440CE6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LUIZ FERNANDO SAVIANO</w:t>
      </w:r>
    </w:p>
    <w:p w:rsidR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 w:rsidRPr="00440CE6" w:rsidP="008B39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8B39A1" w:rsidRPr="00440CE6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MANOEL EDUARDO DA CRUZ PEREIRA PALOMINO</w:t>
      </w:r>
    </w:p>
    <w:p w:rsidR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208BC" w:rsidRPr="00440CE6" w:rsidP="002208B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2208BC" w:rsidP="002208BC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MÁ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RCIO DENER CORAN</w:t>
      </w:r>
    </w:p>
    <w:p w:rsidR="002208B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 w:rsidRPr="00440CE6" w:rsidP="008B39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8B39A1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MARCOS ANTONIO FRANCO</w:t>
      </w:r>
    </w:p>
    <w:p w:rsidR="008B39A1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39A1" w:rsidRPr="00440CE6" w:rsidP="008B39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8B39A1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MARCOS PAULO CEGATTI</w:t>
      </w:r>
    </w:p>
    <w:p w:rsidR="008B39A1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39A1" w:rsidRPr="00440CE6" w:rsidP="008B39A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8B39A1" w:rsidRPr="00440CE6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VEREADOR WAGNER RICARDO PEREIRA</w:t>
      </w:r>
    </w:p>
    <w:p w:rsidR="008B39A1" w:rsidRPr="00440CE6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39A1" w:rsidRPr="00440CE6" w:rsidP="008B39A1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04B2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39A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296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JUSTIFICATIVA</w:t>
      </w:r>
    </w:p>
    <w:p w:rsidR="008B39A1" w:rsidRPr="008B39A1" w:rsidP="008B39A1">
      <w:pPr>
        <w:spacing w:line="360" w:lineRule="auto"/>
        <w:rPr>
          <w:rFonts w:ascii="Calibri" w:hAnsi="Calibri" w:cs="Arial"/>
          <w:sz w:val="24"/>
          <w:szCs w:val="24"/>
        </w:rPr>
      </w:pPr>
      <w:r w:rsidRPr="008B39A1">
        <w:rPr>
          <w:rFonts w:ascii="Calibri" w:hAnsi="Calibri" w:cs="Arial"/>
          <w:sz w:val="24"/>
          <w:szCs w:val="24"/>
        </w:rPr>
        <w:t xml:space="preserve">A criação da Frente Parlamentar de Combate à Violência em Ambientes Digitais contra Crianças e Adolescentes é uma resposta necessária e urgente ao aumento expressivo de casos envolvendo </w:t>
      </w:r>
      <w:r w:rsidRPr="008B39A1">
        <w:rPr>
          <w:rFonts w:ascii="Calibri" w:hAnsi="Calibri" w:cs="Arial"/>
          <w:sz w:val="24"/>
          <w:szCs w:val="24"/>
        </w:rPr>
        <w:t>cyberbullying</w:t>
      </w:r>
      <w:r w:rsidRPr="008B39A1">
        <w:rPr>
          <w:rFonts w:ascii="Calibri" w:hAnsi="Calibri" w:cs="Arial"/>
          <w:sz w:val="24"/>
          <w:szCs w:val="24"/>
        </w:rPr>
        <w:t>, exposição indevida, aliciamento virtual, assédio e outras formas de violência no meio digital.</w:t>
      </w:r>
    </w:p>
    <w:p w:rsidR="008B39A1" w:rsidRPr="008B39A1" w:rsidP="008B39A1">
      <w:pPr>
        <w:spacing w:line="360" w:lineRule="auto"/>
        <w:rPr>
          <w:rFonts w:ascii="Calibri" w:hAnsi="Calibri" w:cs="Arial"/>
          <w:sz w:val="24"/>
          <w:szCs w:val="24"/>
        </w:rPr>
      </w:pPr>
    </w:p>
    <w:p w:rsidR="008B39A1" w:rsidRPr="008B39A1" w:rsidP="008B39A1">
      <w:pPr>
        <w:spacing w:line="360" w:lineRule="auto"/>
        <w:rPr>
          <w:rFonts w:ascii="Calibri" w:hAnsi="Calibri" w:cs="Arial"/>
          <w:sz w:val="24"/>
          <w:szCs w:val="24"/>
        </w:rPr>
      </w:pPr>
      <w:r w:rsidRPr="008B39A1">
        <w:rPr>
          <w:rFonts w:ascii="Calibri" w:hAnsi="Calibri" w:cs="Arial"/>
          <w:sz w:val="24"/>
          <w:szCs w:val="24"/>
        </w:rPr>
        <w:t xml:space="preserve">Inspirada na iniciativa do Deputado Estadual Rafa </w:t>
      </w:r>
      <w:r w:rsidRPr="008B39A1">
        <w:rPr>
          <w:rFonts w:ascii="Calibri" w:hAnsi="Calibri" w:cs="Arial"/>
          <w:sz w:val="24"/>
          <w:szCs w:val="24"/>
        </w:rPr>
        <w:t>Zimbaldi</w:t>
      </w:r>
      <w:r w:rsidRPr="008B39A1">
        <w:rPr>
          <w:rFonts w:ascii="Calibri" w:hAnsi="Calibri" w:cs="Arial"/>
          <w:sz w:val="24"/>
          <w:szCs w:val="24"/>
        </w:rPr>
        <w:t>, que instituiu uma frente parlamentar com este mesmo objetivo na Assembleia Legislativa do Estado de São Paulo, esta proposta busca ampliar o debate no âmbito municipal, aproximando o Legislativo das demandas reais de proteção à infância e juventude.</w:t>
      </w:r>
    </w:p>
    <w:p w:rsidR="008B39A1" w:rsidRPr="008B39A1" w:rsidP="008B39A1">
      <w:pPr>
        <w:spacing w:line="360" w:lineRule="auto"/>
        <w:rPr>
          <w:rFonts w:ascii="Calibri" w:hAnsi="Calibri" w:cs="Arial"/>
          <w:sz w:val="24"/>
          <w:szCs w:val="24"/>
        </w:rPr>
      </w:pPr>
    </w:p>
    <w:p w:rsidR="008B39A1" w:rsidRPr="008B39A1" w:rsidP="008B39A1">
      <w:pPr>
        <w:spacing w:line="360" w:lineRule="auto"/>
        <w:rPr>
          <w:rFonts w:ascii="Calibri" w:hAnsi="Calibri" w:cs="Arial"/>
          <w:sz w:val="24"/>
          <w:szCs w:val="24"/>
        </w:rPr>
      </w:pPr>
      <w:r w:rsidRPr="008B39A1">
        <w:rPr>
          <w:rFonts w:ascii="Calibri" w:hAnsi="Calibri" w:cs="Arial"/>
          <w:sz w:val="24"/>
          <w:szCs w:val="24"/>
        </w:rPr>
        <w:t>Com o avanço da tecnologia e a popularização do uso da internet entre crianças e adolescentes, é fundamental que o Poder Público esteja preparado para enfrentar os desafios do mundo virtual e garantir a segurança, a integridade e os direitos dos menores.</w:t>
      </w:r>
    </w:p>
    <w:p w:rsidR="008B39A1" w:rsidRPr="008B39A1" w:rsidP="008B39A1">
      <w:pPr>
        <w:spacing w:line="360" w:lineRule="auto"/>
        <w:rPr>
          <w:rFonts w:ascii="Calibri" w:hAnsi="Calibri" w:cs="Arial"/>
          <w:sz w:val="24"/>
          <w:szCs w:val="24"/>
        </w:rPr>
      </w:pPr>
    </w:p>
    <w:p w:rsidR="008B39A1" w:rsidRPr="008B39A1" w:rsidP="008B39A1">
      <w:pPr>
        <w:spacing w:line="360" w:lineRule="auto"/>
        <w:rPr>
          <w:rFonts w:ascii="Calibri" w:hAnsi="Calibri" w:cs="Arial"/>
          <w:sz w:val="24"/>
          <w:szCs w:val="24"/>
        </w:rPr>
      </w:pPr>
      <w:r w:rsidRPr="008B39A1">
        <w:rPr>
          <w:rFonts w:ascii="Calibri" w:hAnsi="Calibri" w:cs="Arial"/>
          <w:sz w:val="24"/>
          <w:szCs w:val="24"/>
        </w:rPr>
        <w:t>A Frente Parlamentar proposta atuará como espaço permanente de diálogo e formulação de políticas públicas, com foco na prevenção, educação digital, acolhimento das vítimas e responsabilização de agressores, fortalecendo a rede de proteção já existente.</w:t>
      </w:r>
    </w:p>
    <w:p w:rsidR="008B39A1" w:rsidRPr="008B39A1" w:rsidP="008B39A1">
      <w:pPr>
        <w:spacing w:line="360" w:lineRule="auto"/>
        <w:rPr>
          <w:rFonts w:ascii="Calibri" w:hAnsi="Calibri" w:cs="Arial"/>
          <w:sz w:val="24"/>
          <w:szCs w:val="24"/>
        </w:rPr>
      </w:pPr>
    </w:p>
    <w:p w:rsidR="008B2967" w:rsidP="008B39A1">
      <w:pPr>
        <w:spacing w:line="360" w:lineRule="auto"/>
        <w:rPr>
          <w:rFonts w:ascii="Calibri" w:hAnsi="Calibri" w:cs="Arial"/>
          <w:sz w:val="24"/>
          <w:szCs w:val="24"/>
        </w:rPr>
      </w:pPr>
      <w:r w:rsidRPr="008B39A1">
        <w:rPr>
          <w:rFonts w:ascii="Calibri" w:hAnsi="Calibri" w:cs="Arial"/>
          <w:sz w:val="24"/>
          <w:szCs w:val="24"/>
        </w:rPr>
        <w:t>Por entender que este tema exige ação integrada, contínua e comprometida com o bem-estar de nossas crianças e adolescentes, conto com o apoio dos nobres pares para a aprovação deste Projeto de Decreto Legislativo.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9504" stroked="f">
              <v:fill opacity="0"/>
              <v:textbox style="mso-fit-shape-to-text:t" inset="0,0,0,0">
                <w:txbxContent>
                  <w:p w:rsidR="008B2967" w14:paraId="6FAC33D5" w14:textId="77777777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35155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style="mso-fit-shape-to-text:t" inset="0,0,0,0">
                <w:txbxContent>
                  <w:p w:rsidR="008B2967" w14:paraId="02CFA8D7" w14:textId="77777777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1" type="#_x0000_t202" style="width:108.55pt;height:126.25pt;margin-top:0.05pt;margin-left:42.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5408" o:allowincell="f" stroked="f">
              <v:fill opacity="0"/>
              <v:textbox inset="0,0,0,0">
                <w:txbxContent>
                  <w:p w:rsidR="008B2967" w14:paraId="03F5EF73" w14:textId="77777777">
                    <w:pPr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89352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stroked="f">
              <v:fill opacity="0"/>
              <v:textbox style="mso-fit-shape-to-text:t" inset="0,0,0,0">
                <w:txbxContent>
                  <w:p w:rsidR="008B2967" w14:paraId="6626FBD5" w14:textId="77777777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2053" type="#_x0000_t202" style="width:108.55pt;height:126.25pt;margin-top:0.05pt;margin-left:42.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stroked="f">
              <v:fill opacity="0"/>
              <v:textbox inset="0,0,0,0">
                <w:txbxContent>
                  <w:p w:rsidR="008B2967" w14:paraId="653263F5" w14:textId="77777777">
                    <w:pPr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296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67"/>
    <w:rsid w:val="00071B7D"/>
    <w:rsid w:val="000E0488"/>
    <w:rsid w:val="001F5E6D"/>
    <w:rsid w:val="002208BC"/>
    <w:rsid w:val="00236208"/>
    <w:rsid w:val="002A522B"/>
    <w:rsid w:val="0035714F"/>
    <w:rsid w:val="00440CE6"/>
    <w:rsid w:val="00447A82"/>
    <w:rsid w:val="005C5EBC"/>
    <w:rsid w:val="0076109B"/>
    <w:rsid w:val="00881551"/>
    <w:rsid w:val="008B2967"/>
    <w:rsid w:val="008B39A1"/>
    <w:rsid w:val="00AB5F49"/>
    <w:rsid w:val="00C04B21"/>
    <w:rsid w:val="00EB0DB8"/>
    <w:rsid w:val="00EF5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F2E063-DDF3-48ED-9C59-230165B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paragraph" w:styleId="Heading1">
    <w:name w:val="heading 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21DE7"/>
  </w:style>
  <w:style w:type="character" w:customStyle="1" w:styleId="Ttulo1Char">
    <w:name w:val="Título 1 Char"/>
    <w:basedOn w:val="DefaultParagraphFont"/>
    <w:link w:val="Heading1"/>
    <w:uiPriority w:val="9"/>
    <w:qFormat/>
    <w:rsid w:val="00C56ED4"/>
    <w:rPr>
      <w:b/>
      <w:bCs/>
      <w:kern w:val="2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C56ED4"/>
    <w:rPr>
      <w:b/>
      <w:bCs/>
      <w:sz w:val="36"/>
      <w:szCs w:val="36"/>
    </w:rPr>
  </w:style>
  <w:style w:type="character" w:customStyle="1" w:styleId="label">
    <w:name w:val="label"/>
    <w:basedOn w:val="DefaultParagraphFont"/>
    <w:qFormat/>
    <w:rsid w:val="00C56ED4"/>
  </w:style>
  <w:style w:type="character" w:customStyle="1" w:styleId="LinkdaInternet">
    <w:name w:val="Link da Internet"/>
    <w:basedOn w:val="DefaultParagraphFont"/>
    <w:uiPriority w:val="99"/>
    <w:semiHidden/>
    <w:unhideWhenUsed/>
    <w:rsid w:val="00C56ED4"/>
    <w:rPr>
      <w:color w:val="0000FF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88155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88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Wilians</cp:lastModifiedBy>
  <cp:revision>3</cp:revision>
  <cp:lastPrinted>2025-08-08T16:35:09Z</cp:lastPrinted>
  <dcterms:created xsi:type="dcterms:W3CDTF">2025-08-08T15:54:00Z</dcterms:created>
  <dcterms:modified xsi:type="dcterms:W3CDTF">2025-08-08T16:07:00Z</dcterms:modified>
  <dc:language>pt-BR</dc:language>
</cp:coreProperties>
</file>