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4656" w14:paraId="133366DD" w14:textId="77777777">
      <w:pPr>
        <w:rPr>
          <w:rFonts w:cs="Arial"/>
          <w:b/>
          <w:bCs/>
          <w:color w:val="000000"/>
          <w:sz w:val="24"/>
          <w:szCs w:val="24"/>
        </w:rPr>
      </w:pPr>
    </w:p>
    <w:p w:rsidR="005A4656" w14:paraId="35FDE8B7" w14:textId="77777777">
      <w:pPr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</w:rPr>
        <w:t>Relatório</w:t>
      </w:r>
      <w:bookmarkStart w:id="0" w:name="docs-internal-guid-6dc14b50-7fff-3068-6d"/>
      <w:bookmarkEnd w:id="0"/>
      <w:r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ao </w:t>
      </w:r>
      <w:r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>Projeto de Lei nº 50/2025</w:t>
      </w:r>
    </w:p>
    <w:p w:rsidR="005A4656" w14:paraId="68D58E0E" w14:textId="77777777">
      <w:pPr>
        <w:pStyle w:val="BodyText"/>
        <w:spacing w:after="0"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Processo nº 73/2025</w:t>
      </w:r>
    </w:p>
    <w:p w:rsidR="005A4656" w14:paraId="63B7A1E0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</w:p>
    <w:p w:rsidR="005A4656" w14:paraId="16C9F2B5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Conforme determina o artigo 37 da Resolução 276 de 09 de novembro de 2010 – Regimento Interno da Câmara Municipal, a Comissão Permanente de Finanças e Orçamento emite o presente Relatório acerca do Projeto de Lei nº 50/2025, de autoria do Prefeito Municipal, sob relatoria do Vereador Marcos Paulo Cegatti.</w:t>
      </w:r>
    </w:p>
    <w:p w:rsidR="005A4656" w14:paraId="5C70C58C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A4656" w14:paraId="6D5763BF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5A4656" w14:paraId="4C9A9910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Trata-se do Projeto de Lei nº 050/2025, de autoria do Excelentíssimo Senhor Prefeito Municipal de Mogi Mirim, Dr. Paulo de Oliveira e Silva, que visa autorizar o Poder Executivo a proceder com a doação de bens móveis de propriedade do Município à Cooperativa de Trabalho de Beneficiamento de Materiais Recicláveis – COOPERMOGI, inscrita no CNPJ nº 32.495.369/0001-09, com sede na Rua Professora Ana Luiza de Souza Aranha, nº 28, nesta municipalidade.</w:t>
      </w:r>
    </w:p>
    <w:p w:rsidR="005A4656" w14:paraId="61EECC42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A proposta legislativa contempla a doação de dois equipamentos:</w:t>
      </w:r>
    </w:p>
    <w:p w:rsidR="005A4656" w14:paraId="211EEAD4" w14:textId="77777777">
      <w:pPr>
        <w:pStyle w:val="BodyText"/>
        <w:numPr>
          <w:ilvl w:val="0"/>
          <w:numId w:val="1"/>
        </w:numPr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Máquina Pá Carregadeira Michigan N-45, ano de fabricação 1982, patrimônio nº 63381;</w:t>
      </w:r>
    </w:p>
    <w:p w:rsidR="005A4656" w14:paraId="3A237B3E" w14:textId="77777777">
      <w:pPr>
        <w:pStyle w:val="BodyText"/>
        <w:numPr>
          <w:ilvl w:val="0"/>
          <w:numId w:val="1"/>
        </w:numPr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Trator de Esteira New Holland D130, cor amarela, adquirido em 2011, patrimônio nº 49532.</w:t>
      </w:r>
    </w:p>
    <w:p w:rsidR="005A4656" w14:paraId="7E3BC426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Conforme esclarecido na Mensagem nº 023/2025, anexa ao projeto, os referidos equipamentos encontram-se em estado de desgaste avançado, inutilizados pelas Secretarias Municipais de Agricultura e Meio Ambiente, devido aos altos custos de manutenção e à ineficiência operacional em relação aos novos maquinários adquiridos por meio de financiamento do programa FINISA. Ressalta-se que os valores estimados para reparo dos equipamentos ultrapassam a razoabilidade financeira para sua recuperação — orçados em R$ 40.900,00 (para a Pá Carregadeira) e R$ 119.000,00 (para o Trator de Esteira), conforme orçamentos técnicos anexados ao processo administrativo.</w:t>
      </w:r>
    </w:p>
    <w:p w:rsidR="005A4656" w14:paraId="55E0E2B6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A medida tem por finalidade o aproveitamento social e ambiental dos bens públicos inservíveis, transferindo-os a uma entidade sem fins lucrativos que presta relevante serviço de utilidade pública no município, especialmente na área de coleta, separação e destinação de resíduos recicláveis. Tal ação fortalece a política municipal de sustentabilidade e promove a valorização do trabalho cooperado.</w:t>
      </w:r>
    </w:p>
    <w:p w:rsidR="005A4656" w14:paraId="2F66322A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O projeto estabelece, ainda, dispositivos que garantem a transparência e o zelo patrimonial, proibindo a alienação dos bens doados, salvo autorização legislativa específica, mediante justificativa e análise da Administração Municipal, conforme previsto no §1º e §2º do Art. 4º do texto legal proposto.</w:t>
      </w:r>
    </w:p>
    <w:p w:rsidR="005A4656" w14:paraId="7E9F4B1F" w14:textId="77777777">
      <w:pPr>
        <w:pStyle w:val="BodyText"/>
        <w:spacing w:before="240" w:after="0" w:line="24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5A4656" w14:paraId="4011EA9C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5A4656" w14:paraId="0A623060" w14:textId="77777777">
      <w:pPr>
        <w:pStyle w:val="BodyText"/>
        <w:spacing w:before="240" w:after="24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eastAsia="Arial" w:hAnsi="Bookman Old Style" w:cs="Arial"/>
          <w:color w:val="000000"/>
          <w:sz w:val="24"/>
          <w:szCs w:val="24"/>
        </w:rPr>
        <w:t>Inicialmente, vale destacar que a presente propositura já tramitou pela Comissão de Justiça e Redação desta Casa, recebendo Parecer Favorável quanto sua legalidade, sendo posteriormente encaminhada para presente comissão para apreciação.</w:t>
      </w:r>
    </w:p>
    <w:p w:rsidR="005A4656" w14:paraId="73E69436" w14:textId="77777777">
      <w:pPr>
        <w:pStyle w:val="BodyText"/>
        <w:spacing w:before="240" w:after="24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De acordo com o art. 37 do Regimento Interno vigente, é de competência desta Comissão Permanente de Finanças e Orçamento se manifestar nas proposituras que possuam cunho orçamentário ou financeiro.</w:t>
      </w:r>
    </w:p>
    <w:p w:rsidR="005A4656" w14:paraId="6FD0C470" w14:textId="77777777">
      <w:pPr>
        <w:pStyle w:val="BodyText"/>
        <w:spacing w:before="240" w:after="24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A presente proposição, de autoria do Chefe do Poder Executivo Municipal, tem por finalidade autorizar a doação de bens móveis inservíveis de propriedade do Município de Mogi Mirim à Cooperativa de Trabalho de Beneficiamento de Materiais Recicláveis – COOPERMOGI, entidade regularmente constituída e que atua em consonância com os princípios da sustentabilidade, economia circular e inclusão produtiva.</w:t>
      </w:r>
    </w:p>
    <w:p w:rsidR="005A4656" w14:paraId="370D0163" w14:textId="77777777">
      <w:pPr>
        <w:pStyle w:val="BodyText"/>
        <w:spacing w:before="240" w:after="24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Os bens mencionados – uma Máquina Pá Carregadeira Michigan N-45 e um Trator de Esteira New Holland D130 – encontram-se em estado de ociosidade, em razão de seu avançado grau de desgaste e dos altos custos de manutenção, os quais tornaram sua recuperação técnica e economicamente inviável, conforme orçamentos juntados aos autos do processo. Nesse sentido, a transferência dos referidos equipamentos para a COOPERMOGI permitirá seu eventual reaproveitamento com recursos próprios da entidade, colaborando com as ações de reciclagem e gestão de resíduos no Município.</w:t>
      </w:r>
    </w:p>
    <w:p w:rsidR="005A4656" w14:paraId="08FB00D2" w14:textId="77777777">
      <w:pPr>
        <w:pStyle w:val="BodyText"/>
        <w:spacing w:before="240" w:after="24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A Comissão de Finanças e Orçamento, após minuciosa análise dos aspectos financeiros e patrimoniais, exarou parecer favorável à aprovação da matéria, por entender que a doação não compromete o interesse público nem onera os cofres municipais, ao contrário, representa medida de economicidade e aproveitamento racional dos bens públicos.</w:t>
      </w:r>
    </w:p>
    <w:p w:rsidR="005A4656" w14:paraId="205B2134" w14:textId="77777777">
      <w:pPr>
        <w:pStyle w:val="BodyText"/>
        <w:spacing w:before="240" w:after="24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ab/>
        <w:t>Diante do exposto, este Relator se manifesta favoravelmente ao Projeto de Lei nº 050/2025, por entender que o mesmo atende ao interesse público, observa os princípios da legalidade, moralidade e eficiência administrativa, além de se encontrar revestido de adequada justificativa técnica e respaldo jurídico.</w:t>
      </w:r>
    </w:p>
    <w:p w:rsidR="005A4656" w14:paraId="6315821C" w14:textId="77777777">
      <w:pPr>
        <w:pStyle w:val="BodyText"/>
        <w:spacing w:before="240" w:after="240" w:line="24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5A4656" w14:paraId="4B2D4B2E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III. Substitutivos, Emendas ou subemendas ao Projeto</w:t>
      </w:r>
    </w:p>
    <w:p w:rsidR="005A4656" w14:paraId="23AA09D7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Esta relatoria não possui emendas a propor.</w:t>
      </w:r>
    </w:p>
    <w:p w:rsidR="005A4656" w14:paraId="4D4846AF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A4656" w14:paraId="68CC8FA6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IV. Decisão do Relator</w:t>
      </w:r>
    </w:p>
    <w:p w:rsidR="005A4656" w14:paraId="0AAFB89C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Diante de todo exposto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, esta Relatoria considera que a presente propositura poderá ser encaminhada ao D. Plenário, recebendo </w:t>
      </w:r>
      <w:r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PARECER FAVORÁVEL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</w:p>
    <w:p w:rsidR="005A4656" w14:paraId="124A0254" w14:textId="77777777">
      <w:pPr>
        <w:pStyle w:val="BodyText"/>
        <w:spacing w:before="240"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5A4656" w14:paraId="3C481932" w14:textId="77777777">
      <w:pPr>
        <w:pStyle w:val="BodyText"/>
        <w:spacing w:before="240"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5A4656" w14:paraId="34FB7459" w14:textId="77777777">
      <w:pPr>
        <w:pStyle w:val="BodyText"/>
        <w:spacing w:before="240"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Sala das Comissões, em 24 de julho de 2025.</w:t>
      </w:r>
    </w:p>
    <w:p w:rsidR="005A4656" w14:paraId="2DAB445D" w14:textId="77777777">
      <w:pPr>
        <w:pStyle w:val="BodyText"/>
        <w:spacing w:before="238" w:after="0" w:line="24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5A4656" w14:paraId="1E6A68F2" w14:textId="77777777">
      <w:pPr>
        <w:pStyle w:val="BodyText"/>
        <w:spacing w:before="238" w:after="0" w:line="24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5A4656" w14:paraId="7348D87D" w14:textId="77777777">
      <w:pPr>
        <w:pStyle w:val="BodyText"/>
        <w:spacing w:before="238" w:after="0" w:line="24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5A4656" w14:paraId="4CA625AD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5A4656" w14:paraId="1D0037D7" w14:textId="77777777">
      <w:pPr>
        <w:spacing w:before="238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Membro</w:t>
      </w:r>
      <w:r>
        <w:br w:type="page"/>
      </w:r>
    </w:p>
    <w:p w:rsidR="005A4656" w14:paraId="2C6AEC5A" w14:textId="77777777">
      <w:pPr>
        <w:pStyle w:val="BodyText"/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PARECER FAVORÁVEL DA COMISSÃO DE FINANÇAS E ORÇAMENTO.</w:t>
      </w:r>
    </w:p>
    <w:p w:rsidR="005A4656" w14:paraId="1CFA09D8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Seguindo o Voto exarado pela Relatora e conforme determina o artigo 37, da Resolução n.º 276 de 09 de novembro de 2.010, a Comissão e de Finanças e Orçamento formaliza o presente </w:t>
      </w:r>
      <w:r>
        <w:rPr>
          <w:rFonts w:ascii="Bookman Old Style" w:hAnsi="Bookman Old Style"/>
          <w:b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5A4656" w14:paraId="3F587272" w14:textId="77777777">
      <w:pPr>
        <w:pStyle w:val="BodyText"/>
        <w:spacing w:before="240" w:after="0" w:line="240" w:lineRule="auto"/>
        <w:jc w:val="center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:rsidR="005A4656" w14:paraId="3F2B4420" w14:textId="639A6EBD">
      <w:pPr>
        <w:pStyle w:val="BodyText"/>
        <w:spacing w:before="240"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EA24D6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11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</w:t>
      </w:r>
      <w:r w:rsidR="008224A9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agosto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2025.</w:t>
      </w:r>
    </w:p>
    <w:p w:rsidR="005A4656" w14:paraId="79E148C0" w14:textId="77777777">
      <w:pPr>
        <w:pStyle w:val="BodyText"/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br/>
      </w:r>
    </w:p>
    <w:p w:rsidR="005A4656" w14:paraId="52B0F8BE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A4656" w14:paraId="6A4368C3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5A4656" w14:paraId="3716F594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A4656" w14:paraId="06D80875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A4656" w14:paraId="28C9343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A4656" w14:paraId="49E5E9CB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5A4656" w14:paraId="1446DE3A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5A4656" w14:paraId="7DC80380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</w:p>
    <w:p w:rsidR="005A4656" w14:paraId="7D3B3AAF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</w:p>
    <w:p w:rsidR="005A4656" w14:paraId="64474F12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5A4656" w14:paraId="1EB15D5A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5A4656" w14:paraId="15570A2F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</w:p>
    <w:p w:rsidR="005A4656" w14:paraId="472E614D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</w:p>
    <w:p w:rsidR="005A4656" w14:paraId="5957919A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5A4656" w14:paraId="0F79977E" w14:textId="7777777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Membro/Relator</w:t>
      </w:r>
    </w:p>
    <w:p w:rsidR="005A4656" w14:paraId="46B56862" w14:textId="77777777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</w:p>
    <w:p w:rsidR="005A4656" w14:paraId="38724680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656" w14:paraId="3242518B" w14:textId="77777777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 xml:space="preserve">Parecer PL nº 50/2025 - Documento assinado digitalmente.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656" w14:paraId="4DA43249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-217805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0561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4"/>
      </w:rPr>
      <w:t xml:space="preserve">               Estado de São Paulo</w:t>
    </w:r>
  </w:p>
  <w:p w:rsidR="005A4656" w14:paraId="2F2A0B5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4656" w14:paraId="603B7B8C" w14:textId="77777777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780242"/>
    <w:multiLevelType w:val="multilevel"/>
    <w:tmpl w:val="8CDEA65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B7103E6"/>
    <w:multiLevelType w:val="multilevel"/>
    <w:tmpl w:val="DA6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56"/>
    <w:rsid w:val="005A4656"/>
    <w:rsid w:val="007742F5"/>
    <w:rsid w:val="008224A9"/>
    <w:rsid w:val="008A7DBE"/>
    <w:rsid w:val="008F5727"/>
    <w:rsid w:val="00B37C61"/>
    <w:rsid w:val="00EA24D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0D9D43-714C-4567-89E3-281480EE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838</Words>
  <Characters>4530</Characters>
  <Application>Microsoft Office Word</Application>
  <DocSecurity>0</DocSecurity>
  <Lines>37</Lines>
  <Paragraphs>10</Paragraphs>
  <ScaleCrop>false</ScaleCrop>
  <Company>Camara Municipal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6</cp:revision>
  <cp:lastPrinted>2025-04-16T13:58:00Z</cp:lastPrinted>
  <dcterms:created xsi:type="dcterms:W3CDTF">2025-05-20T17:56:00Z</dcterms:created>
  <dcterms:modified xsi:type="dcterms:W3CDTF">2025-08-11T21:02:00Z</dcterms:modified>
  <dc:language>pt-BR</dc:language>
</cp:coreProperties>
</file>