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0D3816" w14:paraId="3D5263B2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D3816">
        <w:rPr>
          <w:rFonts w:asciiTheme="minorHAnsi" w:hAnsiTheme="minorHAnsi" w:cstheme="minorHAnsi"/>
          <w:b/>
          <w:sz w:val="24"/>
          <w:szCs w:val="24"/>
          <w:u w:val="single"/>
        </w:rPr>
        <w:t>Parecer Nº 4 ao Projeto de Lei Nº 66/2025</w:t>
      </w:r>
      <w:r w:rsidRPr="000D3816">
        <w:rPr>
          <w:rFonts w:asciiTheme="minorHAnsi" w:hAnsiTheme="minorHAnsi" w:cstheme="minorHAnsi"/>
          <w:b/>
          <w:sz w:val="24"/>
          <w:szCs w:val="24"/>
          <w:u w:val="single"/>
        </w:rPr>
        <w:t>Parecer Nº 4 ao Projeto de Lei Nº 66/2025</w:t>
      </w:r>
    </w:p>
    <w:p w:rsidR="00F77D8F" w:rsidRPr="000D3816" w14:paraId="1CC766B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0D3816" w14:paraId="28BCB6D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D3816">
        <w:rPr>
          <w:rFonts w:asciiTheme="minorHAnsi" w:hAnsiTheme="minorHAnsi" w:cstheme="minorHAnsi"/>
          <w:b/>
          <w:sz w:val="24"/>
          <w:szCs w:val="24"/>
          <w:u w:val="single"/>
        </w:rPr>
        <w:t>RELATÓRIO</w:t>
      </w:r>
    </w:p>
    <w:p w:rsidR="00F77D8F" w:rsidRPr="000D3816" w14:paraId="6ABF9565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0D3816" w14:paraId="52D3397A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0D3816" w14:paraId="0C50EBD8" w14:textId="63FBBFA0">
      <w:pPr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sz w:val="24"/>
          <w:szCs w:val="24"/>
          <w:u w:val="single"/>
        </w:rPr>
        <w:t xml:space="preserve">PROCESSO Nº </w:t>
      </w:r>
      <w:r w:rsidR="00F10DE5">
        <w:rPr>
          <w:rFonts w:asciiTheme="minorHAnsi" w:hAnsiTheme="minorHAnsi" w:cstheme="minorHAnsi"/>
          <w:b/>
          <w:sz w:val="24"/>
          <w:szCs w:val="24"/>
          <w:u w:val="single"/>
        </w:rPr>
        <w:t>106</w:t>
      </w:r>
      <w:r w:rsidRPr="000D3816" w:rsidR="008649A4">
        <w:rPr>
          <w:rFonts w:asciiTheme="minorHAnsi" w:hAnsiTheme="minorHAnsi" w:cstheme="minorHAnsi"/>
          <w:b/>
          <w:sz w:val="24"/>
          <w:szCs w:val="24"/>
          <w:u w:val="single"/>
        </w:rPr>
        <w:t xml:space="preserve"> de 2025</w:t>
      </w:r>
    </w:p>
    <w:p w:rsidR="00F77D8F" w:rsidRPr="000D3816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0D3816" w14:paraId="0CEAEF5E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0D3816" w14:paraId="2BEDA804" w14:textId="1BBDA614">
      <w:pPr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tab/>
      </w:r>
      <w:r w:rsidRPr="000D3816" w:rsidR="008649A4">
        <w:rPr>
          <w:rFonts w:asciiTheme="minorHAnsi" w:hAnsiTheme="minorHAnsi" w:cstheme="minorHAnsi"/>
          <w:sz w:val="24"/>
          <w:szCs w:val="24"/>
        </w:rPr>
        <w:t xml:space="preserve">Conforme determina o artigo 39 do Regimento Interno </w:t>
      </w:r>
      <w:r w:rsidRPr="000D3816" w:rsidR="00CC64A5">
        <w:rPr>
          <w:rFonts w:asciiTheme="minorHAnsi" w:hAnsiTheme="minorHAnsi" w:cstheme="minorHAnsi"/>
          <w:sz w:val="24"/>
          <w:szCs w:val="24"/>
        </w:rPr>
        <w:t>Vigente</w:t>
      </w:r>
      <w:r w:rsidR="00CC64A5">
        <w:rPr>
          <w:rFonts w:asciiTheme="minorHAnsi" w:hAnsiTheme="minorHAnsi" w:cstheme="minorHAnsi"/>
          <w:sz w:val="24"/>
          <w:szCs w:val="24"/>
        </w:rPr>
        <w:t xml:space="preserve"> </w:t>
      </w:r>
      <w:r w:rsidR="00F10DE5">
        <w:rPr>
          <w:rFonts w:asciiTheme="minorHAnsi" w:hAnsiTheme="minorHAnsi" w:cstheme="minorHAnsi"/>
          <w:sz w:val="24"/>
          <w:szCs w:val="24"/>
        </w:rPr>
        <w:t>o</w:t>
      </w:r>
      <w:r w:rsidRPr="000D3816" w:rsidR="00CC64A5">
        <w:rPr>
          <w:rFonts w:asciiTheme="minorHAnsi" w:hAnsiTheme="minorHAnsi" w:cstheme="minorHAnsi"/>
          <w:sz w:val="24"/>
          <w:szCs w:val="24"/>
        </w:rPr>
        <w:t xml:space="preserve"> </w:t>
      </w:r>
      <w:r w:rsidR="00F10DE5">
        <w:rPr>
          <w:rFonts w:asciiTheme="minorHAnsi" w:hAnsiTheme="minorHAnsi" w:cstheme="minorHAnsi"/>
          <w:sz w:val="24"/>
          <w:szCs w:val="24"/>
        </w:rPr>
        <w:t xml:space="preserve">Presidente da </w:t>
      </w:r>
      <w:r w:rsidRPr="000D3816" w:rsidR="00CC64A5">
        <w:rPr>
          <w:rFonts w:asciiTheme="minorHAnsi" w:hAnsiTheme="minorHAnsi" w:cstheme="minorHAnsi"/>
          <w:b/>
          <w:bCs/>
          <w:sz w:val="24"/>
          <w:szCs w:val="24"/>
        </w:rPr>
        <w:t>COMISSÃO</w:t>
      </w:r>
      <w:r w:rsidRPr="000D3816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 DE EDUCAÇÃO, SAÚDE, CULTURA, ESPORTE E ASSISTÊNCIA SOCIAL </w:t>
      </w:r>
      <w:r w:rsidR="00F10DE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D3816" w:rsidR="00CC64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D3816" w:rsidR="00CC64A5">
        <w:rPr>
          <w:rFonts w:asciiTheme="minorHAnsi" w:hAnsiTheme="minorHAnsi" w:cstheme="minorHAnsi"/>
          <w:sz w:val="24"/>
          <w:szCs w:val="24"/>
        </w:rPr>
        <w:t>o</w:t>
      </w:r>
      <w:r w:rsidR="00F10DE5">
        <w:rPr>
          <w:rFonts w:asciiTheme="minorHAnsi" w:hAnsiTheme="minorHAnsi" w:cstheme="minorHAnsi"/>
          <w:sz w:val="24"/>
          <w:szCs w:val="24"/>
        </w:rPr>
        <w:t xml:space="preserve"> Vereador Ernani Luiz Donatti Gragnanello </w:t>
      </w:r>
      <w:r w:rsidRPr="000D3816">
        <w:rPr>
          <w:rFonts w:asciiTheme="minorHAnsi" w:hAnsiTheme="minorHAnsi" w:cstheme="minorHAnsi"/>
          <w:sz w:val="24"/>
          <w:szCs w:val="24"/>
        </w:rPr>
        <w:t xml:space="preserve">apresenta o presente Relatório em </w:t>
      </w:r>
      <w:r w:rsidR="00A16428">
        <w:rPr>
          <w:rFonts w:asciiTheme="minorHAnsi" w:hAnsiTheme="minorHAnsi" w:cstheme="minorHAnsi"/>
          <w:sz w:val="24"/>
          <w:szCs w:val="24"/>
        </w:rPr>
        <w:t xml:space="preserve">apartado em </w:t>
      </w:r>
      <w:r w:rsidRPr="000D3816">
        <w:rPr>
          <w:rFonts w:asciiTheme="minorHAnsi" w:hAnsiTheme="minorHAnsi" w:cstheme="minorHAnsi"/>
          <w:sz w:val="24"/>
          <w:szCs w:val="24"/>
        </w:rPr>
        <w:t xml:space="preserve">relação ao </w:t>
      </w:r>
      <w:r w:rsidR="00F10DE5">
        <w:rPr>
          <w:rFonts w:asciiTheme="minorHAnsi" w:hAnsiTheme="minorHAnsi" w:cstheme="minorHAnsi"/>
          <w:sz w:val="24"/>
          <w:szCs w:val="24"/>
        </w:rPr>
        <w:t xml:space="preserve">Substitutivo ao </w:t>
      </w:r>
      <w:r w:rsidRPr="000D3816">
        <w:rPr>
          <w:rFonts w:asciiTheme="minorHAnsi" w:hAnsiTheme="minorHAnsi" w:cstheme="minorHAnsi"/>
          <w:sz w:val="24"/>
          <w:szCs w:val="24"/>
        </w:rPr>
        <w:t xml:space="preserve">Projeto de </w:t>
      </w:r>
      <w:r w:rsidR="00F60936">
        <w:rPr>
          <w:rFonts w:asciiTheme="minorHAnsi" w:hAnsiTheme="minorHAnsi" w:cstheme="minorHAnsi"/>
          <w:sz w:val="24"/>
          <w:szCs w:val="24"/>
        </w:rPr>
        <w:t>Lei</w:t>
      </w:r>
      <w:r w:rsidRPr="000D3816">
        <w:rPr>
          <w:rFonts w:asciiTheme="minorHAnsi" w:hAnsiTheme="minorHAnsi" w:cstheme="minorHAnsi"/>
          <w:sz w:val="24"/>
          <w:szCs w:val="24"/>
        </w:rPr>
        <w:t xml:space="preserve"> nº </w:t>
      </w:r>
      <w:r w:rsidR="00F10DE5">
        <w:rPr>
          <w:rFonts w:asciiTheme="minorHAnsi" w:hAnsiTheme="minorHAnsi" w:cstheme="minorHAnsi"/>
          <w:sz w:val="24"/>
          <w:szCs w:val="24"/>
        </w:rPr>
        <w:t>66</w:t>
      </w:r>
      <w:r w:rsidRPr="000D3816" w:rsidR="008649A4">
        <w:rPr>
          <w:rFonts w:asciiTheme="minorHAnsi" w:hAnsiTheme="minorHAnsi" w:cstheme="minorHAnsi"/>
          <w:sz w:val="24"/>
          <w:szCs w:val="24"/>
        </w:rPr>
        <w:t xml:space="preserve"> de 2025</w:t>
      </w:r>
      <w:r w:rsidRPr="000D3816">
        <w:rPr>
          <w:rFonts w:asciiTheme="minorHAnsi" w:hAnsiTheme="minorHAnsi" w:cstheme="minorHAnsi"/>
          <w:sz w:val="24"/>
          <w:szCs w:val="24"/>
        </w:rPr>
        <w:t>,</w:t>
      </w:r>
      <w:r w:rsidRPr="000D3816" w:rsidR="008649A4">
        <w:rPr>
          <w:rFonts w:asciiTheme="minorHAnsi" w:hAnsiTheme="minorHAnsi" w:cstheme="minorHAnsi"/>
          <w:sz w:val="24"/>
          <w:szCs w:val="24"/>
        </w:rPr>
        <w:t xml:space="preserve"> de autoria d</w:t>
      </w:r>
      <w:r w:rsidR="00F10DE5">
        <w:rPr>
          <w:rFonts w:asciiTheme="minorHAnsi" w:hAnsiTheme="minorHAnsi" w:cstheme="minorHAnsi"/>
          <w:sz w:val="24"/>
          <w:szCs w:val="24"/>
        </w:rPr>
        <w:t>o</w:t>
      </w:r>
      <w:r w:rsidRPr="000D3816" w:rsidR="008649A4">
        <w:rPr>
          <w:rFonts w:asciiTheme="minorHAnsi" w:hAnsiTheme="minorHAnsi" w:cstheme="minorHAnsi"/>
          <w:sz w:val="24"/>
          <w:szCs w:val="24"/>
        </w:rPr>
        <w:t xml:space="preserve"> Vereador</w:t>
      </w:r>
      <w:r w:rsidR="00F10DE5">
        <w:rPr>
          <w:rFonts w:asciiTheme="minorHAnsi" w:hAnsiTheme="minorHAnsi" w:cstheme="minorHAnsi"/>
          <w:sz w:val="24"/>
          <w:szCs w:val="24"/>
        </w:rPr>
        <w:t xml:space="preserve"> Marcio Dener Coran –Sargento Coran</w:t>
      </w:r>
      <w:r w:rsidRPr="000D3816" w:rsidR="008649A4">
        <w:rPr>
          <w:rFonts w:asciiTheme="minorHAnsi" w:hAnsiTheme="minorHAnsi" w:cstheme="minorHAnsi"/>
          <w:sz w:val="24"/>
          <w:szCs w:val="24"/>
        </w:rPr>
        <w:t xml:space="preserve">, </w:t>
      </w:r>
      <w:r w:rsidR="00F10DE5">
        <w:rPr>
          <w:rFonts w:asciiTheme="minorHAnsi" w:hAnsiTheme="minorHAnsi" w:cstheme="minorHAnsi"/>
          <w:sz w:val="24"/>
          <w:szCs w:val="24"/>
        </w:rPr>
        <w:t>de acordo com a sua posição em relação ao tema.</w:t>
      </w:r>
    </w:p>
    <w:p w:rsidR="00F77D8F" w:rsidRPr="000D3816" w14:paraId="57536423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tab/>
      </w:r>
    </w:p>
    <w:p w:rsidR="00F77D8F" w:rsidRPr="000D3816" w:rsidP="000D3816" w14:paraId="18D32EE9" w14:textId="4C0E993A">
      <w:pPr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tab/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CA0610" w:rsidP="00CA0610" w14:paraId="66680E6E" w14:textId="77777777">
      <w:pPr>
        <w:spacing w:line="276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F77D8F" w:rsidP="00CA0610" w14:paraId="78BB6B7F" w14:textId="54AB7DA8">
      <w:pPr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color w:val="000000"/>
          <w:sz w:val="24"/>
          <w:szCs w:val="24"/>
        </w:rPr>
        <w:t>Em</w:t>
      </w:r>
      <w:r w:rsidRPr="000D3816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D3816" w:rsidR="00CC64A5">
        <w:rPr>
          <w:rFonts w:asciiTheme="minorHAnsi" w:hAnsiTheme="minorHAnsi" w:cstheme="minorHAnsi"/>
          <w:color w:val="000000"/>
          <w:sz w:val="24"/>
          <w:szCs w:val="24"/>
        </w:rPr>
        <w:t>tramitação nesta</w:t>
      </w:r>
      <w:r w:rsidRPr="000D3816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Casa de Leis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, encontra-se o </w:t>
      </w:r>
      <w:r w:rsidR="00F10DE5">
        <w:rPr>
          <w:rFonts w:asciiTheme="minorHAnsi" w:hAnsiTheme="minorHAnsi" w:cstheme="minorHAnsi"/>
          <w:color w:val="000000"/>
          <w:sz w:val="24"/>
          <w:szCs w:val="24"/>
        </w:rPr>
        <w:t xml:space="preserve">Substitutivo ao 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projeto de le</w:t>
      </w:r>
      <w:r w:rsidR="00F60936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nº</w:t>
      </w:r>
      <w:r w:rsidR="000D38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10DE5">
        <w:rPr>
          <w:rFonts w:asciiTheme="minorHAnsi" w:hAnsiTheme="minorHAnsi" w:cstheme="minorHAnsi"/>
          <w:color w:val="000000"/>
          <w:sz w:val="24"/>
          <w:szCs w:val="24"/>
        </w:rPr>
        <w:t>66</w:t>
      </w:r>
      <w:r w:rsidR="00CA0610">
        <w:rPr>
          <w:rFonts w:asciiTheme="minorHAnsi" w:hAnsiTheme="minorHAnsi" w:cstheme="minorHAnsi"/>
          <w:color w:val="000000"/>
          <w:sz w:val="24"/>
          <w:szCs w:val="24"/>
        </w:rPr>
        <w:t xml:space="preserve"> de </w:t>
      </w:r>
      <w:r w:rsidRPr="000D3816" w:rsidR="008649A4">
        <w:rPr>
          <w:rFonts w:asciiTheme="minorHAnsi" w:hAnsiTheme="minorHAnsi" w:cstheme="minorHAnsi"/>
          <w:color w:val="000000"/>
          <w:sz w:val="24"/>
          <w:szCs w:val="24"/>
        </w:rPr>
        <w:t>2025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, intitulado </w:t>
      </w:r>
      <w:r w:rsidR="00CA0610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Pr="003F280C" w:rsidR="00CA0610">
        <w:rPr>
          <w:b/>
          <w:sz w:val="24"/>
          <w:szCs w:val="24"/>
        </w:rPr>
        <w:t xml:space="preserve">INSTITUI NO CALENDÁRIO OFICIAL DE EVENTOS DO MUNICÍPIO DE MOGI MIRIM, O DIA 9 DE JULHO, COMO O “DIA DO </w:t>
      </w:r>
      <w:r w:rsidR="00CA0610">
        <w:rPr>
          <w:b/>
          <w:sz w:val="24"/>
          <w:szCs w:val="24"/>
        </w:rPr>
        <w:t xml:space="preserve">CAC - </w:t>
      </w:r>
      <w:r w:rsidRPr="003F280C" w:rsidR="00CA0610">
        <w:rPr>
          <w:b/>
          <w:sz w:val="24"/>
          <w:szCs w:val="24"/>
        </w:rPr>
        <w:t>COLECIONADOR, ATI</w:t>
      </w:r>
      <w:r w:rsidR="00CA0610">
        <w:rPr>
          <w:b/>
          <w:sz w:val="24"/>
          <w:szCs w:val="24"/>
        </w:rPr>
        <w:t>RADOR DESPORTIVO E CAÇADOR</w:t>
      </w:r>
      <w:r w:rsidR="00301B89">
        <w:rPr>
          <w:b/>
          <w:sz w:val="24"/>
          <w:szCs w:val="24"/>
        </w:rPr>
        <w:t>”,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sendo este de autoria </w:t>
      </w:r>
      <w:r w:rsidRPr="000D3816" w:rsidR="00CC64A5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="00CA0610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D3816" w:rsidR="00CC64A5">
        <w:rPr>
          <w:rFonts w:asciiTheme="minorHAnsi" w:hAnsiTheme="minorHAnsi" w:cstheme="minorHAnsi"/>
          <w:color w:val="000000"/>
          <w:sz w:val="24"/>
          <w:szCs w:val="24"/>
        </w:rPr>
        <w:t xml:space="preserve"> Vereador</w:t>
      </w:r>
      <w:r w:rsidR="00CA061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A0610">
        <w:rPr>
          <w:rFonts w:asciiTheme="minorHAnsi" w:hAnsiTheme="minorHAnsi" w:cstheme="minorHAnsi"/>
          <w:sz w:val="24"/>
          <w:szCs w:val="24"/>
        </w:rPr>
        <w:t>Marcio Dener Coran –Sargento Coran.</w:t>
      </w:r>
    </w:p>
    <w:p w:rsidR="0005366C" w:rsidP="00CA0610" w14:paraId="32949E36" w14:textId="77777777">
      <w:pPr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05366C" w:rsidP="0005366C" w14:paraId="5CFE8A62" w14:textId="0181EB85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Justifica que o Projeto de Lei, visa homenagear uma atividade que cada dia se destaca principalmente na categoria do Tiro Desportivo.</w:t>
      </w:r>
    </w:p>
    <w:p w:rsidR="0005366C" w:rsidRPr="00E434F9" w:rsidP="0005366C" w14:paraId="2C0FC2AB" w14:textId="163E6C5A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Alega que n</w:t>
      </w:r>
      <w:r w:rsidRPr="00E434F9">
        <w:rPr>
          <w:sz w:val="24"/>
          <w:szCs w:val="24"/>
        </w:rPr>
        <w:t xml:space="preserve">a </w:t>
      </w:r>
      <w:r>
        <w:rPr>
          <w:sz w:val="24"/>
          <w:szCs w:val="24"/>
        </w:rPr>
        <w:t>...</w:t>
      </w:r>
      <w:r w:rsidRPr="00E434F9">
        <w:rPr>
          <w:sz w:val="24"/>
          <w:szCs w:val="24"/>
        </w:rPr>
        <w:t xml:space="preserve">categoria de Atirador Desportivo, essa modalidade </w:t>
      </w:r>
      <w:r>
        <w:rPr>
          <w:sz w:val="24"/>
          <w:szCs w:val="24"/>
        </w:rPr>
        <w:t xml:space="preserve">de </w:t>
      </w:r>
      <w:r w:rsidRPr="00E434F9">
        <w:rPr>
          <w:sz w:val="24"/>
          <w:szCs w:val="24"/>
        </w:rPr>
        <w:t>Esporte de Tiro é disputada nos Jogos Olímpicos desde a primeira edição</w:t>
      </w:r>
      <w:r w:rsidRPr="00E434F9">
        <w:rPr>
          <w:rFonts w:eastAsia="Arial"/>
          <w:sz w:val="24"/>
          <w:szCs w:val="24"/>
          <w:highlight w:val="white"/>
        </w:rPr>
        <w:t>, em Atenas 1896</w:t>
      </w:r>
      <w:r w:rsidRPr="00E434F9">
        <w:rPr>
          <w:sz w:val="24"/>
          <w:szCs w:val="24"/>
        </w:rPr>
        <w:t xml:space="preserve">; o </w:t>
      </w:r>
      <w:r w:rsidRPr="00E434F9">
        <w:rPr>
          <w:rFonts w:eastAsia="Arial"/>
          <w:sz w:val="24"/>
          <w:szCs w:val="24"/>
          <w:highlight w:val="white"/>
        </w:rPr>
        <w:t>Brasil subiu ao topo do pódio pela primeira vez em jogos olímpicos, exatamente nessa categoria, representado pelo atleta do tiro esportivo, Guilherme Paraense, em 1920.</w:t>
      </w:r>
      <w:r w:rsidRPr="00E434F9">
        <w:rPr>
          <w:sz w:val="24"/>
          <w:szCs w:val="24"/>
        </w:rPr>
        <w:t xml:space="preserve"> </w:t>
      </w:r>
    </w:p>
    <w:p w:rsidR="0005366C" w:rsidRPr="00E434F9" w:rsidP="0005366C" w14:paraId="73ABF7A1" w14:textId="6E2B89E7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...</w:t>
      </w:r>
      <w:r w:rsidRPr="00E434F9">
        <w:rPr>
          <w:sz w:val="24"/>
          <w:szCs w:val="24"/>
        </w:rPr>
        <w:t>. Na</w:t>
      </w:r>
      <w:r w:rsidRPr="00E434F9">
        <w:rPr>
          <w:sz w:val="24"/>
          <w:szCs w:val="24"/>
        </w:rPr>
        <w:t xml:space="preserve"> categoria de Caça, o CAC que detém essa atividade, deve ser registrado no Ibama, para a pratica deve-se ter autorização da fazenda registrada no mesmo órgão, afim de suprir a necessidade do governo em controlar espécie exótica, invasora e com grande poder reprodutivo, adaptativo e predatório, destrutivo de lavouras e plantações, espécie que ataca ferozmente animais domésticos causando-lhes morte e por vezes até humanos (Javali e Java porco).</w:t>
      </w:r>
    </w:p>
    <w:p w:rsidR="0005366C" w:rsidP="0005366C" w14:paraId="2747CFB4" w14:textId="2F240DA4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...</w:t>
      </w:r>
      <w:r w:rsidRPr="00E434F9">
        <w:rPr>
          <w:sz w:val="24"/>
          <w:szCs w:val="24"/>
        </w:rPr>
        <w:t>. Já</w:t>
      </w:r>
      <w:r w:rsidRPr="00E434F9">
        <w:rPr>
          <w:sz w:val="24"/>
          <w:szCs w:val="24"/>
        </w:rPr>
        <w:t xml:space="preserve"> a categoria de Colecionador, visa preservar a história e a cultura militar, com incentivo ao estudo e a preservação patrimonial e cultural material e imaterial; tudo rigidamente controlado e fiscalizado pelo Exército Brasileiro.</w:t>
      </w:r>
    </w:p>
    <w:p w:rsidR="0005366C" w:rsidP="0005366C" w14:paraId="75F2D4D9" w14:textId="4E9198C7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 Os</w:t>
      </w:r>
      <w:r>
        <w:rPr>
          <w:color w:val="000000"/>
          <w:sz w:val="24"/>
          <w:szCs w:val="24"/>
        </w:rPr>
        <w:t xml:space="preserve"> CAC’s, assim chamados, em sua maioria são Atletas do Tiro Desportivo, fazem seus treinamentos em clubes devidamente autorizados pelos órgãos competentes, disputam campeonatos locais, regionais, paulistas, brasileiros e internacionais; sem contar os Atletas de alto rendimento que disputam vagas nos jogos Olímpicos Mundiais. A pratica do Tiro </w:t>
      </w:r>
      <w:r>
        <w:rPr>
          <w:color w:val="000000"/>
          <w:sz w:val="24"/>
          <w:szCs w:val="24"/>
        </w:rPr>
        <w:t xml:space="preserve">Desportivo, melhora a concentração, disciplina, autoconhecimento, além de melhorar o foco no rendimento dentro e fora do esporte. Os atletas são amantes do que fazem, seguem rigorosamente as regras de condutas e de segurança estabelecidas pelo alto comando da Polícia Federal e aplicadas pelos estabelecimentos autorizados as práticas – os Clubes de Tiro. </w:t>
      </w:r>
    </w:p>
    <w:p w:rsidR="0005366C" w:rsidP="0005366C" w14:paraId="7FDC7F84" w14:textId="77777777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Buscam cada vês mais o reconhecimento como Esporte, afim de desmistificar o rótulo que se vincula à questão relacionada às armas de fogo. Utilizam em suas modalidades somente armas legalmente adquiridas vinculadas sob Concessão do Governo Federal.</w:t>
      </w:r>
    </w:p>
    <w:p w:rsidR="0005366C" w:rsidP="0005366C" w14:paraId="4914E05E" w14:textId="77777777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Pr="001E329F">
        <w:rPr>
          <w:color w:val="000000"/>
          <w:sz w:val="24"/>
          <w:szCs w:val="24"/>
        </w:rPr>
        <w:t>ão devidamente registrados e fiscalizados pelo</w:t>
      </w:r>
      <w:r>
        <w:rPr>
          <w:color w:val="000000"/>
          <w:sz w:val="24"/>
          <w:szCs w:val="24"/>
        </w:rPr>
        <w:t xml:space="preserve"> </w:t>
      </w:r>
      <w:r w:rsidRPr="001E329F">
        <w:rPr>
          <w:color w:val="000000"/>
          <w:sz w:val="24"/>
          <w:szCs w:val="24"/>
        </w:rPr>
        <w:t>Exército Brasileiro, conforme estabelecido pelo Decreto Federal nº</w:t>
      </w:r>
      <w:r>
        <w:rPr>
          <w:color w:val="000000"/>
          <w:sz w:val="24"/>
          <w:szCs w:val="24"/>
        </w:rPr>
        <w:t xml:space="preserve"> </w:t>
      </w:r>
      <w:r w:rsidRPr="001E329F">
        <w:rPr>
          <w:color w:val="000000"/>
          <w:sz w:val="24"/>
          <w:szCs w:val="24"/>
        </w:rPr>
        <w:t>11.615/2023 e pela Lei nº 10.826/2003 (Estatuto do Desarmamento),</w:t>
      </w:r>
      <w:r>
        <w:rPr>
          <w:color w:val="000000"/>
          <w:sz w:val="24"/>
          <w:szCs w:val="24"/>
        </w:rPr>
        <w:t xml:space="preserve"> </w:t>
      </w:r>
      <w:r w:rsidRPr="001E329F">
        <w:rPr>
          <w:color w:val="000000"/>
          <w:sz w:val="24"/>
          <w:szCs w:val="24"/>
        </w:rPr>
        <w:t>que regulamentam o registro, o controle e a fiscalização dessas</w:t>
      </w:r>
      <w:r>
        <w:rPr>
          <w:color w:val="000000"/>
          <w:sz w:val="24"/>
          <w:szCs w:val="24"/>
        </w:rPr>
        <w:t xml:space="preserve"> </w:t>
      </w:r>
      <w:r w:rsidRPr="001E329F">
        <w:rPr>
          <w:color w:val="000000"/>
          <w:sz w:val="24"/>
          <w:szCs w:val="24"/>
        </w:rPr>
        <w:t xml:space="preserve">atividades </w:t>
      </w:r>
      <w:r>
        <w:rPr>
          <w:color w:val="000000"/>
          <w:sz w:val="24"/>
          <w:szCs w:val="24"/>
        </w:rPr>
        <w:t xml:space="preserve">em todo o território nacional. </w:t>
      </w:r>
      <w:r w:rsidRPr="001E329F">
        <w:rPr>
          <w:color w:val="000000"/>
          <w:sz w:val="24"/>
          <w:szCs w:val="24"/>
        </w:rPr>
        <w:t>Tais normas garantem que a prática de colecionar, atirar e</w:t>
      </w:r>
      <w:r>
        <w:rPr>
          <w:color w:val="000000"/>
          <w:sz w:val="24"/>
          <w:szCs w:val="24"/>
        </w:rPr>
        <w:t xml:space="preserve"> </w:t>
      </w:r>
      <w:r w:rsidRPr="001E329F">
        <w:rPr>
          <w:color w:val="000000"/>
          <w:sz w:val="24"/>
          <w:szCs w:val="24"/>
        </w:rPr>
        <w:t>caçar seja realizada de forma responsável, segura e legal, com rigoroso</w:t>
      </w:r>
      <w:r>
        <w:rPr>
          <w:color w:val="000000"/>
          <w:sz w:val="24"/>
          <w:szCs w:val="24"/>
        </w:rPr>
        <w:t xml:space="preserve"> </w:t>
      </w:r>
      <w:r w:rsidRPr="001E329F">
        <w:rPr>
          <w:color w:val="000000"/>
          <w:sz w:val="24"/>
          <w:szCs w:val="24"/>
        </w:rPr>
        <w:t xml:space="preserve">respeito aos requisitos técnicos e jurídicos. </w:t>
      </w:r>
    </w:p>
    <w:p w:rsidR="0005366C" w:rsidRPr="000D3816" w:rsidP="00CA0610" w14:paraId="0A864B2C" w14:textId="77777777">
      <w:pPr>
        <w:spacing w:line="276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F77D8F" w:rsidRPr="000D3816" w:rsidP="00C652B3" w14:paraId="03DBC4EC" w14:textId="27CE0DCC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</w:p>
    <w:p w:rsidR="006916B7" w:rsidP="006916B7" w14:paraId="3C419AA1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II. Do mérito e conclusões do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Vereador e Presidente da Comissão Ernani Luiz Donatti Gragnanello</w:t>
      </w:r>
    </w:p>
    <w:p w:rsidR="00D36AB3" w:rsidP="00A720E7" w14:paraId="4ED1086E" w14:textId="0F519C31">
      <w:pPr>
        <w:pStyle w:val="BodyText"/>
        <w:spacing w:before="240"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ab/>
      </w:r>
    </w:p>
    <w:p w:rsidR="002F16C6" w:rsidRPr="002F16C6" w:rsidP="002F16C6" w14:paraId="5B8A5A5A" w14:textId="77777777">
      <w:pPr>
        <w:pStyle w:val="BodyText"/>
        <w:spacing w:before="240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2F16C6">
        <w:rPr>
          <w:rFonts w:asciiTheme="minorHAnsi" w:hAnsiTheme="minorHAnsi" w:cstheme="minorHAnsi"/>
          <w:sz w:val="24"/>
          <w:szCs w:val="24"/>
        </w:rPr>
        <w:t>Considerando que a vida — seja humana ou animal — é sagrada e procede unicamente de Deus, conforme expresso nas Escrituras Sagradas (Gênesis 1:20-25; Salmos 104:24), sendo, portanto, objeto de cuidado e não de destruição gratuita;</w:t>
      </w:r>
    </w:p>
    <w:p w:rsidR="002F16C6" w:rsidRPr="002F16C6" w:rsidP="002F16C6" w14:paraId="09F5FA00" w14:textId="77777777">
      <w:pPr>
        <w:pStyle w:val="BodyText"/>
        <w:spacing w:before="240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F16C6">
        <w:rPr>
          <w:rFonts w:asciiTheme="minorHAnsi" w:hAnsiTheme="minorHAnsi" w:cstheme="minorHAnsi"/>
          <w:sz w:val="24"/>
          <w:szCs w:val="24"/>
        </w:rPr>
        <w:t>Considerando que, no Antigo Testamento, a prática da caça é citada exclusivamente em contexto de subsistência (Gênesis 25:27) e regulada com reverência à vida e ao sangue (Levítico 17:11-13), não havendo respaldo para sua utilização como entretenimento ou esporte;</w:t>
      </w:r>
    </w:p>
    <w:p w:rsidR="002F16C6" w:rsidRPr="002F16C6" w:rsidP="002F16C6" w14:paraId="444BFC1F" w14:textId="77777777">
      <w:pPr>
        <w:pStyle w:val="BodyText"/>
        <w:spacing w:before="240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2F16C6">
        <w:rPr>
          <w:rFonts w:asciiTheme="minorHAnsi" w:hAnsiTheme="minorHAnsi" w:cstheme="minorHAnsi"/>
          <w:sz w:val="24"/>
          <w:szCs w:val="24"/>
        </w:rPr>
        <w:t>Considerando que, no Novo Testamento, Jesus Cristo ensina que nenhuma criatura cai sem o conhecimento do Pai (Mateus 10:29), e que todas as coisas criadas foram feitas por meio Dele e para Ele (Colossenses 1:16-17), o que estabelece que o valor de cada ser vi</w:t>
      </w:r>
      <w:r w:rsidRPr="002F16C6">
        <w:t xml:space="preserve"> </w:t>
      </w:r>
      <w:r w:rsidRPr="002F16C6">
        <w:rPr>
          <w:rFonts w:asciiTheme="minorHAnsi" w:hAnsiTheme="minorHAnsi" w:cstheme="minorHAnsi"/>
          <w:sz w:val="24"/>
          <w:szCs w:val="24"/>
        </w:rPr>
        <w:t>ser vivo é intrínseco e não pode ser reduzido a mero troféu ou alvo de vaidade humana;</w:t>
      </w:r>
    </w:p>
    <w:p w:rsidR="002F16C6" w:rsidRPr="002F16C6" w:rsidP="002F16C6" w14:paraId="43E12E4D" w14:textId="77777777">
      <w:pPr>
        <w:pStyle w:val="BodyText"/>
        <w:spacing w:before="240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2F16C6">
        <w:rPr>
          <w:rFonts w:asciiTheme="minorHAnsi" w:hAnsiTheme="minorHAnsi" w:cstheme="minorHAnsi"/>
          <w:sz w:val="24"/>
          <w:szCs w:val="24"/>
        </w:rPr>
        <w:t>Considerando que Provérbios 12:10 declara: “O justo atenta para a vida dos seus animais, mas o coração dos perversos é cruel”, definindo o padrão ético divino de compaixão e cuidado;</w:t>
      </w:r>
    </w:p>
    <w:p w:rsidR="002F16C6" w:rsidRPr="002F16C6" w:rsidP="002F16C6" w14:paraId="078ECBEC" w14:textId="77777777">
      <w:pPr>
        <w:pStyle w:val="BodyText"/>
        <w:spacing w:before="240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2F16C6">
        <w:rPr>
          <w:rFonts w:asciiTheme="minorHAnsi" w:hAnsiTheme="minorHAnsi" w:cstheme="minorHAnsi"/>
          <w:sz w:val="24"/>
          <w:szCs w:val="24"/>
        </w:rPr>
        <w:t xml:space="preserve">Considerando que a chamada “caça recreativa” ou “caça desportiva” não possui fundamento bíblico ou moral, e, aos olhos do Criador, representa apologia condenável à morte, </w:t>
      </w:r>
      <w:r w:rsidRPr="002F16C6">
        <w:rPr>
          <w:rFonts w:asciiTheme="minorHAnsi" w:hAnsiTheme="minorHAnsi" w:cstheme="minorHAnsi"/>
          <w:sz w:val="24"/>
          <w:szCs w:val="24"/>
        </w:rPr>
        <w:t>ao transformar a vida em objeto de prazer, afrontando o dever de preservação da criação e estimulando conduta cruel e desnecessária;</w:t>
      </w:r>
    </w:p>
    <w:p w:rsidR="002F16C6" w:rsidRPr="002F16C6" w:rsidP="002F16C6" w14:paraId="0934E9B3" w14:textId="7A011426">
      <w:pPr>
        <w:pStyle w:val="BodyText"/>
        <w:spacing w:before="240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Considerando que em </w:t>
      </w:r>
      <w:r w:rsidRPr="002F16C6">
        <w:rPr>
          <w:rFonts w:asciiTheme="minorHAnsi" w:hAnsiTheme="minorHAnsi" w:cstheme="minorHAnsi"/>
          <w:sz w:val="24"/>
          <w:szCs w:val="24"/>
        </w:rPr>
        <w:t>um município densamente urbanizado, com poucas áreas de mata e forte adensamento populacional, não existe “caça inocente”. Atirar em animais dentro ou no entorno da cidade aumenta riscos concretos à segurança pública (balas perdidas, confusão com disparos criminosos, acidentes com crianças, ciclistas, trilheiros e trabalhadores rurais periurbanos) e estimula uma cultura de violência que transborda para as relações humanas.</w:t>
      </w:r>
    </w:p>
    <w:p w:rsidR="002F16C6" w:rsidRPr="002F16C6" w:rsidP="002F16C6" w14:paraId="77AAC8A3" w14:textId="77777777">
      <w:pPr>
        <w:pStyle w:val="BodyText"/>
        <w:spacing w:before="240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2F16C6">
        <w:rPr>
          <w:rFonts w:asciiTheme="minorHAnsi" w:hAnsiTheme="minorHAnsi" w:cstheme="minorHAnsi"/>
          <w:sz w:val="24"/>
          <w:szCs w:val="24"/>
        </w:rPr>
        <w:t xml:space="preserve">Além disso, caçar fauna silvestre é proibido por lei federal (Lei nº 5.197/1967); a única exceção em vigor é o controle do javali, autorizado nacionalmente pelo IBAMA, mediante cadastro e regras rígidas — não se trata de “liberação municipal” nem de lazer. Qualquer iniciativa local que romantize a “caça” distorce a legislação e confunde a população. </w:t>
      </w:r>
    </w:p>
    <w:p w:rsidR="002F16C6" w:rsidRPr="002F16C6" w:rsidP="002F16C6" w14:paraId="6DE004C8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</w:p>
    <w:p w:rsidR="002F16C6" w:rsidRPr="002F16C6" w:rsidP="002F16C6" w14:paraId="46245854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2F16C6">
        <w:rPr>
          <w:rFonts w:asciiTheme="minorHAnsi" w:hAnsiTheme="minorHAnsi" w:cstheme="minorHAnsi"/>
          <w:sz w:val="24"/>
          <w:szCs w:val="24"/>
        </w:rPr>
        <w:t>Por que devemos desestimular a caça aqui?</w:t>
      </w:r>
    </w:p>
    <w:p w:rsidR="002F16C6" w:rsidRPr="002F16C6" w:rsidP="002F16C6" w14:paraId="7B5D691A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</w:p>
    <w:p w:rsidR="002F16C6" w:rsidRPr="002F16C6" w:rsidP="002F16C6" w14:paraId="4995FB70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2F16C6">
        <w:rPr>
          <w:rFonts w:asciiTheme="minorHAnsi" w:hAnsiTheme="minorHAnsi" w:cstheme="minorHAnsi"/>
          <w:sz w:val="24"/>
          <w:szCs w:val="24"/>
        </w:rPr>
        <w:t>1. Risco público desnecessário</w:t>
      </w:r>
    </w:p>
    <w:p w:rsidR="002F16C6" w:rsidRPr="002F16C6" w:rsidP="002F16C6" w14:paraId="19DBCE3B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2F16C6">
        <w:rPr>
          <w:rFonts w:asciiTheme="minorHAnsi" w:hAnsiTheme="minorHAnsi" w:cstheme="minorHAnsi"/>
          <w:sz w:val="24"/>
          <w:szCs w:val="24"/>
        </w:rPr>
        <w:t>Em área urbana, cada disparo aumenta a chance de ferimentos por projéteis perdidos e acidentes. Municípios não possuem zonas de amortecimento amplas nem fiscalização para garantir segurança de trajeto do projétil. Incentivar tiros “de lazer” fora de clubes controlados multiplica o problema, não o reduz.</w:t>
      </w:r>
    </w:p>
    <w:p w:rsidR="002F16C6" w:rsidRPr="002F16C6" w:rsidP="002F16C6" w14:paraId="20837F68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</w:p>
    <w:p w:rsidR="002F16C6" w:rsidRPr="002F16C6" w:rsidP="002F16C6" w14:paraId="6FBB87AE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2F16C6">
        <w:rPr>
          <w:rFonts w:asciiTheme="minorHAnsi" w:hAnsiTheme="minorHAnsi" w:cstheme="minorHAnsi"/>
          <w:sz w:val="24"/>
          <w:szCs w:val="24"/>
        </w:rPr>
        <w:t>2. Violência não é entretenimento</w:t>
      </w:r>
    </w:p>
    <w:p w:rsidR="002F16C6" w:rsidRPr="002F16C6" w:rsidP="002F16C6" w14:paraId="08510252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2F16C6">
        <w:rPr>
          <w:rFonts w:asciiTheme="minorHAnsi" w:hAnsiTheme="minorHAnsi" w:cstheme="minorHAnsi"/>
          <w:sz w:val="24"/>
          <w:szCs w:val="24"/>
        </w:rPr>
        <w:t xml:space="preserve">A caça recreativa banaliza a vida: transforma animais em alvos. Pesquisas sobre a “teoria do elo” mostram associação entre crueldade contra animais e violência interpessoal, inclusive no ambiente doméstico. Revisões acadêmicas relatam correlação estatística entre maus-tratos a animais e delitos contra pessoas, e que violência a animais frequentemente coexiste com violência a mulheres em relações abusivas. Não é causa única, mas é um sinal de alerta que políticas públicas responsáveis não devem estimular. </w:t>
      </w:r>
    </w:p>
    <w:p w:rsidR="002F16C6" w:rsidRPr="002F16C6" w:rsidP="002F16C6" w14:paraId="26D2AAAE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</w:p>
    <w:p w:rsidR="002F16C6" w:rsidRPr="002F16C6" w:rsidP="002F16C6" w14:paraId="7AEA9319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2F16C6">
        <w:rPr>
          <w:rFonts w:asciiTheme="minorHAnsi" w:hAnsiTheme="minorHAnsi" w:cstheme="minorHAnsi"/>
          <w:sz w:val="24"/>
          <w:szCs w:val="24"/>
        </w:rPr>
        <w:t>3. Armas circulando = mais desvio para o crime</w:t>
      </w:r>
    </w:p>
    <w:p w:rsidR="002F16C6" w:rsidRPr="002F16C6" w:rsidP="002F16C6" w14:paraId="141A27A3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2F16C6">
        <w:rPr>
          <w:rFonts w:asciiTheme="minorHAnsi" w:hAnsiTheme="minorHAnsi" w:cstheme="minorHAnsi"/>
          <w:sz w:val="24"/>
          <w:szCs w:val="24"/>
        </w:rPr>
        <w:t xml:space="preserve">Entre 2019 e 2022, normas federais ampliaram drasticamente o acesso às armas para CACs (colecionadores, atiradores e caçadores). O país viu um salto sem precedentes nos registros e no arsenal civil — inclusive de armas de maior poder ofensivo. Estudos e boletins técnicos destacam que mais armas legais em circulação, com fiscalização insuficiente, elevam a chance de desvio, furto e roubo, que alimentam o crime organizado. Em 2018–2023, quase 6 mil armas de CACs foram oficialmente notificadas ao Exército como roubadas, furtadas ou extraviadas — cada uma delas potencialmente voltando-se contra a população. </w:t>
      </w:r>
    </w:p>
    <w:p w:rsidR="002F16C6" w:rsidRPr="009C295F" w:rsidP="002F16C6" w14:paraId="4A6F4DF0" w14:textId="77777777">
      <w:pPr>
        <w:pStyle w:val="BodyText"/>
        <w:spacing w:before="24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2F16C6" w:rsidRPr="009F2B73" w:rsidP="002F16C6" w14:paraId="2B0DD318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9F2B73">
        <w:rPr>
          <w:rFonts w:asciiTheme="minorHAnsi" w:hAnsiTheme="minorHAnsi" w:cstheme="minorHAnsi"/>
          <w:sz w:val="24"/>
          <w:szCs w:val="24"/>
        </w:rPr>
        <w:t>4. Violência contra mulheres piora quando armas entram em casa</w:t>
      </w:r>
    </w:p>
    <w:p w:rsidR="002F16C6" w:rsidRPr="009F2B73" w:rsidP="002F16C6" w14:paraId="4C681091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</w:p>
    <w:p w:rsidR="002F16C6" w:rsidRPr="009F2B73" w:rsidP="002F16C6" w14:paraId="4F506424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9F2B73">
        <w:rPr>
          <w:rFonts w:asciiTheme="minorHAnsi" w:hAnsiTheme="minorHAnsi" w:cstheme="minorHAnsi"/>
          <w:sz w:val="24"/>
          <w:szCs w:val="24"/>
        </w:rPr>
        <w:t xml:space="preserve">O Anuário Brasileiro de Segurança Pública 2025 registra recorde de feminicídios em 2024 (1.492 casos) e avanço de outras formas de violência contra mulheres. Organizações e pesquisadores alertam que a presença de armas no lar eleva o risco e o poder de intimidação do agressor — ainda que não haja disparo. Em suma: armar e normalizar tiros “por esporte” é incompatível com políticas sérias de prevenção à violência de gênero. </w:t>
      </w:r>
    </w:p>
    <w:p w:rsidR="002F16C6" w:rsidRPr="009F2B73" w:rsidP="002F16C6" w14:paraId="5A1E8E45" w14:textId="5C860BFE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</w:p>
    <w:p w:rsidR="002F16C6" w:rsidRPr="002F16C6" w:rsidP="002F16C6" w14:paraId="6144DB0F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2F16C6">
        <w:rPr>
          <w:rFonts w:asciiTheme="minorHAnsi" w:hAnsiTheme="minorHAnsi" w:cstheme="minorHAnsi"/>
          <w:sz w:val="24"/>
          <w:szCs w:val="24"/>
        </w:rPr>
        <w:t>Sobre “dia do colecionador, atirador e caçador (CACs)”</w:t>
      </w:r>
    </w:p>
    <w:p w:rsidR="002F16C6" w:rsidRPr="002F16C6" w:rsidP="002F16C6" w14:paraId="2994C12B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</w:p>
    <w:p w:rsidR="002F16C6" w:rsidRPr="002F16C6" w:rsidP="002F16C6" w14:paraId="4AC3459E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2F16C6">
        <w:rPr>
          <w:rFonts w:asciiTheme="minorHAnsi" w:hAnsiTheme="minorHAnsi" w:cstheme="minorHAnsi"/>
          <w:sz w:val="24"/>
          <w:szCs w:val="24"/>
        </w:rPr>
        <w:t xml:space="preserve">Projetos simbólicos que celebram “o caçador” não refletem a lei nacional (que proíbe a caça à fauna silvestre) e passam a mensagem errada de que “caçar por diversão” seria aceitável no município. Em cidade, isso normaliza o disparo fora de ambientes controlados (clubes/estandes), confunde fiscalização e enfraquece políticas de proteção animal e segurança. </w:t>
      </w:r>
    </w:p>
    <w:p w:rsidR="002F16C6" w:rsidRPr="002F16C6" w:rsidP="002F16C6" w14:paraId="4052A4AD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2F16C6">
        <w:rPr>
          <w:rFonts w:asciiTheme="minorHAnsi" w:hAnsiTheme="minorHAnsi" w:cstheme="minorHAnsi"/>
          <w:sz w:val="24"/>
          <w:szCs w:val="24"/>
        </w:rPr>
        <w:t>_______________</w:t>
      </w:r>
    </w:p>
    <w:p w:rsidR="002F16C6" w:rsidRPr="002F16C6" w:rsidP="002F16C6" w14:paraId="3D84585D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</w:p>
    <w:p w:rsidR="002F16C6" w:rsidRPr="002F16C6" w:rsidP="002F16C6" w14:paraId="193EC79F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2F16C6">
        <w:rPr>
          <w:rFonts w:asciiTheme="minorHAnsi" w:hAnsiTheme="minorHAnsi" w:cstheme="minorHAnsi"/>
          <w:sz w:val="24"/>
          <w:szCs w:val="24"/>
        </w:rPr>
        <w:t>O que o município pode fazer, já:</w:t>
      </w:r>
    </w:p>
    <w:p w:rsidR="002F16C6" w:rsidRPr="002F16C6" w:rsidP="002F16C6" w14:paraId="187CDE74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</w:p>
    <w:p w:rsidR="002F16C6" w:rsidRPr="002F16C6" w:rsidP="002F16C6" w14:paraId="096ECAC1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2F16C6">
        <w:rPr>
          <w:rFonts w:asciiTheme="minorHAnsi" w:hAnsiTheme="minorHAnsi" w:cstheme="minorHAnsi"/>
          <w:sz w:val="24"/>
          <w:szCs w:val="24"/>
        </w:rPr>
        <w:t xml:space="preserve">Afirmar por lei e campanha: “Município sem caça recreativa”. Reiterar a proibição federal e esclarecer que o único manejo permitido (javali) não é lazer, depende de regras do IBAMA e não autoriza disparos em áreas urbanas. </w:t>
      </w:r>
    </w:p>
    <w:p w:rsidR="002F16C6" w:rsidRPr="002F16C6" w:rsidP="002F16C6" w14:paraId="7A6513F1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</w:p>
    <w:p w:rsidR="002F16C6" w:rsidRPr="002F16C6" w:rsidP="002F16C6" w14:paraId="12BB0FD8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2F16C6">
        <w:rPr>
          <w:rFonts w:asciiTheme="minorHAnsi" w:hAnsiTheme="minorHAnsi" w:cstheme="minorHAnsi"/>
          <w:sz w:val="24"/>
          <w:szCs w:val="24"/>
        </w:rPr>
        <w:t>Priorizar clubes/estandes regulamentados para qualquer prática de tiro esportivo, proibindo disparos em áreas abertas/urbanas.</w:t>
      </w:r>
    </w:p>
    <w:p w:rsidR="002F16C6" w:rsidRPr="002F16C6" w:rsidP="002F16C6" w14:paraId="2D5B9EB9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</w:p>
    <w:p w:rsidR="002F16C6" w:rsidRPr="002F16C6" w:rsidP="002F16C6" w14:paraId="2EE4DD19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2F16C6">
        <w:rPr>
          <w:rFonts w:asciiTheme="minorHAnsi" w:hAnsiTheme="minorHAnsi" w:cstheme="minorHAnsi"/>
          <w:sz w:val="24"/>
          <w:szCs w:val="24"/>
        </w:rPr>
        <w:t>Fortalecer proteção animal (disque-denúncia, patrulhas ambientais) e fluxos de atendimento para violência doméstica, com ênfase na remoção de armas em medidas protetivas.</w:t>
      </w:r>
    </w:p>
    <w:p w:rsidR="002F16C6" w:rsidRPr="002F16C6" w:rsidP="002F16C6" w14:paraId="1D02E346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</w:p>
    <w:p w:rsidR="002F16C6" w:rsidRPr="002F16C6" w:rsidP="002F16C6" w14:paraId="12D5AA15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2F16C6">
        <w:rPr>
          <w:rFonts w:asciiTheme="minorHAnsi" w:hAnsiTheme="minorHAnsi" w:cstheme="minorHAnsi"/>
          <w:sz w:val="24"/>
          <w:szCs w:val="24"/>
        </w:rPr>
        <w:t xml:space="preserve">Cooperar com PF/Estado na checagem de acervos, recadastramentos e rastreabilidade — reduzindo desvios do mercado legal ao ilegal. Evidências mostram que fiscalização importa. </w:t>
      </w:r>
    </w:p>
    <w:p w:rsidR="002F16C6" w:rsidRPr="002F16C6" w:rsidP="002F16C6" w14:paraId="29EA9D34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2F16C6">
        <w:rPr>
          <w:rFonts w:asciiTheme="minorHAnsi" w:hAnsiTheme="minorHAnsi" w:cstheme="minorHAnsi"/>
          <w:sz w:val="24"/>
          <w:szCs w:val="24"/>
        </w:rPr>
        <w:t>_______________</w:t>
      </w:r>
    </w:p>
    <w:p w:rsidR="002F16C6" w:rsidRPr="002F16C6" w:rsidP="002F16C6" w14:paraId="4363D903" w14:textId="4FF08E1A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Mais dados</w:t>
      </w:r>
      <w:r w:rsidR="00A720E7">
        <w:rPr>
          <w:rFonts w:asciiTheme="minorHAnsi" w:hAnsiTheme="minorHAnsi" w:cstheme="minorHAnsi"/>
          <w:sz w:val="24"/>
          <w:szCs w:val="24"/>
        </w:rPr>
        <w:t xml:space="preserve"> importantes:</w:t>
      </w:r>
    </w:p>
    <w:p w:rsidR="002F16C6" w:rsidRPr="002F16C6" w:rsidP="002F16C6" w14:paraId="688920CE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2F16C6">
        <w:rPr>
          <w:rFonts w:asciiTheme="minorHAnsi" w:hAnsiTheme="minorHAnsi" w:cstheme="minorHAnsi"/>
          <w:sz w:val="24"/>
          <w:szCs w:val="24"/>
        </w:rPr>
        <w:t xml:space="preserve">Explosão de CACs e armas (2018–2022): reportagens e o Anuário FBSP apontam crescimento superior a 600% nos certificados de CACs e mais de 1 milhão de armas sob responsabilidade do Exército naquele período, com limites generosos para aquisição e fiscalização insuficiente. </w:t>
      </w:r>
    </w:p>
    <w:p w:rsidR="002F16C6" w:rsidRPr="002F16C6" w:rsidP="002F16C6" w14:paraId="6FBC5B12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</w:p>
    <w:p w:rsidR="002F16C6" w:rsidRPr="002F16C6" w:rsidP="002F16C6" w14:paraId="27FEB262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2F16C6">
        <w:rPr>
          <w:rFonts w:asciiTheme="minorHAnsi" w:hAnsiTheme="minorHAnsi" w:cstheme="minorHAnsi"/>
          <w:sz w:val="24"/>
          <w:szCs w:val="24"/>
        </w:rPr>
        <w:t xml:space="preserve">Desvio para o crime: ao menos 6.000 armas de CACs foram comunicadas como roubadas/furtadas/extraviadas (2018–2023). O Igarapé enfatiza: o mercado legal influencia o ilegal — mais armas em circulação sem controle robusto mais desvio. </w:t>
      </w:r>
    </w:p>
    <w:p w:rsidR="002F16C6" w:rsidRPr="002F16C6" w:rsidP="002F16C6" w14:paraId="710E225B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</w:p>
    <w:p w:rsidR="002F16C6" w:rsidRPr="009F2B73" w:rsidP="002F16C6" w14:paraId="4648E535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9F2B73">
        <w:rPr>
          <w:rFonts w:asciiTheme="minorHAnsi" w:hAnsiTheme="minorHAnsi" w:cstheme="minorHAnsi"/>
          <w:sz w:val="24"/>
          <w:szCs w:val="24"/>
        </w:rPr>
        <w:t xml:space="preserve">Violência contra mulheres: feminicídios atingiram o maior número da série em 2024 (1.492); tentativas também cresceram. A literatura e entidades de segurança pública relacionam a presença de armas a maior letalidade e intimidação em contextos domésticos. </w:t>
      </w:r>
      <w:bookmarkStart w:id="0" w:name="_GoBack"/>
      <w:bookmarkEnd w:id="0"/>
    </w:p>
    <w:p w:rsidR="002F16C6" w:rsidRPr="009F2B73" w:rsidP="002F16C6" w14:paraId="758E0EAC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</w:p>
    <w:p w:rsidR="002F16C6" w:rsidRPr="002F16C6" w:rsidP="002F16C6" w14:paraId="65D5D651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2F16C6">
        <w:rPr>
          <w:rFonts w:asciiTheme="minorHAnsi" w:hAnsiTheme="minorHAnsi" w:cstheme="minorHAnsi"/>
          <w:sz w:val="24"/>
          <w:szCs w:val="24"/>
        </w:rPr>
        <w:t>Conclusão</w:t>
      </w:r>
    </w:p>
    <w:p w:rsidR="002F16C6" w:rsidRPr="002F16C6" w:rsidP="002F16C6" w14:paraId="578BC8C0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</w:p>
    <w:p w:rsidR="002F16C6" w:rsidP="002F16C6" w14:paraId="24F49270" w14:textId="28A15A19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16C6">
        <w:rPr>
          <w:rFonts w:asciiTheme="minorHAnsi" w:hAnsiTheme="minorHAnsi" w:cstheme="minorHAnsi"/>
          <w:sz w:val="24"/>
          <w:szCs w:val="24"/>
        </w:rPr>
        <w:t xml:space="preserve">Em uma cidade com pouca área silvestre, caça não protege o ambiente — só multiplica riscos. Armas e disparos “por diversão” em contexto urbano não combinam com proteção animal, com segurança pública, nem com a proteção das mulheres. A mensagem responsável é simples: </w:t>
      </w:r>
      <w:r w:rsidRPr="002F16C6">
        <w:rPr>
          <w:rFonts w:asciiTheme="minorHAnsi" w:hAnsiTheme="minorHAnsi" w:cstheme="minorHAnsi"/>
          <w:sz w:val="24"/>
          <w:szCs w:val="24"/>
        </w:rPr>
        <w:t>vidas importam mais do que troféus. Rejeitar iniciativas que romantizam a caça é um passo prático para um município mais seguro, civilizado e alinhado à lei.</w:t>
      </w:r>
    </w:p>
    <w:p w:rsidR="002F16C6" w:rsidP="00FD6348" w14:paraId="3F68B61C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F16C6" w:rsidRPr="002F16C6" w:rsidP="002F16C6" w14:paraId="379D39AE" w14:textId="77777777">
      <w:pPr>
        <w:pStyle w:val="BodyText"/>
        <w:spacing w:before="240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0D3816" w14:paraId="3676152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F77D8F" w:rsidRPr="000D3816" w14:paraId="6B176DB6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F77D8F" w:rsidRPr="000D3816" w14:paraId="7CD8BD73" w14:textId="33225603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ab/>
        <w:t>Dessa forma, est</w:t>
      </w:r>
      <w:r w:rsidR="009C295F">
        <w:rPr>
          <w:rFonts w:eastAsia="Arial" w:asciiTheme="minorHAnsi" w:hAnsiTheme="minorHAnsi" w:cstheme="minorHAnsi"/>
          <w:color w:val="000000"/>
          <w:sz w:val="24"/>
          <w:szCs w:val="24"/>
        </w:rPr>
        <w:t>e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</w:t>
      </w:r>
      <w:r w:rsidR="009C295F">
        <w:rPr>
          <w:rFonts w:eastAsia="Arial" w:asciiTheme="minorHAnsi" w:hAnsiTheme="minorHAnsi" w:cstheme="minorHAnsi"/>
          <w:color w:val="000000"/>
          <w:sz w:val="24"/>
          <w:szCs w:val="24"/>
        </w:rPr>
        <w:t>Vereador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após análise, chega à conclusão de que a presente propositura </w:t>
      </w:r>
      <w:r w:rsidR="009C295F">
        <w:rPr>
          <w:rFonts w:eastAsia="Arial" w:asciiTheme="minorHAnsi" w:hAnsiTheme="minorHAnsi" w:cstheme="minorHAnsi"/>
          <w:color w:val="000000"/>
          <w:sz w:val="24"/>
          <w:szCs w:val="24"/>
        </w:rPr>
        <w:t>na forma em que está não deve prosseguir</w:t>
      </w:r>
      <w:r w:rsidR="00EE14A1">
        <w:rPr>
          <w:rFonts w:eastAsia="Arial" w:asciiTheme="minorHAnsi" w:hAnsiTheme="minorHAnsi" w:cstheme="minorHAnsi"/>
          <w:color w:val="000000"/>
          <w:sz w:val="24"/>
          <w:szCs w:val="24"/>
        </w:rPr>
        <w:t>,</w:t>
      </w:r>
      <w:r w:rsidR="009C295F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pelas razões acima expostas 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este parecer é apresentado como </w:t>
      </w:r>
      <w:r w:rsidR="009C295F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DESF</w:t>
      </w:r>
      <w:r w:rsidRPr="000D3816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AVORÁVEL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</w:t>
      </w:r>
      <w:r w:rsidR="00EE14A1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Substitutivo ao 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>Projeto de Le</w:t>
      </w:r>
      <w:r w:rsidR="003C5FE0">
        <w:rPr>
          <w:rFonts w:eastAsia="Arial"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em questão</w:t>
      </w:r>
      <w:r w:rsidR="003D36B0">
        <w:rPr>
          <w:rFonts w:eastAsia="Arial" w:asciiTheme="minorHAnsi" w:hAnsiTheme="minorHAnsi" w:cstheme="minorHAnsi"/>
          <w:color w:val="000000"/>
          <w:sz w:val="24"/>
          <w:szCs w:val="24"/>
        </w:rPr>
        <w:t>.</w:t>
      </w:r>
    </w:p>
    <w:p w:rsidR="00F77D8F" w:rsidRPr="000D3816" w14:paraId="21E8D8F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0D3816" w14:paraId="7CD9579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14:paraId="39035650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0D3816" w14:paraId="07EF0485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0D3816" w14:paraId="5013161A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0D3816" w14:paraId="0743B186" w14:textId="26B73E2B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0D3816">
        <w:rPr>
          <w:rFonts w:asciiTheme="minorHAnsi" w:hAnsiTheme="minorHAnsi" w:cstheme="minorHAnsi"/>
          <w:b/>
          <w:iCs/>
          <w:sz w:val="24"/>
          <w:szCs w:val="24"/>
        </w:rPr>
        <w:t xml:space="preserve">Vereador </w:t>
      </w:r>
      <w:r w:rsidRPr="000D3816" w:rsidR="00CC64A5">
        <w:rPr>
          <w:rFonts w:asciiTheme="minorHAnsi" w:hAnsiTheme="minorHAnsi" w:cstheme="minorHAnsi"/>
          <w:b/>
          <w:iCs/>
          <w:sz w:val="24"/>
          <w:szCs w:val="24"/>
        </w:rPr>
        <w:t>E</w:t>
      </w:r>
      <w:r w:rsidR="00CC64A5">
        <w:rPr>
          <w:rFonts w:asciiTheme="minorHAnsi" w:hAnsiTheme="minorHAnsi" w:cstheme="minorHAnsi"/>
          <w:b/>
          <w:iCs/>
          <w:sz w:val="24"/>
          <w:szCs w:val="24"/>
        </w:rPr>
        <w:t>rnani</w:t>
      </w:r>
      <w:r w:rsidR="00164E44">
        <w:rPr>
          <w:rFonts w:asciiTheme="minorHAnsi" w:hAnsiTheme="minorHAnsi" w:cstheme="minorHAnsi"/>
          <w:b/>
          <w:iCs/>
          <w:sz w:val="24"/>
          <w:szCs w:val="24"/>
        </w:rPr>
        <w:t xml:space="preserve"> Luiz Donatti Gragnanello</w:t>
      </w:r>
      <w:r w:rsidRPr="000D3816" w:rsidR="000D3816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</w:p>
    <w:p w:rsidR="00F77D8F" w:rsidRPr="000D3816" w14:paraId="4AFE1F7F" w14:textId="04F69FA8">
      <w:pPr>
        <w:jc w:val="center"/>
        <w:rPr>
          <w:rFonts w:eastAsia="Arial" w:asciiTheme="minorHAnsi" w:hAnsiTheme="minorHAnsi" w:cstheme="minorHAnsi"/>
          <w:i/>
          <w:iCs/>
          <w:sz w:val="24"/>
          <w:szCs w:val="24"/>
        </w:rPr>
      </w:pPr>
      <w:r>
        <w:rPr>
          <w:rFonts w:eastAsia="Arial" w:asciiTheme="minorHAnsi" w:hAnsiTheme="minorHAnsi" w:cstheme="minorHAnsi"/>
          <w:i/>
          <w:iCs/>
          <w:sz w:val="24"/>
          <w:szCs w:val="24"/>
        </w:rPr>
        <w:t>Presidente</w:t>
      </w:r>
      <w:r w:rsidRPr="000D3816" w:rsidR="000D3816">
        <w:rPr>
          <w:rFonts w:eastAsia="Arial" w:asciiTheme="minorHAnsi" w:hAnsiTheme="minorHAnsi" w:cstheme="minorHAnsi"/>
          <w:i/>
          <w:iCs/>
          <w:sz w:val="24"/>
          <w:szCs w:val="24"/>
        </w:rPr>
        <w:t xml:space="preserve"> da Comissão</w:t>
      </w:r>
    </w:p>
    <w:p w:rsidR="00F77D8F" w:rsidRPr="000D3816" w14:paraId="120B1F5C" w14:textId="77777777">
      <w:pPr>
        <w:jc w:val="center"/>
        <w:rPr>
          <w:rFonts w:eastAsia="Arial" w:asciiTheme="minorHAnsi" w:hAnsiTheme="minorHAnsi" w:cstheme="minorHAnsi"/>
          <w:i/>
          <w:iCs/>
          <w:sz w:val="24"/>
          <w:szCs w:val="24"/>
        </w:rPr>
      </w:pPr>
    </w:p>
    <w:p w:rsidR="00F77D8F" w:rsidRPr="000D3816" w14:paraId="4FBEC631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F77D8F" w14:paraId="64C6215C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0D3816" w14:paraId="6B5CCAEB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0D3816" w14:paraId="26CA8E5B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0D3816" w14:paraId="50F9970D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B44AC3" w14:paraId="34545B28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B44AC3" w14:paraId="2339D551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pgNumType w:start="1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45274253"/>
      <w:docPartObj>
        <w:docPartGallery w:val="Page Numbers (Bottom of Page)"/>
        <w:docPartUnique/>
      </w:docPartObj>
    </w:sdtPr>
    <w:sdtContent>
      <w:p w:rsidR="00A16428" w14:paraId="4B601DAD" w14:textId="0288754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6BE">
          <w:rPr>
            <w:noProof/>
          </w:rPr>
          <w:t>6</w:t>
        </w:r>
        <w:r>
          <w:fldChar w:fldCharType="end"/>
        </w:r>
      </w:p>
    </w:sdtContent>
  </w:sdt>
  <w:p w:rsidR="00F77D8F" w14:paraId="088F030F" w14:textId="1863E54B">
    <w:pPr>
      <w:pStyle w:val="Rodap1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 w14:paraId="5CC6F0FE" w14:textId="54223C28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0D3816" w:rsidRPr="000D3816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8F"/>
    <w:rsid w:val="00010D9A"/>
    <w:rsid w:val="000216BE"/>
    <w:rsid w:val="0005366C"/>
    <w:rsid w:val="000865E5"/>
    <w:rsid w:val="000A506C"/>
    <w:rsid w:val="000D3816"/>
    <w:rsid w:val="0010438B"/>
    <w:rsid w:val="00164E44"/>
    <w:rsid w:val="001B16BF"/>
    <w:rsid w:val="001E329F"/>
    <w:rsid w:val="001E5B5F"/>
    <w:rsid w:val="00251681"/>
    <w:rsid w:val="002A583D"/>
    <w:rsid w:val="002A6190"/>
    <w:rsid w:val="002D7507"/>
    <w:rsid w:val="002F16C6"/>
    <w:rsid w:val="00301B89"/>
    <w:rsid w:val="00347E57"/>
    <w:rsid w:val="003C5BE6"/>
    <w:rsid w:val="003C5FE0"/>
    <w:rsid w:val="003D36B0"/>
    <w:rsid w:val="003F280C"/>
    <w:rsid w:val="00403379"/>
    <w:rsid w:val="00426794"/>
    <w:rsid w:val="004501E8"/>
    <w:rsid w:val="00487014"/>
    <w:rsid w:val="004B3669"/>
    <w:rsid w:val="00583F3C"/>
    <w:rsid w:val="005D342A"/>
    <w:rsid w:val="005F47CF"/>
    <w:rsid w:val="0061176B"/>
    <w:rsid w:val="006916B7"/>
    <w:rsid w:val="006D0BFD"/>
    <w:rsid w:val="006F3958"/>
    <w:rsid w:val="007723BE"/>
    <w:rsid w:val="0077258C"/>
    <w:rsid w:val="00787451"/>
    <w:rsid w:val="007E0B2C"/>
    <w:rsid w:val="0080382B"/>
    <w:rsid w:val="00830743"/>
    <w:rsid w:val="008459C6"/>
    <w:rsid w:val="008649A4"/>
    <w:rsid w:val="008654EB"/>
    <w:rsid w:val="00870DEF"/>
    <w:rsid w:val="008B5EA1"/>
    <w:rsid w:val="008D13F7"/>
    <w:rsid w:val="008D3D25"/>
    <w:rsid w:val="008E717B"/>
    <w:rsid w:val="00913D25"/>
    <w:rsid w:val="00927BA4"/>
    <w:rsid w:val="00951DCC"/>
    <w:rsid w:val="009C295F"/>
    <w:rsid w:val="009F2B73"/>
    <w:rsid w:val="009F349A"/>
    <w:rsid w:val="00A16428"/>
    <w:rsid w:val="00A20A0D"/>
    <w:rsid w:val="00A21526"/>
    <w:rsid w:val="00A47C7C"/>
    <w:rsid w:val="00A720E7"/>
    <w:rsid w:val="00AA7C7E"/>
    <w:rsid w:val="00AF1EC0"/>
    <w:rsid w:val="00B44AC3"/>
    <w:rsid w:val="00B976EA"/>
    <w:rsid w:val="00BE2113"/>
    <w:rsid w:val="00BF6A6D"/>
    <w:rsid w:val="00C01A30"/>
    <w:rsid w:val="00C63E57"/>
    <w:rsid w:val="00C652B3"/>
    <w:rsid w:val="00C90DCF"/>
    <w:rsid w:val="00CA0610"/>
    <w:rsid w:val="00CC64A5"/>
    <w:rsid w:val="00D36AB3"/>
    <w:rsid w:val="00DB7B46"/>
    <w:rsid w:val="00E434F9"/>
    <w:rsid w:val="00E519A5"/>
    <w:rsid w:val="00E64D96"/>
    <w:rsid w:val="00E70716"/>
    <w:rsid w:val="00EA5C83"/>
    <w:rsid w:val="00EE14A1"/>
    <w:rsid w:val="00EE53AA"/>
    <w:rsid w:val="00F10DE5"/>
    <w:rsid w:val="00F60936"/>
    <w:rsid w:val="00F77D8F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PlaceholderText">
    <w:name w:val="Placeholder Text"/>
    <w:basedOn w:val="DefaultParagraphFont"/>
    <w:uiPriority w:val="99"/>
    <w:semiHidden/>
    <w:rsid w:val="00CA06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6</Pages>
  <Words>1635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10444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Ernani</cp:lastModifiedBy>
  <cp:revision>37</cp:revision>
  <cp:lastPrinted>2025-08-22T18:27:17Z</cp:lastPrinted>
  <dcterms:created xsi:type="dcterms:W3CDTF">2025-02-18T13:49:00Z</dcterms:created>
  <dcterms:modified xsi:type="dcterms:W3CDTF">2025-08-22T18:08:00Z</dcterms:modified>
  <dc:language>pt-BR</dc:language>
</cp:coreProperties>
</file>