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Parecer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º </w:t>
      </w:r>
      <w:r w:rsidR="00355271">
        <w:rPr>
          <w:rFonts w:asciiTheme="majorHAnsi" w:hAnsiTheme="majorHAnsi" w:cstheme="majorHAnsi"/>
          <w:b/>
          <w:sz w:val="24"/>
          <w:szCs w:val="24"/>
        </w:rPr>
        <w:t>2</w:t>
      </w:r>
      <w:r w:rsidR="004427D7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ao Projeto de Lei Nº </w:t>
      </w:r>
      <w:r w:rsidR="00355271">
        <w:rPr>
          <w:rFonts w:asciiTheme="majorHAnsi" w:hAnsiTheme="majorHAnsi" w:cstheme="majorHAnsi"/>
          <w:b/>
          <w:color w:val="000000"/>
          <w:sz w:val="24"/>
          <w:szCs w:val="24"/>
        </w:rPr>
        <w:t>85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Processo </w:t>
      </w:r>
      <w:r w:rsidR="00D677F3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355271">
        <w:rPr>
          <w:rFonts w:asciiTheme="majorHAnsi" w:hAnsiTheme="majorHAnsi" w:cstheme="majorHAnsi"/>
          <w:b/>
          <w:color w:val="000000"/>
          <w:sz w:val="24"/>
          <w:szCs w:val="24"/>
        </w:rPr>
        <w:t>º 127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6231BE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D677F3">
        <w:rPr>
          <w:rFonts w:asciiTheme="majorHAnsi" w:hAnsiTheme="majorHAnsi" w:cstheme="majorHAnsi"/>
          <w:sz w:val="24"/>
          <w:szCs w:val="24"/>
        </w:rPr>
        <w:t xml:space="preserve">            Conforme determina o artigo 37 da Resolução 276 de 09 de novembro de 2010 – Regimento Interno da Câmara Municipal, a Comissão de Finanças e Orçamento, emite o presente Relatório </w:t>
      </w:r>
      <w:r w:rsidR="00BE68FF">
        <w:rPr>
          <w:rFonts w:asciiTheme="majorHAnsi" w:hAnsiTheme="majorHAnsi" w:cstheme="majorHAnsi"/>
          <w:sz w:val="24"/>
          <w:szCs w:val="24"/>
        </w:rPr>
        <w:t xml:space="preserve">acerca do Projeto </w:t>
      </w:r>
      <w:r w:rsidR="00355271">
        <w:rPr>
          <w:rFonts w:asciiTheme="majorHAnsi" w:hAnsiTheme="majorHAnsi" w:cstheme="majorHAnsi"/>
          <w:sz w:val="24"/>
          <w:szCs w:val="24"/>
        </w:rPr>
        <w:t>de Lei nº 85</w:t>
      </w:r>
      <w:r w:rsidR="004427D7">
        <w:rPr>
          <w:rFonts w:asciiTheme="majorHAnsi" w:hAnsiTheme="majorHAnsi" w:cstheme="majorHAnsi"/>
          <w:sz w:val="24"/>
          <w:szCs w:val="24"/>
        </w:rPr>
        <w:t xml:space="preserve">/2025, de autoria </w:t>
      </w:r>
      <w:r w:rsidR="00355271">
        <w:rPr>
          <w:rFonts w:asciiTheme="majorHAnsi" w:hAnsiTheme="majorHAnsi" w:cstheme="majorHAnsi"/>
          <w:sz w:val="24"/>
          <w:szCs w:val="24"/>
        </w:rPr>
        <w:t>do Exmo.</w:t>
      </w:r>
      <w:r w:rsidR="00F21E08">
        <w:rPr>
          <w:rFonts w:asciiTheme="majorHAnsi" w:hAnsiTheme="majorHAnsi" w:cstheme="majorHAnsi"/>
          <w:sz w:val="24"/>
          <w:szCs w:val="24"/>
        </w:rPr>
        <w:t xml:space="preserve"> </w:t>
      </w:r>
      <w:r w:rsidR="00355271">
        <w:rPr>
          <w:rFonts w:asciiTheme="majorHAnsi" w:hAnsiTheme="majorHAnsi" w:cstheme="majorHAnsi"/>
          <w:sz w:val="24"/>
          <w:szCs w:val="24"/>
        </w:rPr>
        <w:t>Sr. Prefeito Municipal</w:t>
      </w:r>
      <w:r w:rsidRPr="00D677F3">
        <w:rPr>
          <w:rFonts w:asciiTheme="majorHAnsi" w:hAnsiTheme="majorHAnsi" w:cstheme="majorHAnsi"/>
          <w:sz w:val="24"/>
          <w:szCs w:val="24"/>
        </w:rPr>
        <w:t>, sob relatoria da Vereadora Mara Cristina Choquetta.</w:t>
      </w:r>
    </w:p>
    <w:p w:rsidR="00D677F3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C31C89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I. Exposição da Matéria</w:t>
      </w: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D677F3" w:rsidRPr="00A52713" w:rsidP="00355271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</w:t>
      </w:r>
      <w:r w:rsidR="004427D7">
        <w:rPr>
          <w:rFonts w:asciiTheme="majorHAnsi" w:hAnsiTheme="majorHAnsi" w:cstheme="majorHAnsi"/>
          <w:sz w:val="24"/>
          <w:szCs w:val="24"/>
        </w:rPr>
        <w:t>O Exmo</w:t>
      </w:r>
      <w:r w:rsidRPr="00D677F3" w:rsidR="004427D7">
        <w:rPr>
          <w:rFonts w:asciiTheme="majorHAnsi" w:hAnsiTheme="majorHAnsi" w:cstheme="majorHAnsi"/>
          <w:sz w:val="24"/>
          <w:szCs w:val="24"/>
        </w:rPr>
        <w:t>.</w:t>
      </w:r>
      <w:r w:rsidR="00355271">
        <w:rPr>
          <w:rFonts w:asciiTheme="majorHAnsi" w:hAnsiTheme="majorHAnsi" w:cstheme="majorHAnsi"/>
          <w:sz w:val="24"/>
          <w:szCs w:val="24"/>
        </w:rPr>
        <w:t xml:space="preserve"> Sr. Prefeito Municipal, Dr. Paulo de Oliveira e Silva, protocolou </w:t>
      </w:r>
      <w:r w:rsidRPr="00D677F3" w:rsidR="00472595">
        <w:rPr>
          <w:rFonts w:asciiTheme="majorHAnsi" w:hAnsiTheme="majorHAnsi" w:cstheme="majorHAnsi"/>
          <w:sz w:val="24"/>
          <w:szCs w:val="24"/>
        </w:rPr>
        <w:t>nesta Cas</w:t>
      </w:r>
      <w:r>
        <w:rPr>
          <w:rFonts w:asciiTheme="majorHAnsi" w:hAnsiTheme="majorHAnsi" w:cstheme="majorHAnsi"/>
          <w:sz w:val="24"/>
          <w:szCs w:val="24"/>
        </w:rPr>
        <w:t xml:space="preserve">a de Leis o </w:t>
      </w:r>
      <w:r w:rsidR="00355271">
        <w:rPr>
          <w:rFonts w:asciiTheme="majorHAnsi" w:hAnsiTheme="majorHAnsi" w:cstheme="majorHAnsi"/>
          <w:sz w:val="24"/>
          <w:szCs w:val="24"/>
        </w:rPr>
        <w:t>Projeto de Lei nº 85</w:t>
      </w:r>
      <w:r>
        <w:rPr>
          <w:rFonts w:asciiTheme="majorHAnsi" w:hAnsiTheme="majorHAnsi" w:cstheme="majorHAnsi"/>
          <w:sz w:val="24"/>
          <w:szCs w:val="24"/>
        </w:rPr>
        <w:t>/2025, que</w:t>
      </w:r>
      <w:r w:rsidRPr="00A52713">
        <w:t xml:space="preserve"> </w:t>
      </w:r>
      <w:r w:rsidRPr="00A52713">
        <w:rPr>
          <w:rFonts w:asciiTheme="majorHAnsi" w:hAnsiTheme="majorHAnsi" w:cstheme="majorHAnsi"/>
          <w:b/>
          <w:i/>
          <w:sz w:val="24"/>
          <w:szCs w:val="24"/>
        </w:rPr>
        <w:t>“</w:t>
      </w:r>
      <w:r w:rsidRPr="00355271" w:rsidR="00355271">
        <w:rPr>
          <w:rFonts w:asciiTheme="majorHAnsi" w:hAnsiTheme="majorHAnsi" w:cstheme="majorHAnsi"/>
          <w:b/>
          <w:i/>
          <w:sz w:val="24"/>
          <w:szCs w:val="24"/>
        </w:rPr>
        <w:t>AUTORIZA O MUNICÍPIO DE MOGI MIRIM,</w:t>
      </w:r>
      <w:r w:rsidR="00355271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Pr="00355271" w:rsidR="00355271">
        <w:rPr>
          <w:rFonts w:asciiTheme="majorHAnsi" w:hAnsiTheme="majorHAnsi" w:cstheme="majorHAnsi"/>
          <w:b/>
          <w:i/>
          <w:sz w:val="24"/>
          <w:szCs w:val="24"/>
        </w:rPr>
        <w:t>PELA ADMINISTRAÇÃODIRETA E INDIRETA,</w:t>
      </w:r>
      <w:r w:rsidR="00355271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Pr="00355271" w:rsidR="00355271">
        <w:rPr>
          <w:rFonts w:asciiTheme="majorHAnsi" w:hAnsiTheme="majorHAnsi" w:cstheme="majorHAnsi"/>
          <w:b/>
          <w:i/>
          <w:sz w:val="24"/>
          <w:szCs w:val="24"/>
        </w:rPr>
        <w:t>A CELEBRAR CONVÊNIO COM O GOVERNO</w:t>
      </w:r>
      <w:r w:rsidR="00355271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Pr="00355271" w:rsidR="00355271">
        <w:rPr>
          <w:rFonts w:asciiTheme="majorHAnsi" w:hAnsiTheme="majorHAnsi" w:cstheme="majorHAnsi"/>
          <w:b/>
          <w:i/>
          <w:sz w:val="24"/>
          <w:szCs w:val="24"/>
        </w:rPr>
        <w:t>FEDERAL, POR MEIO DO MINISTÉRIO DA</w:t>
      </w:r>
      <w:r w:rsidR="00355271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Pr="00355271" w:rsidR="00355271">
        <w:rPr>
          <w:rFonts w:asciiTheme="majorHAnsi" w:hAnsiTheme="majorHAnsi" w:cstheme="majorHAnsi"/>
          <w:b/>
          <w:i/>
          <w:sz w:val="24"/>
          <w:szCs w:val="24"/>
        </w:rPr>
        <w:t>FAZENDA, PELA PROCURADORIA GERAL DA</w:t>
      </w:r>
      <w:r w:rsidR="00355271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Pr="00355271" w:rsidR="00355271">
        <w:rPr>
          <w:rFonts w:asciiTheme="majorHAnsi" w:hAnsiTheme="majorHAnsi" w:cstheme="majorHAnsi"/>
          <w:b/>
          <w:i/>
          <w:sz w:val="24"/>
          <w:szCs w:val="24"/>
        </w:rPr>
        <w:t>FAZENDA NACIONAL (PGFN), PARA O FIM</w:t>
      </w:r>
      <w:r w:rsidR="00355271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Pr="00355271" w:rsidR="00355271">
        <w:rPr>
          <w:rFonts w:asciiTheme="majorHAnsi" w:hAnsiTheme="majorHAnsi" w:cstheme="majorHAnsi"/>
          <w:b/>
          <w:i/>
          <w:sz w:val="24"/>
          <w:szCs w:val="24"/>
        </w:rPr>
        <w:t>QUE ESPECIFICA, E DÁ OUTRAS</w:t>
      </w:r>
      <w:r w:rsidR="00355271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bookmarkStart w:id="0" w:name="_GoBack"/>
      <w:bookmarkEnd w:id="0"/>
      <w:r w:rsidRPr="00355271" w:rsidR="00F21E08">
        <w:rPr>
          <w:rFonts w:asciiTheme="majorHAnsi" w:hAnsiTheme="majorHAnsi" w:cstheme="majorHAnsi"/>
          <w:b/>
          <w:i/>
          <w:sz w:val="24"/>
          <w:szCs w:val="24"/>
        </w:rPr>
        <w:t>PROVIDÊNCIAS.</w:t>
      </w:r>
      <w:r w:rsidR="00F21E08">
        <w:rPr>
          <w:rFonts w:asciiTheme="majorHAnsi" w:hAnsiTheme="majorHAnsi" w:cstheme="majorHAnsi"/>
          <w:b/>
          <w:i/>
          <w:sz w:val="24"/>
          <w:szCs w:val="24"/>
        </w:rPr>
        <w:t xml:space="preserve"> ”</w:t>
      </w:r>
      <w:r w:rsidR="00F660F1">
        <w:rPr>
          <w:rFonts w:asciiTheme="majorHAnsi" w:hAnsiTheme="majorHAnsi" w:cstheme="majorHAnsi"/>
          <w:b/>
          <w:i/>
          <w:sz w:val="24"/>
          <w:szCs w:val="24"/>
        </w:rPr>
        <w:t>.</w:t>
      </w:r>
    </w:p>
    <w:p w:rsidR="00C56DF7" w:rsidP="00C56DF7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</w:p>
    <w:p w:rsidR="00355271" w:rsidP="00402181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355271">
        <w:rPr>
          <w:rFonts w:asciiTheme="majorHAnsi" w:hAnsiTheme="majorHAnsi" w:cstheme="majorHAnsi"/>
          <w:sz w:val="24"/>
          <w:szCs w:val="24"/>
        </w:rPr>
        <w:t>A propositura em tela busca obter autorização legislativa para que o Município de Mogi</w:t>
      </w:r>
      <w:r w:rsidR="00402181">
        <w:rPr>
          <w:rFonts w:asciiTheme="majorHAnsi" w:hAnsiTheme="majorHAnsi" w:cstheme="majorHAnsi"/>
          <w:sz w:val="24"/>
          <w:szCs w:val="24"/>
        </w:rPr>
        <w:t xml:space="preserve"> </w:t>
      </w:r>
      <w:r w:rsidRPr="00355271">
        <w:rPr>
          <w:rFonts w:asciiTheme="majorHAnsi" w:hAnsiTheme="majorHAnsi" w:cstheme="majorHAnsi"/>
          <w:sz w:val="24"/>
          <w:szCs w:val="24"/>
        </w:rPr>
        <w:t>Mirim possa celebrar convênio com o Governo Federal, por meio do Ministério da</w:t>
      </w:r>
      <w:r w:rsidR="00402181">
        <w:rPr>
          <w:rFonts w:asciiTheme="majorHAnsi" w:hAnsiTheme="majorHAnsi" w:cstheme="majorHAnsi"/>
          <w:sz w:val="24"/>
          <w:szCs w:val="24"/>
        </w:rPr>
        <w:t xml:space="preserve"> </w:t>
      </w:r>
      <w:r w:rsidRPr="00355271">
        <w:rPr>
          <w:rFonts w:asciiTheme="majorHAnsi" w:hAnsiTheme="majorHAnsi" w:cstheme="majorHAnsi"/>
          <w:sz w:val="24"/>
          <w:szCs w:val="24"/>
        </w:rPr>
        <w:t>Fazenda, pela Procuradoria Geral da Fazenda Nacional (PGFN), com o objetivo do</w:t>
      </w:r>
      <w:r w:rsidR="00402181">
        <w:rPr>
          <w:rFonts w:asciiTheme="majorHAnsi" w:hAnsiTheme="majorHAnsi" w:cstheme="majorHAnsi"/>
          <w:sz w:val="24"/>
          <w:szCs w:val="24"/>
        </w:rPr>
        <w:t xml:space="preserve"> </w:t>
      </w:r>
      <w:r w:rsidRPr="00355271">
        <w:rPr>
          <w:rFonts w:asciiTheme="majorHAnsi" w:hAnsiTheme="majorHAnsi" w:cstheme="majorHAnsi"/>
          <w:sz w:val="24"/>
          <w:szCs w:val="24"/>
        </w:rPr>
        <w:t>registro de devedores dos créditos componentes da massa de Dívida Ativa do</w:t>
      </w:r>
      <w:r w:rsidR="00402181">
        <w:rPr>
          <w:rFonts w:asciiTheme="majorHAnsi" w:hAnsiTheme="majorHAnsi" w:cstheme="majorHAnsi"/>
          <w:sz w:val="24"/>
          <w:szCs w:val="24"/>
        </w:rPr>
        <w:t xml:space="preserve"> </w:t>
      </w:r>
      <w:r w:rsidRPr="00355271">
        <w:rPr>
          <w:rFonts w:asciiTheme="majorHAnsi" w:hAnsiTheme="majorHAnsi" w:cstheme="majorHAnsi"/>
          <w:sz w:val="24"/>
          <w:szCs w:val="24"/>
        </w:rPr>
        <w:t>Município no Cadastro Informativo de Créditos não Quitados do Setor Público Federal</w:t>
      </w:r>
      <w:r w:rsidR="00402181">
        <w:rPr>
          <w:rFonts w:asciiTheme="majorHAnsi" w:hAnsiTheme="majorHAnsi" w:cstheme="majorHAnsi"/>
          <w:sz w:val="24"/>
          <w:szCs w:val="24"/>
        </w:rPr>
        <w:t xml:space="preserve"> </w:t>
      </w:r>
      <w:r w:rsidRPr="00355271">
        <w:rPr>
          <w:rFonts w:asciiTheme="majorHAnsi" w:hAnsiTheme="majorHAnsi" w:cstheme="majorHAnsi"/>
          <w:sz w:val="24"/>
          <w:szCs w:val="24"/>
        </w:rPr>
        <w:t>(CADIN), conforme disposições do artigo 2º, inciso III, da Lei nº 10.522, de 20 de julho</w:t>
      </w:r>
      <w:r w:rsidR="00402181">
        <w:rPr>
          <w:rFonts w:asciiTheme="majorHAnsi" w:hAnsiTheme="majorHAnsi" w:cstheme="majorHAnsi"/>
          <w:sz w:val="24"/>
          <w:szCs w:val="24"/>
        </w:rPr>
        <w:t xml:space="preserve"> </w:t>
      </w:r>
      <w:r w:rsidRPr="00355271">
        <w:rPr>
          <w:rFonts w:asciiTheme="majorHAnsi" w:hAnsiTheme="majorHAnsi" w:cstheme="majorHAnsi"/>
          <w:sz w:val="24"/>
          <w:szCs w:val="24"/>
        </w:rPr>
        <w:t>de 2002, de forma a atender as diretrizes da Resolução nº 547, de 22 de fevereiro de</w:t>
      </w:r>
      <w:r w:rsidR="00402181">
        <w:rPr>
          <w:rFonts w:asciiTheme="majorHAnsi" w:hAnsiTheme="majorHAnsi" w:cstheme="majorHAnsi"/>
          <w:sz w:val="24"/>
          <w:szCs w:val="24"/>
        </w:rPr>
        <w:t xml:space="preserve"> </w:t>
      </w:r>
      <w:r w:rsidRPr="00355271">
        <w:rPr>
          <w:rFonts w:asciiTheme="majorHAnsi" w:hAnsiTheme="majorHAnsi" w:cstheme="majorHAnsi"/>
          <w:sz w:val="24"/>
          <w:szCs w:val="24"/>
        </w:rPr>
        <w:t>2024, expedida pelo Conselho Nacional de Justiça, com as alterações promovidas pelo</w:t>
      </w:r>
      <w:r w:rsidR="00402181">
        <w:rPr>
          <w:rFonts w:asciiTheme="majorHAnsi" w:hAnsiTheme="majorHAnsi" w:cstheme="majorHAnsi"/>
          <w:sz w:val="24"/>
          <w:szCs w:val="24"/>
        </w:rPr>
        <w:t xml:space="preserve"> </w:t>
      </w:r>
      <w:r w:rsidRPr="00355271">
        <w:rPr>
          <w:rFonts w:asciiTheme="majorHAnsi" w:hAnsiTheme="majorHAnsi" w:cstheme="majorHAnsi"/>
          <w:sz w:val="24"/>
          <w:szCs w:val="24"/>
        </w:rPr>
        <w:t xml:space="preserve">advento da Resolução nº </w:t>
      </w:r>
      <w:r w:rsidR="00402181">
        <w:rPr>
          <w:rFonts w:asciiTheme="majorHAnsi" w:hAnsiTheme="majorHAnsi" w:cstheme="majorHAnsi"/>
          <w:sz w:val="24"/>
          <w:szCs w:val="24"/>
        </w:rPr>
        <w:t xml:space="preserve">617, de 12 de março de 2025. </w:t>
      </w:r>
    </w:p>
    <w:p w:rsidR="00355271" w:rsidRPr="00355271" w:rsidP="00355271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3D250F" w:rsidP="00402181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355271">
        <w:rPr>
          <w:rFonts w:asciiTheme="majorHAnsi" w:hAnsiTheme="majorHAnsi" w:cstheme="majorHAnsi"/>
          <w:sz w:val="24"/>
          <w:szCs w:val="24"/>
        </w:rPr>
        <w:t>O autor argumenta que a celebração deste convênio é uma medida necessária e</w:t>
      </w:r>
      <w:r w:rsidR="00402181">
        <w:rPr>
          <w:rFonts w:asciiTheme="majorHAnsi" w:hAnsiTheme="majorHAnsi" w:cstheme="majorHAnsi"/>
          <w:sz w:val="24"/>
          <w:szCs w:val="24"/>
        </w:rPr>
        <w:t xml:space="preserve"> </w:t>
      </w:r>
      <w:r w:rsidRPr="00355271">
        <w:rPr>
          <w:rFonts w:asciiTheme="majorHAnsi" w:hAnsiTheme="majorHAnsi" w:cstheme="majorHAnsi"/>
          <w:sz w:val="24"/>
          <w:szCs w:val="24"/>
        </w:rPr>
        <w:t>indispensável para aprimorar a gestão da dívida pública municipal, ampliando o</w:t>
      </w:r>
      <w:r w:rsidR="00402181">
        <w:rPr>
          <w:rFonts w:asciiTheme="majorHAnsi" w:hAnsiTheme="majorHAnsi" w:cstheme="majorHAnsi"/>
          <w:sz w:val="24"/>
          <w:szCs w:val="24"/>
        </w:rPr>
        <w:t xml:space="preserve"> </w:t>
      </w:r>
      <w:r w:rsidRPr="00355271">
        <w:rPr>
          <w:rFonts w:asciiTheme="majorHAnsi" w:hAnsiTheme="majorHAnsi" w:cstheme="majorHAnsi"/>
          <w:sz w:val="24"/>
          <w:szCs w:val="24"/>
        </w:rPr>
        <w:t>número de ferramentas disponíveis para a gestão da massa de débitos e promovendo</w:t>
      </w:r>
      <w:r w:rsidR="00402181">
        <w:rPr>
          <w:rFonts w:asciiTheme="majorHAnsi" w:hAnsiTheme="majorHAnsi" w:cstheme="majorHAnsi"/>
          <w:sz w:val="24"/>
          <w:szCs w:val="24"/>
        </w:rPr>
        <w:t xml:space="preserve"> </w:t>
      </w:r>
      <w:r w:rsidRPr="00355271">
        <w:rPr>
          <w:rFonts w:asciiTheme="majorHAnsi" w:hAnsiTheme="majorHAnsi" w:cstheme="majorHAnsi"/>
          <w:sz w:val="24"/>
          <w:szCs w:val="24"/>
        </w:rPr>
        <w:t>o acréscimo da arrecadação. A inclusão no CADIN configura uma forma de cobrança</w:t>
      </w:r>
      <w:r w:rsidR="00402181">
        <w:rPr>
          <w:rFonts w:asciiTheme="majorHAnsi" w:hAnsiTheme="majorHAnsi" w:cstheme="majorHAnsi"/>
          <w:sz w:val="24"/>
          <w:szCs w:val="24"/>
        </w:rPr>
        <w:t xml:space="preserve"> </w:t>
      </w:r>
      <w:r w:rsidRPr="00355271">
        <w:rPr>
          <w:rFonts w:asciiTheme="majorHAnsi" w:hAnsiTheme="majorHAnsi" w:cstheme="majorHAnsi"/>
          <w:sz w:val="24"/>
          <w:szCs w:val="24"/>
        </w:rPr>
        <w:t>administrativa amigável, com caráter informativo e potencial persuasivo sobre o</w:t>
      </w:r>
      <w:r w:rsidR="00402181">
        <w:rPr>
          <w:rFonts w:asciiTheme="majorHAnsi" w:hAnsiTheme="majorHAnsi" w:cstheme="majorHAnsi"/>
          <w:sz w:val="24"/>
          <w:szCs w:val="24"/>
        </w:rPr>
        <w:t xml:space="preserve"> </w:t>
      </w:r>
      <w:r w:rsidRPr="00355271">
        <w:rPr>
          <w:rFonts w:asciiTheme="majorHAnsi" w:hAnsiTheme="majorHAnsi" w:cstheme="majorHAnsi"/>
          <w:sz w:val="24"/>
          <w:szCs w:val="24"/>
        </w:rPr>
        <w:t>devedor, estimulando a regularização voluntária dos débitos sem a necessidade de</w:t>
      </w:r>
      <w:r w:rsidR="00402181">
        <w:rPr>
          <w:rFonts w:asciiTheme="majorHAnsi" w:hAnsiTheme="majorHAnsi" w:cstheme="majorHAnsi"/>
          <w:sz w:val="24"/>
          <w:szCs w:val="24"/>
        </w:rPr>
        <w:t xml:space="preserve"> judicialização imediata.</w:t>
      </w:r>
    </w:p>
    <w:p w:rsidR="00402181" w:rsidP="00402181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402181" w:rsidP="00402181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</w:p>
    <w:p w:rsidR="00CA2D46" w:rsidRPr="00C56DF7" w:rsidP="00C56DF7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</w:p>
    <w:p w:rsidR="00A2712E" w:rsidRPr="00D677F3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II. Do mérito e conclusões da relatora</w:t>
      </w:r>
    </w:p>
    <w:p w:rsidR="00A2712E" w:rsidP="00BF47AD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  <w:r w:rsidRPr="00D677F3">
        <w:rPr>
          <w:rFonts w:asciiTheme="majorHAnsi" w:hAnsiTheme="majorHAnsi" w:cstheme="majorHAnsi"/>
          <w:color w:val="FF0000"/>
        </w:rPr>
        <w:tab/>
      </w:r>
      <w:r w:rsidRPr="00BF47AD">
        <w:rPr>
          <w:rFonts w:asciiTheme="majorHAnsi" w:hAnsiTheme="majorHAnsi" w:cstheme="majorHAnsi"/>
        </w:rPr>
        <w:t xml:space="preserve">Inicialmente, </w:t>
      </w:r>
      <w:r w:rsidR="006D07A9">
        <w:rPr>
          <w:rFonts w:asciiTheme="majorHAnsi" w:hAnsiTheme="majorHAnsi" w:cstheme="majorHAnsi"/>
        </w:rPr>
        <w:t>destacamos que a pres</w:t>
      </w:r>
      <w:r w:rsidRPr="00BF47AD" w:rsidR="00BF47AD">
        <w:rPr>
          <w:rFonts w:asciiTheme="majorHAnsi" w:hAnsiTheme="majorHAnsi" w:cstheme="majorHAnsi"/>
        </w:rPr>
        <w:t>ente propositura já tra</w:t>
      </w:r>
      <w:r w:rsidR="00637C5F">
        <w:rPr>
          <w:rFonts w:asciiTheme="majorHAnsi" w:hAnsiTheme="majorHAnsi" w:cstheme="majorHAnsi"/>
        </w:rPr>
        <w:t>mitou pel</w:t>
      </w:r>
      <w:r w:rsidR="00C56DF7">
        <w:rPr>
          <w:rFonts w:asciiTheme="majorHAnsi" w:hAnsiTheme="majorHAnsi" w:cstheme="majorHAnsi"/>
        </w:rPr>
        <w:t xml:space="preserve">a comissão de Justiça e Redação </w:t>
      </w:r>
      <w:r w:rsidRPr="00BF47AD" w:rsidR="00BF47AD">
        <w:rPr>
          <w:rFonts w:asciiTheme="majorHAnsi" w:hAnsiTheme="majorHAnsi" w:cstheme="majorHAnsi"/>
        </w:rPr>
        <w:t xml:space="preserve">recebendo </w:t>
      </w:r>
      <w:r w:rsidR="00983B49">
        <w:rPr>
          <w:rFonts w:asciiTheme="majorHAnsi" w:hAnsiTheme="majorHAnsi" w:cstheme="majorHAnsi"/>
        </w:rPr>
        <w:t>Parecer F</w:t>
      </w:r>
      <w:r w:rsidR="00402181">
        <w:rPr>
          <w:rFonts w:asciiTheme="majorHAnsi" w:hAnsiTheme="majorHAnsi" w:cstheme="majorHAnsi"/>
        </w:rPr>
        <w:t>avorável quanto a legalidade e constitucionalidade</w:t>
      </w:r>
      <w:r w:rsidR="006D07A9">
        <w:rPr>
          <w:rFonts w:asciiTheme="majorHAnsi" w:hAnsiTheme="majorHAnsi" w:cstheme="majorHAnsi"/>
        </w:rPr>
        <w:t xml:space="preserve">, corroborado pelo parecer da instituição de assessoramento jurídico SGP. </w:t>
      </w:r>
    </w:p>
    <w:p w:rsid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</w:p>
    <w:p w:rsidR="00402181" w:rsidRPr="00402181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  <w:color w:val="FF0000"/>
        </w:rPr>
        <w:tab/>
      </w:r>
      <w:r>
        <w:rPr>
          <w:rStyle w:val="Strong"/>
          <w:rFonts w:asciiTheme="majorHAnsi" w:hAnsiTheme="majorHAnsi" w:cstheme="majorHAnsi"/>
          <w:b w:val="0"/>
        </w:rPr>
        <w:t>De início, se torna válido reforçar, que presente medida proposta pelo Poder Executiva, visa aumentar o arcabouço de ferramentas e instrumentos legais que permitam a cobrança administrativas da massa da dívida ativa, precedendo o ingresso com ações de execução fiscal dos devedores, conforme a Resolução 547/2024, expedida pelo Conselho Nacional de Justiça – CJN, como forma de diminuir o número de ações com esse propósito.</w:t>
      </w:r>
    </w:p>
    <w:p w:rsidR="00402181" w:rsidP="00402181">
      <w:pPr>
        <w:pStyle w:val="NormalWeb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  <w:r>
        <w:rPr>
          <w:rStyle w:val="Strong"/>
          <w:rFonts w:asciiTheme="majorHAnsi" w:hAnsiTheme="majorHAnsi" w:cstheme="majorHAnsi"/>
          <w:b w:val="0"/>
          <w:color w:val="FF0000"/>
        </w:rPr>
        <w:tab/>
      </w:r>
    </w:p>
    <w:p w:rsidR="00402181" w:rsidP="00402181">
      <w:pPr>
        <w:pStyle w:val="NormalWeb"/>
        <w:ind w:firstLine="720"/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 w:rsidRPr="00402181">
        <w:rPr>
          <w:rStyle w:val="Strong"/>
          <w:rFonts w:asciiTheme="majorHAnsi" w:hAnsiTheme="majorHAnsi" w:cstheme="majorHAnsi"/>
          <w:b w:val="0"/>
        </w:rPr>
        <w:t>Do ponto de vista orçamentário/financeiro da proposta, o Projeto de Lei nº 085/2025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Pr="00402181">
        <w:rPr>
          <w:rStyle w:val="Strong"/>
          <w:rFonts w:asciiTheme="majorHAnsi" w:hAnsiTheme="majorHAnsi" w:cstheme="majorHAnsi"/>
          <w:b w:val="0"/>
        </w:rPr>
        <w:t>autoriza o Município a celebrar convênio com a PGFN para registro de devedores da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="006D07A9">
        <w:rPr>
          <w:rStyle w:val="Strong"/>
          <w:rFonts w:asciiTheme="majorHAnsi" w:hAnsiTheme="majorHAnsi" w:cstheme="majorHAnsi"/>
          <w:b w:val="0"/>
        </w:rPr>
        <w:t>Dívida Ativa no Cadastro Informativo de Créditos não Quitados do Setor Público Federal - CADIN</w:t>
      </w:r>
      <w:r w:rsidRPr="00402181">
        <w:rPr>
          <w:rStyle w:val="Strong"/>
          <w:rFonts w:asciiTheme="majorHAnsi" w:hAnsiTheme="majorHAnsi" w:cstheme="majorHAnsi"/>
          <w:b w:val="0"/>
        </w:rPr>
        <w:t>.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Pr="00402181">
        <w:rPr>
          <w:rStyle w:val="Strong"/>
          <w:rFonts w:asciiTheme="majorHAnsi" w:hAnsiTheme="majorHAnsi" w:cstheme="majorHAnsi"/>
          <w:b w:val="0"/>
        </w:rPr>
        <w:t>O parecer jurídico anexo ao processo 127/2025 destaca que o convênio proposto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Pr="00402181">
        <w:rPr>
          <w:rStyle w:val="Strong"/>
          <w:rFonts w:asciiTheme="majorHAnsi" w:hAnsiTheme="majorHAnsi" w:cstheme="majorHAnsi"/>
          <w:b w:val="0"/>
        </w:rPr>
        <w:t>reforça os meios amigáveis e modernos de gestão da dívida ativa, alinhando-se às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Pr="00402181">
        <w:rPr>
          <w:rStyle w:val="Strong"/>
          <w:rFonts w:asciiTheme="majorHAnsi" w:hAnsiTheme="majorHAnsi" w:cstheme="majorHAnsi"/>
          <w:b w:val="0"/>
        </w:rPr>
        <w:t>diretrizes do Conselho Nacional de Justiça e à racionalização da cobrança pública,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Pr="00402181">
        <w:rPr>
          <w:rStyle w:val="Strong"/>
          <w:rFonts w:asciiTheme="majorHAnsi" w:hAnsiTheme="majorHAnsi" w:cstheme="majorHAnsi"/>
          <w:b w:val="0"/>
        </w:rPr>
        <w:t>visando maior eficiência na arrecadação municipal, contribuindo para a recuperação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Pr="00402181">
        <w:rPr>
          <w:rStyle w:val="Strong"/>
          <w:rFonts w:asciiTheme="majorHAnsi" w:hAnsiTheme="majorHAnsi" w:cstheme="majorHAnsi"/>
          <w:b w:val="0"/>
        </w:rPr>
        <w:t>de créditos inscritos em dívida ativa, com suporte normativo federal</w:t>
      </w:r>
      <w:r>
        <w:rPr>
          <w:rStyle w:val="Strong"/>
          <w:rFonts w:asciiTheme="majorHAnsi" w:hAnsiTheme="majorHAnsi" w:cstheme="majorHAnsi"/>
          <w:b w:val="0"/>
        </w:rPr>
        <w:t>.</w:t>
      </w:r>
    </w:p>
    <w:p w:rsidR="00402181" w:rsidP="00402181">
      <w:pPr>
        <w:pStyle w:val="NormalWeb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402181" w:rsidP="00402181">
      <w:pPr>
        <w:pStyle w:val="NormalWeb"/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ab/>
      </w:r>
      <w:r w:rsidRPr="00402181">
        <w:rPr>
          <w:rStyle w:val="Strong"/>
          <w:rFonts w:asciiTheme="majorHAnsi" w:hAnsiTheme="majorHAnsi" w:cstheme="majorHAnsi"/>
          <w:b w:val="0"/>
        </w:rPr>
        <w:t>O registro no CADIN, embora não impeça diretamente a atuação comercial do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Pr="00402181">
        <w:rPr>
          <w:rStyle w:val="Strong"/>
          <w:rFonts w:asciiTheme="majorHAnsi" w:hAnsiTheme="majorHAnsi" w:cstheme="majorHAnsi"/>
          <w:b w:val="0"/>
        </w:rPr>
        <w:t>devedor, funciona como estímulo à regularização voluntária, uma vez que condiciona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Pr="00402181">
        <w:rPr>
          <w:rStyle w:val="Strong"/>
          <w:rFonts w:asciiTheme="majorHAnsi" w:hAnsiTheme="majorHAnsi" w:cstheme="majorHAnsi"/>
          <w:b w:val="0"/>
        </w:rPr>
        <w:t>o acesso a fina</w:t>
      </w:r>
      <w:r w:rsidR="006D07A9">
        <w:rPr>
          <w:rStyle w:val="Strong"/>
          <w:rFonts w:asciiTheme="majorHAnsi" w:hAnsiTheme="majorHAnsi" w:cstheme="majorHAnsi"/>
          <w:b w:val="0"/>
        </w:rPr>
        <w:t>nciamentos, incentivos fiscais e</w:t>
      </w:r>
      <w:r w:rsidRPr="00402181">
        <w:rPr>
          <w:rStyle w:val="Strong"/>
          <w:rFonts w:asciiTheme="majorHAnsi" w:hAnsiTheme="majorHAnsi" w:cstheme="majorHAnsi"/>
          <w:b w:val="0"/>
        </w:rPr>
        <w:t xml:space="preserve"> relações contratuais com entes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Pr="00402181">
        <w:rPr>
          <w:rStyle w:val="Strong"/>
          <w:rFonts w:asciiTheme="majorHAnsi" w:hAnsiTheme="majorHAnsi" w:cstheme="majorHAnsi"/>
          <w:b w:val="0"/>
        </w:rPr>
        <w:t>públicos, estimulando a recuperação espontânea do crédito, sem a necessidade de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Pr="00402181">
        <w:rPr>
          <w:rStyle w:val="Strong"/>
          <w:rFonts w:asciiTheme="majorHAnsi" w:hAnsiTheme="majorHAnsi" w:cstheme="majorHAnsi"/>
          <w:b w:val="0"/>
        </w:rPr>
        <w:t>judicialização. Isso pode resultar em um aumento da arrecadação municipal a longo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Pr="00402181">
        <w:rPr>
          <w:rStyle w:val="Strong"/>
          <w:rFonts w:asciiTheme="majorHAnsi" w:hAnsiTheme="majorHAnsi" w:cstheme="majorHAnsi"/>
          <w:b w:val="0"/>
        </w:rPr>
        <w:t>prazo, sem a necessidade de investimentos significativos em processos judiciais de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Pr="00402181">
        <w:rPr>
          <w:rStyle w:val="Strong"/>
          <w:rFonts w:asciiTheme="majorHAnsi" w:hAnsiTheme="majorHAnsi" w:cstheme="majorHAnsi"/>
          <w:b w:val="0"/>
        </w:rPr>
        <w:t>cobrança</w:t>
      </w:r>
      <w:r>
        <w:rPr>
          <w:rStyle w:val="Strong"/>
          <w:rFonts w:asciiTheme="majorHAnsi" w:hAnsiTheme="majorHAnsi" w:cstheme="majorHAnsi"/>
          <w:b w:val="0"/>
        </w:rPr>
        <w:t>.</w:t>
      </w:r>
    </w:p>
    <w:p w:rsidR="00402181" w:rsidP="00402181">
      <w:pPr>
        <w:pStyle w:val="NormalWeb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402181" w:rsidRPr="00402181" w:rsidP="00402181">
      <w:pPr>
        <w:pStyle w:val="NormalWeb"/>
        <w:contextualSpacing/>
        <w:jc w:val="both"/>
        <w:rPr>
          <w:rStyle w:val="Strong"/>
          <w:rFonts w:asciiTheme="majorHAnsi" w:hAnsiTheme="majorHAnsi" w:cstheme="majorHAnsi"/>
          <w:b w:val="0"/>
        </w:rPr>
      </w:pPr>
      <w:r>
        <w:rPr>
          <w:rStyle w:val="Strong"/>
          <w:rFonts w:asciiTheme="majorHAnsi" w:hAnsiTheme="majorHAnsi" w:cstheme="majorHAnsi"/>
          <w:b w:val="0"/>
        </w:rPr>
        <w:tab/>
      </w:r>
      <w:r w:rsidRPr="00402181">
        <w:rPr>
          <w:rStyle w:val="Strong"/>
          <w:rFonts w:asciiTheme="majorHAnsi" w:hAnsiTheme="majorHAnsi" w:cstheme="majorHAnsi"/>
          <w:b w:val="0"/>
        </w:rPr>
        <w:t>Do ponto de vista fiscal, a medida proposta visa aprimorar a gestão fiscal municipal,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Pr="00402181">
        <w:rPr>
          <w:rStyle w:val="Strong"/>
          <w:rFonts w:asciiTheme="majorHAnsi" w:hAnsiTheme="majorHAnsi" w:cstheme="majorHAnsi"/>
          <w:b w:val="0"/>
        </w:rPr>
        <w:t>tornando a cobrança da dívida ativa mais eficiente. A inclusão no CADIN é uma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Pr="00402181">
        <w:rPr>
          <w:rStyle w:val="Strong"/>
          <w:rFonts w:asciiTheme="majorHAnsi" w:hAnsiTheme="majorHAnsi" w:cstheme="majorHAnsi"/>
          <w:b w:val="0"/>
        </w:rPr>
        <w:t>ferramenta administrativa que complementa outras ações já em vigor, como o</w:t>
      </w:r>
      <w:r>
        <w:rPr>
          <w:rStyle w:val="Strong"/>
          <w:rFonts w:asciiTheme="majorHAnsi" w:hAnsiTheme="majorHAnsi" w:cstheme="majorHAnsi"/>
          <w:b w:val="0"/>
        </w:rPr>
        <w:t xml:space="preserve"> </w:t>
      </w:r>
      <w:r w:rsidRPr="00402181">
        <w:rPr>
          <w:rStyle w:val="Strong"/>
          <w:rFonts w:asciiTheme="majorHAnsi" w:hAnsiTheme="majorHAnsi" w:cstheme="majorHAnsi"/>
          <w:b w:val="0"/>
        </w:rPr>
        <w:t xml:space="preserve">parcelamento de débitos e o protesto de títulos, conforme </w:t>
      </w:r>
      <w:r w:rsidR="006D07A9">
        <w:rPr>
          <w:rStyle w:val="Strong"/>
          <w:rFonts w:asciiTheme="majorHAnsi" w:hAnsiTheme="majorHAnsi" w:cstheme="majorHAnsi"/>
          <w:b w:val="0"/>
        </w:rPr>
        <w:t>autorização já conferida por esta Casa de Leis (vide Lei Municipal nº 6.876/25).</w:t>
      </w:r>
    </w:p>
    <w:p w:rsidR="00BF47AD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9D4F58" w:rsidP="00402181">
      <w:pPr>
        <w:pStyle w:val="NormalWeb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402181">
        <w:rPr>
          <w:rFonts w:asciiTheme="majorHAnsi" w:hAnsiTheme="majorHAnsi" w:cstheme="majorHAnsi"/>
        </w:rPr>
        <w:t>A diversificação dos mecanismos de cobrança é crucial para a</w:t>
      </w:r>
      <w:r>
        <w:rPr>
          <w:rFonts w:asciiTheme="majorHAnsi" w:hAnsiTheme="majorHAnsi" w:cstheme="majorHAnsi"/>
        </w:rPr>
        <w:t xml:space="preserve"> </w:t>
      </w:r>
      <w:r w:rsidRPr="00402181">
        <w:rPr>
          <w:rFonts w:asciiTheme="majorHAnsi" w:hAnsiTheme="majorHAnsi" w:cstheme="majorHAnsi"/>
        </w:rPr>
        <w:t>recuperação de créditos e para a saúde financeira do município</w:t>
      </w:r>
      <w:r w:rsidR="006D07A9">
        <w:rPr>
          <w:rFonts w:asciiTheme="majorHAnsi" w:hAnsiTheme="majorHAnsi" w:cstheme="majorHAnsi"/>
        </w:rPr>
        <w:t>, contribuindo para o aumento da arrecadação do município</w:t>
      </w:r>
      <w:r w:rsidRPr="00402181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Pr="00D677F3" w:rsidR="00472595">
        <w:rPr>
          <w:rFonts w:asciiTheme="majorHAnsi" w:hAnsiTheme="majorHAnsi" w:cstheme="majorHAnsi"/>
        </w:rPr>
        <w:t>Diante de todo exposto, não se identifica óbice para a sua regular tramitação e aprovação por esta Casa Legislativa.</w:t>
      </w:r>
    </w:p>
    <w:p w:rsidR="009D4F5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C31C89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 xml:space="preserve">III. Substitutivos, </w:t>
      </w:r>
      <w:r w:rsidR="00524D00">
        <w:rPr>
          <w:rFonts w:asciiTheme="majorHAnsi" w:hAnsiTheme="majorHAnsi" w:cstheme="majorHAnsi"/>
          <w:b/>
        </w:rPr>
        <w:t xml:space="preserve">Emendas </w:t>
      </w:r>
      <w:r w:rsidRPr="00D677F3">
        <w:rPr>
          <w:rFonts w:asciiTheme="majorHAnsi" w:hAnsiTheme="majorHAnsi" w:cstheme="majorHAnsi"/>
          <w:b/>
        </w:rPr>
        <w:t>ou subemendas ao Projeto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 xml:space="preserve">            Ressalta-se que esse parecer foi elaborado</w:t>
      </w:r>
      <w:r w:rsidR="00637C5F">
        <w:rPr>
          <w:rFonts w:asciiTheme="majorHAnsi" w:hAnsiTheme="majorHAnsi" w:cstheme="majorHAnsi"/>
        </w:rPr>
        <w:t xml:space="preserve"> em cima </w:t>
      </w:r>
      <w:r w:rsidR="006D07A9">
        <w:rPr>
          <w:rFonts w:asciiTheme="majorHAnsi" w:hAnsiTheme="majorHAnsi" w:cstheme="majorHAnsi"/>
        </w:rPr>
        <w:t>do Projeto de Lei Nº 85</w:t>
      </w:r>
      <w:r w:rsidRPr="00D677F3">
        <w:rPr>
          <w:rFonts w:asciiTheme="majorHAnsi" w:hAnsiTheme="majorHAnsi" w:cstheme="majorHAnsi"/>
        </w:rPr>
        <w:t>/2025</w:t>
      </w:r>
      <w:r w:rsidRPr="00D677F3" w:rsidR="006B31CF">
        <w:rPr>
          <w:rFonts w:asciiTheme="majorHAnsi" w:hAnsiTheme="majorHAnsi" w:cstheme="majorHAnsi"/>
        </w:rPr>
        <w:t xml:space="preserve">. Após análise detalhada do projeto a relatora </w:t>
      </w:r>
      <w:r w:rsidRPr="00D677F3" w:rsidR="006B31CF">
        <w:rPr>
          <w:rFonts w:asciiTheme="majorHAnsi" w:hAnsiTheme="majorHAnsi" w:cstheme="majorHAnsi"/>
          <w:b/>
        </w:rPr>
        <w:t>não propõe emenda ao projeto</w:t>
      </w:r>
      <w:r w:rsidRPr="00D677F3" w:rsidR="006B31CF">
        <w:rPr>
          <w:rFonts w:asciiTheme="majorHAnsi" w:hAnsiTheme="majorHAnsi" w:cstheme="majorHAnsi"/>
        </w:rPr>
        <w:t>.</w:t>
      </w:r>
    </w:p>
    <w:p w:rsid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IV. Decisão da Relatora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Style w:val="Strong"/>
          <w:rFonts w:asciiTheme="majorHAnsi" w:hAnsiTheme="majorHAnsi" w:cstheme="majorHAnsi"/>
          <w:b w:val="0"/>
        </w:rPr>
        <w:t xml:space="preserve">              </w:t>
      </w:r>
      <w:r w:rsidRPr="00D677F3" w:rsidR="006B31CF">
        <w:rPr>
          <w:rFonts w:asciiTheme="majorHAnsi" w:hAnsiTheme="majorHAnsi" w:cstheme="majorHAnsi"/>
        </w:rPr>
        <w:t>Diante de todo exposto, esta Relatoria considera que a presente propositura não apresenta vícios, recebendo 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20584A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 das Comissões, em 02</w:t>
      </w:r>
      <w:r w:rsidR="00D41199">
        <w:rPr>
          <w:rFonts w:asciiTheme="majorHAnsi" w:hAnsiTheme="majorHAnsi" w:cstheme="majorHAnsi"/>
        </w:rPr>
        <w:t xml:space="preserve"> </w:t>
      </w:r>
      <w:r w:rsidR="00637C5F">
        <w:rPr>
          <w:rFonts w:asciiTheme="majorHAnsi" w:hAnsiTheme="majorHAnsi" w:cstheme="majorHAnsi"/>
        </w:rPr>
        <w:t xml:space="preserve">de </w:t>
      </w:r>
      <w:r w:rsidR="004427D7">
        <w:rPr>
          <w:rFonts w:asciiTheme="majorHAnsi" w:hAnsiTheme="majorHAnsi" w:cstheme="majorHAnsi"/>
        </w:rPr>
        <w:t>setembro</w:t>
      </w:r>
      <w:r w:rsidRPr="00D677F3" w:rsidR="006B31CF">
        <w:rPr>
          <w:rFonts w:asciiTheme="majorHAnsi" w:hAnsiTheme="majorHAnsi" w:cstheme="majorHAnsi"/>
        </w:rPr>
        <w:t xml:space="preserve"> de 2025.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D677F3" w:rsidRPr="00D677F3" w:rsidP="006D07A9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b/>
        </w:rPr>
        <w:t>Relatora</w:t>
      </w:r>
    </w:p>
    <w:p w:rsidR="006D07A9" w:rsidP="006D07A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:rsidR="006B31CF" w:rsidRPr="006D07A9" w:rsidP="006D07A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E6358">
        <w:rPr>
          <w:rFonts w:asciiTheme="majorHAnsi" w:hAnsiTheme="majorHAnsi" w:cstheme="majorHAnsi"/>
          <w:b/>
          <w:sz w:val="24"/>
          <w:szCs w:val="24"/>
        </w:rPr>
        <w:t>PARECER FAVORÁVEL DA COMISSÃO DE FINANÇAS E ORÇAMENTO.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</w:rPr>
        <w:t xml:space="preserve">Seguindo o Voto exarado pela Relatora e conforme determina o artigo 37, da Resolução Nº 276 de 09 de novembro de 2.010, a Comissão de Finanças e Orçamento, formaliza o presente </w:t>
      </w:r>
      <w:r w:rsidRPr="00D677F3">
        <w:rPr>
          <w:rFonts w:asciiTheme="majorHAnsi" w:hAnsiTheme="majorHAnsi" w:cstheme="majorHAnsi"/>
          <w:b/>
        </w:rPr>
        <w:t>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Sala das Co</w:t>
      </w:r>
      <w:r w:rsidR="00637C5F">
        <w:rPr>
          <w:rFonts w:asciiTheme="majorHAnsi" w:hAnsiTheme="majorHAnsi" w:cstheme="majorHAnsi"/>
        </w:rPr>
        <w:t xml:space="preserve">missões, em </w:t>
      </w:r>
      <w:r w:rsidR="00CA2D46">
        <w:rPr>
          <w:rFonts w:asciiTheme="majorHAnsi" w:hAnsiTheme="majorHAnsi" w:cstheme="majorHAnsi"/>
        </w:rPr>
        <w:t>02</w:t>
      </w:r>
      <w:r w:rsidR="00637C5F">
        <w:rPr>
          <w:rFonts w:asciiTheme="majorHAnsi" w:hAnsiTheme="majorHAnsi" w:cstheme="majorHAnsi"/>
        </w:rPr>
        <w:t xml:space="preserve"> de </w:t>
      </w:r>
      <w:r w:rsidR="004427D7">
        <w:rPr>
          <w:rFonts w:asciiTheme="majorHAnsi" w:hAnsiTheme="majorHAnsi" w:cstheme="majorHAnsi"/>
        </w:rPr>
        <w:t>setembro</w:t>
      </w:r>
      <w:r w:rsidRPr="00D677F3">
        <w:rPr>
          <w:rFonts w:asciiTheme="majorHAnsi" w:hAnsiTheme="majorHAnsi" w:cstheme="majorHAnsi"/>
        </w:rPr>
        <w:t xml:space="preserve"> de 2025.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  <w:r w:rsidRPr="00D677F3">
        <w:rPr>
          <w:rFonts w:asciiTheme="majorHAnsi" w:hAnsiTheme="majorHAnsi" w:cstheme="majorHAnsi"/>
          <w:b/>
          <w:u w:val="single"/>
        </w:rPr>
        <w:t>COMISSÃO DE FINANÇAS E ORÇAMENTO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Presidente/Relatora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 MÁRCIO DENER CORAN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Vice-Presidente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MARCOS PAULO CEGATTI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  <w:r w:rsidRPr="00D677F3">
        <w:rPr>
          <w:rFonts w:asciiTheme="majorHAnsi" w:hAnsiTheme="majorHAnsi" w:cstheme="majorHAnsi"/>
          <w:b/>
        </w:rPr>
        <w:t>Membro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1314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63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7163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716314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63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7163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6314" w:rsidP="00F8165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-340995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716314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716314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975FEC"/>
    <w:multiLevelType w:val="hybridMultilevel"/>
    <w:tmpl w:val="070EF6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D3290"/>
    <w:multiLevelType w:val="hybridMultilevel"/>
    <w:tmpl w:val="80468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32B7E"/>
    <w:multiLevelType w:val="multilevel"/>
    <w:tmpl w:val="84FA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EE24EF"/>
    <w:multiLevelType w:val="hybridMultilevel"/>
    <w:tmpl w:val="51548D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9B7115"/>
    <w:multiLevelType w:val="hybridMultilevel"/>
    <w:tmpl w:val="F872CD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935EB"/>
    <w:multiLevelType w:val="hybridMultilevel"/>
    <w:tmpl w:val="1F2422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5F791D"/>
    <w:multiLevelType w:val="hybridMultilevel"/>
    <w:tmpl w:val="893417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EF5C32"/>
    <w:multiLevelType w:val="hybridMultilevel"/>
    <w:tmpl w:val="C616D3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0"/>
  </w:num>
  <w:num w:numId="5">
    <w:abstractNumId w:val="20"/>
  </w:num>
  <w:num w:numId="6">
    <w:abstractNumId w:val="22"/>
  </w:num>
  <w:num w:numId="7">
    <w:abstractNumId w:val="4"/>
  </w:num>
  <w:num w:numId="8">
    <w:abstractNumId w:val="12"/>
  </w:num>
  <w:num w:numId="9">
    <w:abstractNumId w:val="9"/>
  </w:num>
  <w:num w:numId="10">
    <w:abstractNumId w:val="8"/>
  </w:num>
  <w:num w:numId="11">
    <w:abstractNumId w:val="6"/>
  </w:num>
  <w:num w:numId="12">
    <w:abstractNumId w:val="15"/>
  </w:num>
  <w:num w:numId="13">
    <w:abstractNumId w:val="0"/>
  </w:num>
  <w:num w:numId="14">
    <w:abstractNumId w:val="3"/>
  </w:num>
  <w:num w:numId="15">
    <w:abstractNumId w:val="19"/>
  </w:num>
  <w:num w:numId="16">
    <w:abstractNumId w:val="13"/>
  </w:num>
  <w:num w:numId="17">
    <w:abstractNumId w:val="18"/>
  </w:num>
  <w:num w:numId="18">
    <w:abstractNumId w:val="5"/>
  </w:num>
  <w:num w:numId="19">
    <w:abstractNumId w:val="2"/>
  </w:num>
  <w:num w:numId="20">
    <w:abstractNumId w:val="17"/>
  </w:num>
  <w:num w:numId="21">
    <w:abstractNumId w:val="16"/>
  </w:num>
  <w:num w:numId="22">
    <w:abstractNumId w:val="2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27D0F"/>
    <w:rsid w:val="00037531"/>
    <w:rsid w:val="00041A2D"/>
    <w:rsid w:val="00057A9B"/>
    <w:rsid w:val="000622A6"/>
    <w:rsid w:val="00064FC8"/>
    <w:rsid w:val="00070FE7"/>
    <w:rsid w:val="00071EF2"/>
    <w:rsid w:val="00072EB5"/>
    <w:rsid w:val="0008150E"/>
    <w:rsid w:val="00092E53"/>
    <w:rsid w:val="00096F36"/>
    <w:rsid w:val="000A1BE0"/>
    <w:rsid w:val="000A732D"/>
    <w:rsid w:val="000B1C6D"/>
    <w:rsid w:val="000C4A24"/>
    <w:rsid w:val="000F4933"/>
    <w:rsid w:val="00126AE5"/>
    <w:rsid w:val="0015590E"/>
    <w:rsid w:val="00181506"/>
    <w:rsid w:val="00187FC6"/>
    <w:rsid w:val="001902E0"/>
    <w:rsid w:val="00192536"/>
    <w:rsid w:val="001A3CE4"/>
    <w:rsid w:val="001B7303"/>
    <w:rsid w:val="0020165D"/>
    <w:rsid w:val="0020584A"/>
    <w:rsid w:val="00213987"/>
    <w:rsid w:val="00227E2C"/>
    <w:rsid w:val="00234376"/>
    <w:rsid w:val="00297379"/>
    <w:rsid w:val="002A2BD3"/>
    <w:rsid w:val="002A648D"/>
    <w:rsid w:val="002B5A45"/>
    <w:rsid w:val="002B71AC"/>
    <w:rsid w:val="002C0A99"/>
    <w:rsid w:val="002D1078"/>
    <w:rsid w:val="002E3052"/>
    <w:rsid w:val="002F3157"/>
    <w:rsid w:val="002F589A"/>
    <w:rsid w:val="003121C8"/>
    <w:rsid w:val="00314B47"/>
    <w:rsid w:val="003200AF"/>
    <w:rsid w:val="00322469"/>
    <w:rsid w:val="00346786"/>
    <w:rsid w:val="00355271"/>
    <w:rsid w:val="00371A69"/>
    <w:rsid w:val="0038129E"/>
    <w:rsid w:val="00381C00"/>
    <w:rsid w:val="003A2ADE"/>
    <w:rsid w:val="003A5737"/>
    <w:rsid w:val="003A796B"/>
    <w:rsid w:val="003B1A59"/>
    <w:rsid w:val="003C6BCB"/>
    <w:rsid w:val="003D250F"/>
    <w:rsid w:val="003D6D21"/>
    <w:rsid w:val="003E5A51"/>
    <w:rsid w:val="003E60A2"/>
    <w:rsid w:val="003F0B47"/>
    <w:rsid w:val="003F64A5"/>
    <w:rsid w:val="00402181"/>
    <w:rsid w:val="00405098"/>
    <w:rsid w:val="00423EBB"/>
    <w:rsid w:val="004427D7"/>
    <w:rsid w:val="00446FA1"/>
    <w:rsid w:val="004557B8"/>
    <w:rsid w:val="00456770"/>
    <w:rsid w:val="00472595"/>
    <w:rsid w:val="004755B6"/>
    <w:rsid w:val="00493896"/>
    <w:rsid w:val="004A4450"/>
    <w:rsid w:val="004B3FD2"/>
    <w:rsid w:val="004B6FDF"/>
    <w:rsid w:val="004C0017"/>
    <w:rsid w:val="004C076A"/>
    <w:rsid w:val="004D46DA"/>
    <w:rsid w:val="004E6092"/>
    <w:rsid w:val="005242B1"/>
    <w:rsid w:val="00524D00"/>
    <w:rsid w:val="00543E03"/>
    <w:rsid w:val="005559D9"/>
    <w:rsid w:val="0055728D"/>
    <w:rsid w:val="0057515A"/>
    <w:rsid w:val="0059215B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7589"/>
    <w:rsid w:val="006134E3"/>
    <w:rsid w:val="00613747"/>
    <w:rsid w:val="00620B91"/>
    <w:rsid w:val="00622738"/>
    <w:rsid w:val="006231B8"/>
    <w:rsid w:val="006231BE"/>
    <w:rsid w:val="00637C5F"/>
    <w:rsid w:val="00670C69"/>
    <w:rsid w:val="006834FE"/>
    <w:rsid w:val="00697874"/>
    <w:rsid w:val="006A54A9"/>
    <w:rsid w:val="006A762A"/>
    <w:rsid w:val="006B31CF"/>
    <w:rsid w:val="006D07A9"/>
    <w:rsid w:val="006D1946"/>
    <w:rsid w:val="006E14A1"/>
    <w:rsid w:val="006F48DD"/>
    <w:rsid w:val="007038AD"/>
    <w:rsid w:val="00716314"/>
    <w:rsid w:val="00741F3B"/>
    <w:rsid w:val="00753ABE"/>
    <w:rsid w:val="007556D8"/>
    <w:rsid w:val="0078178E"/>
    <w:rsid w:val="00783794"/>
    <w:rsid w:val="00784CD4"/>
    <w:rsid w:val="00785E1B"/>
    <w:rsid w:val="007911EF"/>
    <w:rsid w:val="007A08D1"/>
    <w:rsid w:val="007B6058"/>
    <w:rsid w:val="007C6029"/>
    <w:rsid w:val="00804434"/>
    <w:rsid w:val="0081335D"/>
    <w:rsid w:val="00842408"/>
    <w:rsid w:val="00855DD2"/>
    <w:rsid w:val="008641BE"/>
    <w:rsid w:val="00864928"/>
    <w:rsid w:val="0086613A"/>
    <w:rsid w:val="008677CB"/>
    <w:rsid w:val="00881E60"/>
    <w:rsid w:val="0088465F"/>
    <w:rsid w:val="008905C2"/>
    <w:rsid w:val="008A537A"/>
    <w:rsid w:val="008C08C5"/>
    <w:rsid w:val="008C125D"/>
    <w:rsid w:val="008C4AA2"/>
    <w:rsid w:val="008E6358"/>
    <w:rsid w:val="008F67DA"/>
    <w:rsid w:val="00902EE1"/>
    <w:rsid w:val="009048A2"/>
    <w:rsid w:val="00904ADF"/>
    <w:rsid w:val="00914ADC"/>
    <w:rsid w:val="00920A3F"/>
    <w:rsid w:val="00925E1A"/>
    <w:rsid w:val="0098102A"/>
    <w:rsid w:val="00983B49"/>
    <w:rsid w:val="009D4F58"/>
    <w:rsid w:val="009D56B8"/>
    <w:rsid w:val="009D6B7C"/>
    <w:rsid w:val="00A00E3E"/>
    <w:rsid w:val="00A12DD9"/>
    <w:rsid w:val="00A14E63"/>
    <w:rsid w:val="00A164DC"/>
    <w:rsid w:val="00A23604"/>
    <w:rsid w:val="00A2712E"/>
    <w:rsid w:val="00A27446"/>
    <w:rsid w:val="00A52713"/>
    <w:rsid w:val="00A672C0"/>
    <w:rsid w:val="00A92E38"/>
    <w:rsid w:val="00AD2770"/>
    <w:rsid w:val="00AE4353"/>
    <w:rsid w:val="00AE5858"/>
    <w:rsid w:val="00AE6D13"/>
    <w:rsid w:val="00AF0C05"/>
    <w:rsid w:val="00AF3296"/>
    <w:rsid w:val="00AF3FC0"/>
    <w:rsid w:val="00AF4AC7"/>
    <w:rsid w:val="00B33FF5"/>
    <w:rsid w:val="00B45642"/>
    <w:rsid w:val="00B57090"/>
    <w:rsid w:val="00BA48C7"/>
    <w:rsid w:val="00BE2A4B"/>
    <w:rsid w:val="00BE41D6"/>
    <w:rsid w:val="00BE68FF"/>
    <w:rsid w:val="00BE6938"/>
    <w:rsid w:val="00BF2A6F"/>
    <w:rsid w:val="00BF47AD"/>
    <w:rsid w:val="00C00566"/>
    <w:rsid w:val="00C076DE"/>
    <w:rsid w:val="00C10154"/>
    <w:rsid w:val="00C2458E"/>
    <w:rsid w:val="00C3120C"/>
    <w:rsid w:val="00C31C89"/>
    <w:rsid w:val="00C56DF7"/>
    <w:rsid w:val="00C74E3F"/>
    <w:rsid w:val="00C75973"/>
    <w:rsid w:val="00CA2D46"/>
    <w:rsid w:val="00CA4349"/>
    <w:rsid w:val="00CC230E"/>
    <w:rsid w:val="00CC3E72"/>
    <w:rsid w:val="00CF288D"/>
    <w:rsid w:val="00D233F3"/>
    <w:rsid w:val="00D33D19"/>
    <w:rsid w:val="00D41199"/>
    <w:rsid w:val="00D52DAE"/>
    <w:rsid w:val="00D543E6"/>
    <w:rsid w:val="00D635A7"/>
    <w:rsid w:val="00D66197"/>
    <w:rsid w:val="00D677F3"/>
    <w:rsid w:val="00D735E2"/>
    <w:rsid w:val="00D75C8D"/>
    <w:rsid w:val="00D80A2E"/>
    <w:rsid w:val="00D81BDB"/>
    <w:rsid w:val="00D85ED2"/>
    <w:rsid w:val="00D9258F"/>
    <w:rsid w:val="00DA7AB4"/>
    <w:rsid w:val="00DC29E1"/>
    <w:rsid w:val="00DC32F0"/>
    <w:rsid w:val="00DD7EAE"/>
    <w:rsid w:val="00DE2A9A"/>
    <w:rsid w:val="00DF605F"/>
    <w:rsid w:val="00E11ECC"/>
    <w:rsid w:val="00E3543A"/>
    <w:rsid w:val="00E471F3"/>
    <w:rsid w:val="00E57571"/>
    <w:rsid w:val="00E57668"/>
    <w:rsid w:val="00E7438B"/>
    <w:rsid w:val="00E978F5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00F78"/>
    <w:rsid w:val="00F10F57"/>
    <w:rsid w:val="00F13148"/>
    <w:rsid w:val="00F21E08"/>
    <w:rsid w:val="00F21F60"/>
    <w:rsid w:val="00F304D4"/>
    <w:rsid w:val="00F41176"/>
    <w:rsid w:val="00F42F8D"/>
    <w:rsid w:val="00F52EC1"/>
    <w:rsid w:val="00F55E24"/>
    <w:rsid w:val="00F6470D"/>
    <w:rsid w:val="00F660F1"/>
    <w:rsid w:val="00F733EC"/>
    <w:rsid w:val="00F74441"/>
    <w:rsid w:val="00F81655"/>
    <w:rsid w:val="00F83282"/>
    <w:rsid w:val="00F91A1F"/>
    <w:rsid w:val="00F921DB"/>
    <w:rsid w:val="00FA65BC"/>
    <w:rsid w:val="00FB12A6"/>
    <w:rsid w:val="00FC75D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05A5F-4CF1-4A1D-8B5E-480241EF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867</Words>
  <Characters>4685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3</cp:revision>
  <cp:lastPrinted>2025-02-18T14:53:00Z</cp:lastPrinted>
  <dcterms:created xsi:type="dcterms:W3CDTF">2025-09-02T14:12:00Z</dcterms:created>
  <dcterms:modified xsi:type="dcterms:W3CDTF">2025-09-02T14:15:00Z</dcterms:modified>
</cp:coreProperties>
</file>