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6E83" w:rsidRPr="00543437" w:rsidP="000C6E83">
      <w:pPr>
        <w:spacing w:line="276" w:lineRule="auto"/>
        <w:rPr>
          <w:b/>
          <w:sz w:val="24"/>
          <w:szCs w:val="24"/>
        </w:rPr>
      </w:pPr>
      <w:r w:rsidRPr="00543437">
        <w:rPr>
          <w:b/>
          <w:sz w:val="24"/>
          <w:szCs w:val="24"/>
        </w:rPr>
        <w:t>Moção Nº 314/2025</w:t>
      </w:r>
      <w:r w:rsidRPr="00543437">
        <w:rPr>
          <w:b/>
          <w:sz w:val="24"/>
          <w:szCs w:val="24"/>
        </w:rPr>
        <w:t>Moção Nº 314/2025</w:t>
      </w:r>
    </w:p>
    <w:p w:rsidR="000C6E83" w:rsidP="000C6E83">
      <w:pPr>
        <w:spacing w:line="276" w:lineRule="auto"/>
        <w:rPr>
          <w:sz w:val="24"/>
          <w:szCs w:val="24"/>
        </w:rPr>
      </w:pPr>
    </w:p>
    <w:p w:rsidR="000C6E83" w:rsidRPr="00C95F37" w:rsidP="000C6E83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E83" w:rsidRPr="00C95F37" w:rsidP="000C6E8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sz w:val="24"/>
          <w:szCs w:val="24"/>
        </w:rPr>
        <w:t>MOÇÃO DE REPÚDIO</w:t>
      </w:r>
      <w:r>
        <w:rPr>
          <w:b/>
          <w:sz w:val="24"/>
          <w:szCs w:val="24"/>
        </w:rPr>
        <w:t xml:space="preserve"> AO</w:t>
      </w:r>
      <w:r>
        <w:rPr>
          <w:b/>
          <w:sz w:val="24"/>
          <w:szCs w:val="24"/>
        </w:rPr>
        <w:t xml:space="preserve"> </w:t>
      </w:r>
      <w:r w:rsidRPr="000C6E83">
        <w:rPr>
          <w:b/>
          <w:sz w:val="24"/>
          <w:szCs w:val="24"/>
        </w:rPr>
        <w:t>MINISTÉRIO DAS RELAÇÕES EXTERIORES (ITAMARATY) PELA OMISSÃO INJUSTIFICÁVEL E PROLONGADA NA ANÁLISE DA INDICAÇÃO DO NOVO EMBAIXADOR DO ESTADO DE ISRAEL NO BRASIL.</w:t>
      </w:r>
    </w:p>
    <w:p w:rsidR="000C6E83" w:rsidP="000C6E83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0C6E83" w:rsidRPr="00C95F37" w:rsidP="000C6E83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0C6E83" w:rsidRPr="00C95F37" w:rsidP="000C6E83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0C6E83" w:rsidRPr="00C95F37" w:rsidP="000C6E83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0C6E83" w:rsidP="005434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D740DC">
        <w:rPr>
          <w:sz w:val="24"/>
          <w:szCs w:val="24"/>
        </w:rPr>
        <w:t xml:space="preserve">MOÇÃO DE REPÚDIO </w:t>
      </w:r>
      <w:r w:rsidRPr="000C6E83">
        <w:rPr>
          <w:sz w:val="24"/>
          <w:szCs w:val="24"/>
        </w:rPr>
        <w:t>AO MINISTÉRIO DAS RELAÇÕES EXTERIORES (ITAMARATY) PELA OMISSÃO INJUSTIFICÁVEL E PROLONGADA NA ANÁLISE DA INDICAÇÃO DO NOVO EMBAIXADOR DO ESTADO DE ISRAEL NO BRASIL.</w:t>
      </w:r>
    </w:p>
    <w:p w:rsidR="000C6E83" w:rsidP="000C6E83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5556F6" w:rsidP="000C6E83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0C6E83" w:rsidP="000C6E83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Requeiro também que seja remetida cópia desta propositura para os seguintes endereços: </w:t>
      </w:r>
    </w:p>
    <w:p w:rsidR="000C6E83" w:rsidP="000C6E83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0C6E83" w:rsidP="000C6E83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MINISTÉRIO DAS RELAÇÕES EXTERIORES (ITAMARATY)</w:t>
      </w:r>
    </w:p>
    <w:p w:rsidR="000C6E83" w:rsidP="000C6E83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F54F52">
        <w:rPr>
          <w:i/>
          <w:color w:val="000000" w:themeColor="text1"/>
          <w:sz w:val="24"/>
          <w:szCs w:val="24"/>
        </w:rPr>
        <w:t>Esplanada dos Ministér</w:t>
      </w:r>
      <w:r>
        <w:rPr>
          <w:i/>
          <w:color w:val="000000" w:themeColor="text1"/>
          <w:sz w:val="24"/>
          <w:szCs w:val="24"/>
        </w:rPr>
        <w:t xml:space="preserve">ios, Bloco H, Palácio Itamaraty - Brasília/DF | </w:t>
      </w:r>
      <w:r w:rsidRPr="00F54F52">
        <w:rPr>
          <w:i/>
          <w:color w:val="000000" w:themeColor="text1"/>
          <w:sz w:val="24"/>
          <w:szCs w:val="24"/>
        </w:rPr>
        <w:t>CEP</w:t>
      </w:r>
      <w:r>
        <w:rPr>
          <w:i/>
          <w:color w:val="000000" w:themeColor="text1"/>
          <w:sz w:val="24"/>
          <w:szCs w:val="24"/>
        </w:rPr>
        <w:t xml:space="preserve"> </w:t>
      </w:r>
      <w:r w:rsidRPr="00F54F52">
        <w:rPr>
          <w:i/>
          <w:color w:val="000000" w:themeColor="text1"/>
          <w:sz w:val="24"/>
          <w:szCs w:val="24"/>
        </w:rPr>
        <w:t>70170-900</w:t>
      </w:r>
      <w:r>
        <w:rPr>
          <w:i/>
          <w:color w:val="000000" w:themeColor="text1"/>
          <w:sz w:val="24"/>
          <w:szCs w:val="24"/>
        </w:rPr>
        <w:t>.</w:t>
      </w:r>
    </w:p>
    <w:p w:rsidR="000C6E83" w:rsidP="000C6E83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0C6E83" w:rsidP="000C6E83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EMBAIXADA DE ISRAEL NO BRASIL</w:t>
      </w:r>
    </w:p>
    <w:p w:rsidR="000C6E83" w:rsidP="000C6E83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Av. das Nações, Quadra 809 - Lote 38, Asa Sul - Brasília/DF | CEP: 70424-900.</w:t>
      </w:r>
    </w:p>
    <w:p w:rsidR="000C6E83" w:rsidP="000C6E83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0C6E83" w:rsidP="000C6E83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CONSULADO GERAL DE ISRAEL EM SÃO PAULO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0C6E83" w:rsidP="000C6E83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James Joule, 92 - 11º andar, Cidade Monções - São Paulo/SP | CEP: 04576-080.</w:t>
      </w:r>
    </w:p>
    <w:p w:rsidR="000C6E83" w:rsidP="000C6E83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0C6E83" w:rsidP="000C6E83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CONFEDERACÃO ISRAELITA DO BRASIL - CONIB</w:t>
      </w:r>
    </w:p>
    <w:p w:rsidR="000C6E83" w:rsidP="000C6E83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Caçapava, 105 - (4º andar, escritório 41), Jardim Paulista - São Paulo/SP</w:t>
      </w:r>
    </w:p>
    <w:p w:rsidR="000C6E83" w:rsidP="000C6E83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CEP: 01408-010.</w:t>
      </w:r>
    </w:p>
    <w:p w:rsidR="000C6E83" w:rsidP="000C6E83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0C6E83" w:rsidP="000C6E83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FEDERAÇÃO ISRAELITA DO ESTADO SÃO PAULO - FISESP</w:t>
      </w:r>
    </w:p>
    <w:p w:rsidR="000C6E83" w:rsidP="000C6E83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dos Pinheiros, 498, Pinheiros - São Paulo/SP | CEP: 05422-000</w:t>
      </w:r>
    </w:p>
    <w:p w:rsidR="000C6E83" w:rsidP="000C6E83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543437" w:rsidP="00543437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543437" w:rsidP="00543437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DA DEPUTADA</w:t>
      </w:r>
      <w:r>
        <w:rPr>
          <w:b/>
          <w:i/>
          <w:sz w:val="24"/>
          <w:szCs w:val="24"/>
        </w:rPr>
        <w:t xml:space="preserve"> FEDERAL </w:t>
      </w:r>
      <w:r>
        <w:rPr>
          <w:b/>
          <w:i/>
          <w:sz w:val="24"/>
          <w:szCs w:val="24"/>
        </w:rPr>
        <w:t>JULIA ZANATTA</w:t>
      </w:r>
    </w:p>
    <w:p w:rsidR="000C6E83" w:rsidP="00543437">
      <w:pPr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>Câmara dos Dep</w:t>
      </w:r>
      <w:r w:rsidR="00985C0F">
        <w:rPr>
          <w:i/>
          <w:sz w:val="24"/>
          <w:szCs w:val="24"/>
        </w:rPr>
        <w:t>utados - Anexo IV - Gabinete 448</w:t>
      </w:r>
      <w:r w:rsidRPr="009B703C">
        <w:rPr>
          <w:i/>
          <w:sz w:val="24"/>
          <w:szCs w:val="24"/>
        </w:rPr>
        <w:t xml:space="preserve"> – Brasília/DF </w:t>
      </w:r>
      <w:r w:rsidRPr="009B703C">
        <w:rPr>
          <w:sz w:val="24"/>
          <w:szCs w:val="24"/>
        </w:rPr>
        <w:t>|</w:t>
      </w:r>
      <w:r w:rsidRPr="009B703C">
        <w:rPr>
          <w:i/>
          <w:sz w:val="24"/>
          <w:szCs w:val="24"/>
        </w:rPr>
        <w:t xml:space="preserve"> CEP: 70160-900</w:t>
      </w:r>
    </w:p>
    <w:p w:rsidR="00543437" w:rsidRPr="006F4AD0" w:rsidP="000C6E83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543437" w:rsidP="000C6E83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543437" w:rsidP="000C6E83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543437" w:rsidP="000C6E83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543437" w:rsidP="000C6E83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0C6E83" w:rsidRPr="00A20472" w:rsidP="000C6E83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0C6E83" w:rsidP="000C6E83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543437" w:rsidRPr="00A20472" w:rsidP="000C6E83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0C6E83" w:rsidRPr="000C6E83" w:rsidP="0054343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C6E83">
        <w:rPr>
          <w:sz w:val="24"/>
          <w:szCs w:val="24"/>
        </w:rPr>
        <w:t xml:space="preserve">Conforme amplamente noticiado, desde </w:t>
      </w:r>
      <w:r>
        <w:rPr>
          <w:sz w:val="24"/>
          <w:szCs w:val="24"/>
        </w:rPr>
        <w:t>o mês de janeiro deste ano</w:t>
      </w:r>
      <w:r w:rsidRPr="000C6E83">
        <w:rPr>
          <w:sz w:val="24"/>
          <w:szCs w:val="24"/>
        </w:rPr>
        <w:t xml:space="preserve">, o governo de Israel encaminhou ao governo brasileiro o nome do diplomata </w:t>
      </w:r>
      <w:r>
        <w:rPr>
          <w:sz w:val="24"/>
          <w:szCs w:val="24"/>
        </w:rPr>
        <w:t>Gali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Dagan</w:t>
      </w:r>
      <w:r w:rsidRPr="000C6E83">
        <w:rPr>
          <w:sz w:val="24"/>
          <w:szCs w:val="24"/>
        </w:rPr>
        <w:t>, aguardando a devida aprovação por parte das autoridades brasileiras para que possa exercer suas funções como representante diplomático no país. No entanto, até a presente data, o Itamaraty não se pronunciou oficialmente nem deu prosseguimento ao processo de aceitação da indicação, ignorando os protocolos tradicionais da diplomacia internacional.</w:t>
      </w:r>
    </w:p>
    <w:p w:rsidR="000C6E83" w:rsidRPr="000C6E83" w:rsidP="0054343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0C6E83" w:rsidRPr="000C6E83" w:rsidP="00543437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0C6E83">
        <w:rPr>
          <w:sz w:val="24"/>
          <w:szCs w:val="24"/>
        </w:rPr>
        <w:t>Tal postura fere princípios básicos das relações exteriores, compromete o respeito mútuo entre as nações e põe em risco as boas relações históricas entre Brasil e Israel, construídas ao longo de décadas com base no diálogo, cooperação técnica, cultural, econômica e solidariedade entre os povos.</w:t>
      </w:r>
    </w:p>
    <w:p w:rsidR="000C6E83" w:rsidRPr="000C6E83" w:rsidP="0054343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0C6E83" w:rsidRPr="000C6E83" w:rsidP="00543437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0C6E83">
        <w:rPr>
          <w:sz w:val="24"/>
          <w:szCs w:val="24"/>
        </w:rPr>
        <w:t>A omissão do Itamaraty, além de causar constrangimento internacional, representa um desrespeito à soberania do Estado de Israel, que, conforme a prática diplomática reconhecida globalmente, possui o direito de indicar seus representantes nos países com os quais mantém relações diplomáticas.</w:t>
      </w:r>
    </w:p>
    <w:p w:rsidR="000C6E83" w:rsidRPr="000C6E83" w:rsidP="0054343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0C6E83" w:rsidRPr="000C6E83" w:rsidP="00543437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0C6E83">
        <w:rPr>
          <w:sz w:val="24"/>
          <w:szCs w:val="24"/>
        </w:rPr>
        <w:t>O Brasil, como nação soberana, democrática e signatária de acordos internacionais, deve manter uma postura de neutralidade institucional, respeito diplomático e zelo pelas boas práticas internacionais. A atual atitude do Itamaraty, portanto, não reflete os princípios da boa diplomacia e pode gerar prejuízos políticos e comerciais ao nosso país.</w:t>
      </w:r>
    </w:p>
    <w:p w:rsidR="000C6E83" w:rsidRPr="000C6E83" w:rsidP="0054343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543437" w:rsidP="00543437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985C0F" w:rsidP="00543437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0C6E83" w:rsidP="00543437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0C6E83">
        <w:rPr>
          <w:sz w:val="24"/>
          <w:szCs w:val="24"/>
        </w:rPr>
        <w:t xml:space="preserve">Diante disso, </w:t>
      </w:r>
      <w:r>
        <w:rPr>
          <w:sz w:val="24"/>
          <w:szCs w:val="24"/>
        </w:rPr>
        <w:t xml:space="preserve">manifestamos nosso </w:t>
      </w:r>
      <w:r w:rsidRPr="000C6E83">
        <w:rPr>
          <w:sz w:val="24"/>
          <w:szCs w:val="24"/>
        </w:rPr>
        <w:t>total repúdio à condução do caso por parte do Ministério das Relações Exteriores</w:t>
      </w:r>
      <w:r w:rsidR="005556F6">
        <w:rPr>
          <w:sz w:val="24"/>
          <w:szCs w:val="24"/>
        </w:rPr>
        <w:t>,</w:t>
      </w:r>
      <w:r w:rsidRPr="000C6E83">
        <w:rPr>
          <w:sz w:val="24"/>
          <w:szCs w:val="24"/>
        </w:rPr>
        <w:t xml:space="preserve"> e </w:t>
      </w:r>
      <w:r w:rsidR="004656F2">
        <w:rPr>
          <w:sz w:val="24"/>
          <w:szCs w:val="24"/>
        </w:rPr>
        <w:t>esperamos que o Itamaraty</w:t>
      </w:r>
      <w:r w:rsidRPr="004656F2" w:rsidR="004656F2">
        <w:rPr>
          <w:sz w:val="24"/>
          <w:szCs w:val="24"/>
        </w:rPr>
        <w:t xml:space="preserve"> adote medidas que preservem o prestígio e a credibilidade da diplomacia brasileira, evitando que interesses políticos internos se sobreponham ao interesse nacional e ao respeito às normas internacionais.</w:t>
      </w:r>
    </w:p>
    <w:p w:rsidR="000C6E83" w:rsidP="000C6E83">
      <w:pPr>
        <w:spacing w:line="276" w:lineRule="auto"/>
        <w:jc w:val="center"/>
        <w:rPr>
          <w:b/>
          <w:sz w:val="24"/>
          <w:szCs w:val="24"/>
        </w:rPr>
      </w:pPr>
    </w:p>
    <w:p w:rsidR="000C6E83" w:rsidP="000C6E83">
      <w:pPr>
        <w:spacing w:line="276" w:lineRule="auto"/>
        <w:jc w:val="center"/>
        <w:rPr>
          <w:b/>
          <w:sz w:val="24"/>
          <w:szCs w:val="24"/>
        </w:rPr>
      </w:pPr>
    </w:p>
    <w:p w:rsidR="005556F6" w:rsidP="005556F6">
      <w:pPr>
        <w:pStyle w:val="Standard"/>
        <w:shd w:val="clear" w:color="auto" w:fill="FFFFFF"/>
        <w:ind w:firstLine="708"/>
        <w:jc w:val="center"/>
        <w:rPr>
          <w:b/>
          <w:color w:val="000000"/>
          <w:sz w:val="24"/>
          <w:szCs w:val="24"/>
        </w:rPr>
      </w:pPr>
    </w:p>
    <w:p w:rsidR="00985C0F" w:rsidP="005556F6">
      <w:pPr>
        <w:pStyle w:val="Standard"/>
        <w:shd w:val="clear" w:color="auto" w:fill="FFFFFF"/>
        <w:ind w:firstLine="708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p w:rsidR="00543437" w:rsidP="005556F6">
      <w:pPr>
        <w:pStyle w:val="Standard"/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5556F6" w:rsidRPr="005556F6" w:rsidP="005556F6">
      <w:pPr>
        <w:pStyle w:val="Standard"/>
        <w:shd w:val="clear" w:color="auto" w:fill="FFFFFF"/>
        <w:jc w:val="center"/>
        <w:rPr>
          <w:color w:val="000000"/>
          <w:sz w:val="24"/>
          <w:szCs w:val="24"/>
        </w:rPr>
      </w:pPr>
      <w:r w:rsidRPr="005556F6">
        <w:rPr>
          <w:b/>
          <w:color w:val="000000"/>
          <w:sz w:val="24"/>
          <w:szCs w:val="24"/>
        </w:rPr>
        <w:t>Sala das Sessões</w:t>
      </w:r>
      <w:r>
        <w:rPr>
          <w:b/>
          <w:color w:val="000000"/>
          <w:sz w:val="24"/>
          <w:szCs w:val="24"/>
        </w:rPr>
        <w:t xml:space="preserve"> “VEREADOR SANTO RÓTOLLI”, em 05 de setembro</w:t>
      </w:r>
      <w:r w:rsidRPr="005556F6">
        <w:rPr>
          <w:b/>
          <w:color w:val="000000"/>
          <w:sz w:val="24"/>
          <w:szCs w:val="24"/>
        </w:rPr>
        <w:t xml:space="preserve"> de 2025.</w:t>
      </w:r>
    </w:p>
    <w:p w:rsidR="005556F6" w:rsidRPr="005556F6" w:rsidP="005556F6">
      <w:pPr>
        <w:pStyle w:val="Standard"/>
        <w:shd w:val="clear" w:color="auto" w:fill="FFFFFF"/>
        <w:jc w:val="center"/>
        <w:rPr>
          <w:color w:val="000000"/>
          <w:sz w:val="24"/>
          <w:szCs w:val="24"/>
        </w:rPr>
      </w:pPr>
    </w:p>
    <w:p w:rsidR="005556F6" w:rsidRPr="005556F6" w:rsidP="005556F6">
      <w:pPr>
        <w:pStyle w:val="Standard"/>
        <w:shd w:val="clear" w:color="auto" w:fill="FFFFFF"/>
        <w:jc w:val="center"/>
        <w:rPr>
          <w:color w:val="000000"/>
          <w:sz w:val="24"/>
          <w:szCs w:val="24"/>
        </w:rPr>
      </w:pPr>
    </w:p>
    <w:p w:rsidR="005556F6" w:rsidRPr="005556F6" w:rsidP="005556F6">
      <w:pPr>
        <w:pStyle w:val="Standard"/>
        <w:shd w:val="clear" w:color="auto" w:fill="FFFFFF"/>
        <w:rPr>
          <w:b/>
          <w:color w:val="000000"/>
          <w:sz w:val="24"/>
          <w:szCs w:val="24"/>
        </w:rPr>
      </w:pPr>
    </w:p>
    <w:p w:rsidR="005556F6" w:rsidRPr="005556F6" w:rsidP="005556F6">
      <w:pPr>
        <w:pStyle w:val="Standard"/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543437" w:rsidP="005556F6">
      <w:pPr>
        <w:pStyle w:val="Standard"/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543437" w:rsidP="005556F6">
      <w:pPr>
        <w:pStyle w:val="Standard"/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5556F6" w:rsidRPr="005556F6" w:rsidP="005556F6">
      <w:pPr>
        <w:pStyle w:val="Standard"/>
        <w:shd w:val="clear" w:color="auto" w:fill="FFFFFF"/>
        <w:jc w:val="center"/>
        <w:rPr>
          <w:color w:val="000000"/>
          <w:sz w:val="24"/>
          <w:szCs w:val="24"/>
        </w:rPr>
      </w:pPr>
      <w:r w:rsidRPr="005556F6">
        <w:rPr>
          <w:b/>
          <w:color w:val="000000"/>
          <w:sz w:val="24"/>
          <w:szCs w:val="24"/>
        </w:rPr>
        <w:t>ADEMIR SOUZA FLORETTI JUNIOR</w:t>
      </w:r>
    </w:p>
    <w:p w:rsidR="005556F6" w:rsidRPr="005556F6" w:rsidP="005556F6">
      <w:pPr>
        <w:pStyle w:val="Standard"/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</w:rPr>
      </w:pPr>
      <w:r w:rsidRPr="005556F6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136525</wp:posOffset>
            </wp:positionV>
            <wp:extent cx="1114425" cy="492760"/>
            <wp:effectExtent l="0" t="0" r="9525" b="2540"/>
            <wp:wrapNone/>
            <wp:docPr id="2" name="Imagem 2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313237" name=""/>
                    <pic:cNvPicPr/>
                  </pic:nvPicPr>
                  <pic:blipFill>
                    <a:blip xmlns:r="http://schemas.openxmlformats.org/officeDocument/2006/relationships" r:embed="rId4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9276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5556F6">
        <w:rPr>
          <w:b/>
          <w:color w:val="000000"/>
          <w:sz w:val="24"/>
          <w:szCs w:val="24"/>
        </w:rPr>
        <w:t>VEREADOR</w:t>
      </w:r>
    </w:p>
    <w:p w:rsidR="00543437" w:rsidP="005556F6">
      <w:pPr>
        <w:spacing w:line="276" w:lineRule="auto"/>
        <w:jc w:val="center"/>
      </w:pPr>
    </w:p>
    <w:p w:rsidR="00543437" w:rsidP="00543437"/>
    <w:p w:rsidR="00ED129F" w:rsidP="00543437">
      <w:pPr>
        <w:tabs>
          <w:tab w:val="left" w:pos="6585"/>
        </w:tabs>
      </w:pPr>
      <w:r>
        <w:tab/>
      </w:r>
    </w:p>
    <w:p w:rsidR="00543437" w:rsidP="00543437">
      <w:pPr>
        <w:tabs>
          <w:tab w:val="left" w:pos="6585"/>
        </w:tabs>
        <w:jc w:val="center"/>
        <w:rPr>
          <w:b/>
          <w:sz w:val="24"/>
          <w:szCs w:val="24"/>
        </w:rPr>
      </w:pPr>
    </w:p>
    <w:p w:rsidR="00543437" w:rsidP="00543437">
      <w:pPr>
        <w:tabs>
          <w:tab w:val="left" w:pos="6585"/>
        </w:tabs>
        <w:jc w:val="center"/>
        <w:rPr>
          <w:b/>
          <w:sz w:val="24"/>
          <w:szCs w:val="24"/>
        </w:rPr>
      </w:pPr>
    </w:p>
    <w:p w:rsidR="00543437" w:rsidP="00543437">
      <w:pPr>
        <w:tabs>
          <w:tab w:val="left" w:pos="6585"/>
        </w:tabs>
        <w:jc w:val="center"/>
        <w:rPr>
          <w:b/>
          <w:sz w:val="24"/>
          <w:szCs w:val="24"/>
        </w:rPr>
      </w:pPr>
    </w:p>
    <w:p w:rsidR="00543437" w:rsidP="00543437">
      <w:pPr>
        <w:tabs>
          <w:tab w:val="left" w:pos="6585"/>
        </w:tabs>
        <w:jc w:val="center"/>
        <w:rPr>
          <w:b/>
          <w:sz w:val="24"/>
          <w:szCs w:val="24"/>
        </w:rPr>
      </w:pPr>
    </w:p>
    <w:p w:rsidR="00543437" w:rsidP="00543437">
      <w:pPr>
        <w:tabs>
          <w:tab w:val="left" w:pos="6585"/>
        </w:tabs>
        <w:jc w:val="center"/>
        <w:rPr>
          <w:b/>
          <w:sz w:val="24"/>
          <w:szCs w:val="24"/>
        </w:rPr>
      </w:pPr>
    </w:p>
    <w:p w:rsidR="00543437" w:rsidP="00543437">
      <w:pPr>
        <w:tabs>
          <w:tab w:val="left" w:pos="6585"/>
        </w:tabs>
        <w:jc w:val="center"/>
        <w:rPr>
          <w:b/>
          <w:sz w:val="24"/>
          <w:szCs w:val="24"/>
        </w:rPr>
      </w:pPr>
      <w:r w:rsidRPr="00543437">
        <w:rPr>
          <w:b/>
          <w:sz w:val="24"/>
          <w:szCs w:val="24"/>
        </w:rPr>
        <w:t xml:space="preserve">VEREADOR WAGNER RICARDO PEREIRA </w:t>
      </w:r>
    </w:p>
    <w:p w:rsidR="00543437" w:rsidP="00543437">
      <w:pPr>
        <w:tabs>
          <w:tab w:val="left" w:pos="6585"/>
        </w:tabs>
        <w:jc w:val="center"/>
        <w:rPr>
          <w:b/>
          <w:sz w:val="24"/>
          <w:szCs w:val="24"/>
        </w:rPr>
      </w:pPr>
      <w:r w:rsidRPr="00543437">
        <w:rPr>
          <w:b/>
          <w:sz w:val="24"/>
          <w:szCs w:val="24"/>
        </w:rPr>
        <w:t xml:space="preserve">Vice-Presidente da Câmara Municipal de Mogi Mirim 25/26 </w:t>
      </w:r>
    </w:p>
    <w:p w:rsidR="00543437" w:rsidRPr="00543437" w:rsidP="00543437">
      <w:pPr>
        <w:tabs>
          <w:tab w:val="left" w:pos="6585"/>
        </w:tabs>
        <w:jc w:val="center"/>
        <w:rPr>
          <w:b/>
          <w:sz w:val="24"/>
          <w:szCs w:val="24"/>
        </w:rPr>
      </w:pPr>
      <w:r w:rsidRPr="00543437">
        <w:rPr>
          <w:b/>
          <w:sz w:val="24"/>
          <w:szCs w:val="24"/>
        </w:rPr>
        <w:t>Partido Liberal (PL)</w:t>
      </w:r>
    </w:p>
    <w:sectPr w:rsidSect="00543437">
      <w:headerReference w:type="even" r:id="rId5"/>
      <w:headerReference w:type="default" r:id="rId6"/>
      <w:footerReference w:type="default" r:id="rId7"/>
      <w:pgSz w:w="11907" w:h="16840" w:code="9"/>
      <w:pgMar w:top="2268" w:right="1321" w:bottom="993" w:left="1418" w:header="720" w:footer="2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32372373" name="Imagem 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267063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6" name="Imagem 6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620067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 xml:space="preserve">CÂMARA MUNICIPAL DE </w:t>
    </w:r>
    <w:r>
      <w:rPr>
        <w:rFonts w:ascii="Arial" w:hAnsi="Arial"/>
        <w:b/>
        <w:sz w:val="34"/>
      </w:rPr>
      <w:t>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1384F1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0FC"/>
    <w:multiLevelType w:val="hybridMultilevel"/>
    <w:tmpl w:val="EBA6B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812F1"/>
    <w:multiLevelType w:val="hybridMultilevel"/>
    <w:tmpl w:val="A0CE8F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83"/>
    <w:rsid w:val="00071746"/>
    <w:rsid w:val="000C6E83"/>
    <w:rsid w:val="00207F61"/>
    <w:rsid w:val="004656F2"/>
    <w:rsid w:val="00522A34"/>
    <w:rsid w:val="00543437"/>
    <w:rsid w:val="005556F6"/>
    <w:rsid w:val="005F4E7D"/>
    <w:rsid w:val="005F72DC"/>
    <w:rsid w:val="00606E59"/>
    <w:rsid w:val="006F4AD0"/>
    <w:rsid w:val="00985C0F"/>
    <w:rsid w:val="009B703C"/>
    <w:rsid w:val="009C7EB6"/>
    <w:rsid w:val="00A20472"/>
    <w:rsid w:val="00AD2076"/>
    <w:rsid w:val="00AF60CF"/>
    <w:rsid w:val="00C21050"/>
    <w:rsid w:val="00C95F37"/>
    <w:rsid w:val="00D67779"/>
    <w:rsid w:val="00D740DC"/>
    <w:rsid w:val="00E74EC0"/>
    <w:rsid w:val="00ED129F"/>
    <w:rsid w:val="00F54F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D0EC806-EB32-4A6E-A5AB-6D683B5B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6E83"/>
  </w:style>
  <w:style w:type="paragraph" w:styleId="Header">
    <w:name w:val="header"/>
    <w:basedOn w:val="Normal"/>
    <w:link w:val="CabealhoChar"/>
    <w:rsid w:val="000C6E8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C6E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0C6E8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C6E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C6E8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0C6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2025-09-05T14:45:21Z</cp:lastPrinted>
  <dcterms:created xsi:type="dcterms:W3CDTF">2025-09-05T14:01:00Z</dcterms:created>
  <dcterms:modified xsi:type="dcterms:W3CDTF">2025-09-05T14:33:00Z</dcterms:modified>
</cp:coreProperties>
</file>