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74677" w:rsidP="00FA0C50">
      <w:pPr>
        <w:spacing w:line="360" w:lineRule="auto"/>
      </w:pPr>
      <w:r>
        <w:t>Projeto de Resolução Nº 14/2025</w:t>
      </w:r>
      <w:r>
        <w:t>Projeto de Resolução Nº 14/2025</w:t>
      </w:r>
      <w:r>
        <w:tab/>
      </w:r>
      <w:r>
        <w:tab/>
      </w:r>
      <w:r>
        <w:tab/>
      </w:r>
    </w:p>
    <w:p w:rsidR="00D37305" w:rsidRPr="00D37305" w:rsidP="00FA0C50">
      <w:pPr>
        <w:widowControl w:val="0"/>
        <w:suppressAutoHyphens/>
        <w:spacing w:line="360" w:lineRule="auto"/>
        <w:ind w:left="3969"/>
        <w:jc w:val="both"/>
        <w:rPr>
          <w:rFonts w:ascii="Times New Roman" w:hAnsi="Times New Roman"/>
          <w:b/>
          <w:sz w:val="24"/>
        </w:rPr>
      </w:pPr>
      <w:r>
        <w:rPr>
          <w:rFonts w:ascii="Times New Roman" w:eastAsia="Lucida Sans Unicode" w:hAnsi="Times New Roman" w:cs="Times New Roman"/>
          <w:b/>
          <w:bCs/>
          <w:sz w:val="24"/>
          <w:szCs w:val="24"/>
          <w:lang w:eastAsia="pt-BR"/>
        </w:rPr>
        <w:t xml:space="preserve">DISPÕE </w:t>
      </w:r>
      <w:r w:rsidR="00AB73A2">
        <w:rPr>
          <w:rFonts w:ascii="Times New Roman" w:eastAsia="Lucida Sans Unicode" w:hAnsi="Times New Roman" w:cs="Times New Roman"/>
          <w:b/>
          <w:bCs/>
          <w:sz w:val="24"/>
          <w:szCs w:val="24"/>
          <w:lang w:eastAsia="pt-BR"/>
        </w:rPr>
        <w:t xml:space="preserve">SOBRE A CRIAÇÃO DO PARLAMENTO </w:t>
      </w:r>
      <w:r w:rsidRPr="00FA0C50">
        <w:rPr>
          <w:rFonts w:ascii="Times New Roman" w:eastAsia="Lucida Sans Unicode" w:hAnsi="Times New Roman" w:cs="Times New Roman"/>
          <w:b/>
          <w:bCs/>
          <w:sz w:val="24"/>
          <w:szCs w:val="24"/>
          <w:lang w:eastAsia="pt-BR"/>
        </w:rPr>
        <w:t>JOVEM NO MUNICÍPIO DE MOGI MIRIM E DÁ OUTRAS PROVIDÊNCIAS.</w:t>
      </w:r>
    </w:p>
    <w:p w:rsidR="00D37305" w:rsidRPr="00D37305" w:rsidP="00FA0C50">
      <w:pPr>
        <w:pStyle w:val="PlainText"/>
        <w:spacing w:line="360" w:lineRule="auto"/>
        <w:ind w:firstLine="709"/>
        <w:rPr>
          <w:rFonts w:ascii="Times New Roman" w:hAnsi="Times New Roman"/>
          <w:sz w:val="24"/>
        </w:rPr>
      </w:pPr>
    </w:p>
    <w:p w:rsidR="00D37305" w:rsidRPr="00D37305" w:rsidP="00FA0C50">
      <w:pPr>
        <w:pStyle w:val="PlainText"/>
        <w:spacing w:line="360" w:lineRule="auto"/>
        <w:ind w:firstLine="709"/>
        <w:rPr>
          <w:rFonts w:ascii="Times New Roman" w:hAnsi="Times New Roman"/>
          <w:sz w:val="24"/>
        </w:rPr>
      </w:pPr>
      <w:r w:rsidRPr="00D37305">
        <w:rPr>
          <w:rFonts w:ascii="Times New Roman" w:hAnsi="Times New Roman"/>
          <w:sz w:val="24"/>
        </w:rPr>
        <w:t xml:space="preserve">A </w:t>
      </w:r>
      <w:r w:rsidRPr="00D37305">
        <w:rPr>
          <w:rFonts w:ascii="Times New Roman" w:hAnsi="Times New Roman"/>
          <w:b/>
          <w:bCs/>
          <w:sz w:val="24"/>
        </w:rPr>
        <w:t>Câmara Municipal de Mogi Mirim</w:t>
      </w:r>
      <w:r w:rsidRPr="00D37305">
        <w:rPr>
          <w:rFonts w:ascii="Times New Roman" w:hAnsi="Times New Roman"/>
          <w:sz w:val="24"/>
        </w:rPr>
        <w:t xml:space="preserve"> aprova:</w:t>
      </w:r>
    </w:p>
    <w:p w:rsidR="00D37305" w:rsidRPr="00D37305" w:rsidP="00FA0C50">
      <w:pPr>
        <w:pStyle w:val="PlainText"/>
        <w:spacing w:line="360" w:lineRule="auto"/>
        <w:ind w:firstLine="709"/>
        <w:rPr>
          <w:rFonts w:ascii="Times New Roman" w:hAnsi="Times New Roman"/>
          <w:sz w:val="24"/>
        </w:rPr>
      </w:pPr>
    </w:p>
    <w:p w:rsidR="005D0551" w:rsidRPr="005D0551" w:rsidP="005D0551">
      <w:pPr>
        <w:pStyle w:val="PlainText"/>
        <w:spacing w:line="360" w:lineRule="auto"/>
        <w:ind w:firstLine="709"/>
        <w:jc w:val="both"/>
        <w:rPr>
          <w:rFonts w:ascii="Times New Roman" w:eastAsia="Lucida Sans Unicode" w:hAnsi="Times New Roman"/>
          <w:bCs/>
          <w:sz w:val="24"/>
          <w:szCs w:val="24"/>
        </w:rPr>
      </w:pPr>
      <w:r w:rsidRPr="005D0551">
        <w:rPr>
          <w:rFonts w:ascii="Times New Roman" w:eastAsia="Lucida Sans Unicode" w:hAnsi="Times New Roman"/>
          <w:b/>
          <w:bCs/>
          <w:sz w:val="24"/>
          <w:szCs w:val="24"/>
        </w:rPr>
        <w:t>Art. 1º</w:t>
      </w:r>
      <w:r w:rsidRPr="005D0551">
        <w:rPr>
          <w:rFonts w:ascii="Times New Roman" w:eastAsia="Lucida Sans Unicode" w:hAnsi="Times New Roman"/>
          <w:bCs/>
          <w:sz w:val="24"/>
          <w:szCs w:val="24"/>
        </w:rPr>
        <w:t xml:space="preserve"> Fica instituído, no âmbito do Município de Mogi Mirim, o Parlamento Jovem, com o objetivo de promover a educação política e o protagonismo juvenil, possibilitando aos estudantes a vivência do processo democrático por meio de atividades legislativas simuladas.</w:t>
      </w:r>
    </w:p>
    <w:p w:rsidR="005D0551" w:rsidRPr="005D0551" w:rsidP="005D0551">
      <w:pPr>
        <w:pStyle w:val="PlainText"/>
        <w:spacing w:line="360" w:lineRule="auto"/>
        <w:ind w:firstLine="709"/>
        <w:jc w:val="both"/>
        <w:rPr>
          <w:rFonts w:ascii="Times New Roman" w:eastAsia="Lucida Sans Unicode" w:hAnsi="Times New Roman"/>
          <w:bCs/>
          <w:sz w:val="24"/>
          <w:szCs w:val="24"/>
        </w:rPr>
      </w:pPr>
    </w:p>
    <w:p w:rsidR="005D0551" w:rsidRPr="005D0551" w:rsidP="005D0551">
      <w:pPr>
        <w:pStyle w:val="PlainText"/>
        <w:spacing w:line="360" w:lineRule="auto"/>
        <w:ind w:firstLine="709"/>
        <w:jc w:val="both"/>
        <w:rPr>
          <w:rFonts w:ascii="Times New Roman" w:eastAsia="Lucida Sans Unicode" w:hAnsi="Times New Roman"/>
          <w:bCs/>
          <w:sz w:val="24"/>
          <w:szCs w:val="24"/>
        </w:rPr>
      </w:pPr>
      <w:r w:rsidRPr="005D0551">
        <w:rPr>
          <w:rFonts w:ascii="Times New Roman" w:eastAsia="Lucida Sans Unicode" w:hAnsi="Times New Roman"/>
          <w:b/>
          <w:bCs/>
          <w:sz w:val="24"/>
          <w:szCs w:val="24"/>
        </w:rPr>
        <w:t>Art. 2</w:t>
      </w:r>
      <w:r w:rsidRPr="005D0551">
        <w:rPr>
          <w:rFonts w:ascii="Times New Roman" w:eastAsia="Lucida Sans Unicode" w:hAnsi="Times New Roman"/>
          <w:bCs/>
          <w:sz w:val="24"/>
          <w:szCs w:val="24"/>
        </w:rPr>
        <w:t>º O Parlamento Jovem será composto por 17 (dezessete) Vereadores Jovens, selecionados anualmente entre estudantes do 8º (oitavo) e 9º (nono) ano do ensino fundamental e do ensino médio, com até 18 (dezoito) anos, regularmente matriculados em escolas públicas municipais, estaduais ou particulares sediadas no Município.</w:t>
      </w:r>
    </w:p>
    <w:p w:rsidR="005D0551" w:rsidRPr="005D0551" w:rsidP="005D0551">
      <w:pPr>
        <w:pStyle w:val="PlainText"/>
        <w:spacing w:line="360" w:lineRule="auto"/>
        <w:ind w:firstLine="709"/>
        <w:jc w:val="both"/>
        <w:rPr>
          <w:rFonts w:ascii="Times New Roman" w:eastAsia="Lucida Sans Unicode" w:hAnsi="Times New Roman"/>
          <w:bCs/>
          <w:sz w:val="24"/>
          <w:szCs w:val="24"/>
        </w:rPr>
      </w:pPr>
    </w:p>
    <w:p w:rsidR="005D0551" w:rsidRPr="005D0551" w:rsidP="005D0551">
      <w:pPr>
        <w:pStyle w:val="PlainText"/>
        <w:spacing w:line="360" w:lineRule="auto"/>
        <w:ind w:firstLine="709"/>
        <w:jc w:val="both"/>
        <w:rPr>
          <w:rFonts w:ascii="Times New Roman" w:eastAsia="Lucida Sans Unicode" w:hAnsi="Times New Roman"/>
          <w:bCs/>
          <w:sz w:val="24"/>
          <w:szCs w:val="24"/>
        </w:rPr>
      </w:pPr>
      <w:r w:rsidRPr="005D0551">
        <w:rPr>
          <w:rFonts w:ascii="Times New Roman" w:eastAsia="Lucida Sans Unicode" w:hAnsi="Times New Roman"/>
          <w:b/>
          <w:bCs/>
          <w:sz w:val="24"/>
          <w:szCs w:val="24"/>
        </w:rPr>
        <w:t>Parágrafo único.</w:t>
      </w:r>
      <w:r w:rsidRPr="005D0551">
        <w:rPr>
          <w:rFonts w:ascii="Times New Roman" w:eastAsia="Lucida Sans Unicode" w:hAnsi="Times New Roman"/>
          <w:bCs/>
          <w:sz w:val="24"/>
          <w:szCs w:val="24"/>
        </w:rPr>
        <w:t xml:space="preserve"> Cada Vereador Jovem será apadrinhado por um Vereador em exercício no Legislativo Municipal.</w:t>
      </w:r>
    </w:p>
    <w:p w:rsidR="005D0551" w:rsidRPr="005D0551" w:rsidP="005D0551">
      <w:pPr>
        <w:pStyle w:val="PlainText"/>
        <w:spacing w:line="360" w:lineRule="auto"/>
        <w:ind w:firstLine="709"/>
        <w:jc w:val="both"/>
        <w:rPr>
          <w:rFonts w:ascii="Times New Roman" w:eastAsia="Lucida Sans Unicode" w:hAnsi="Times New Roman"/>
          <w:bCs/>
          <w:sz w:val="24"/>
          <w:szCs w:val="24"/>
        </w:rPr>
      </w:pPr>
    </w:p>
    <w:p w:rsidR="005D0551" w:rsidRPr="005D0551" w:rsidP="005D0551">
      <w:pPr>
        <w:pStyle w:val="PlainText"/>
        <w:spacing w:line="360" w:lineRule="auto"/>
        <w:ind w:firstLine="709"/>
        <w:jc w:val="both"/>
        <w:rPr>
          <w:rFonts w:ascii="Times New Roman" w:eastAsia="Lucida Sans Unicode" w:hAnsi="Times New Roman"/>
          <w:bCs/>
          <w:sz w:val="24"/>
          <w:szCs w:val="24"/>
        </w:rPr>
      </w:pPr>
      <w:r w:rsidRPr="005D0551">
        <w:rPr>
          <w:rFonts w:ascii="Times New Roman" w:eastAsia="Lucida Sans Unicode" w:hAnsi="Times New Roman"/>
          <w:b/>
          <w:bCs/>
          <w:sz w:val="24"/>
          <w:szCs w:val="24"/>
        </w:rPr>
        <w:t>Art. 3º</w:t>
      </w:r>
      <w:r w:rsidRPr="005D0551">
        <w:rPr>
          <w:rFonts w:ascii="Times New Roman" w:eastAsia="Lucida Sans Unicode" w:hAnsi="Times New Roman"/>
          <w:bCs/>
          <w:sz w:val="24"/>
          <w:szCs w:val="24"/>
        </w:rPr>
        <w:t xml:space="preserve"> O Parlamento Jovem será realizado anualmente, em datas fixadas pela Mesa Diretora, com antecedência mínima de 30 (trinta) dias, incluindo uma sessão ordinária, precedida por posse simbólica e atividades de formação.</w:t>
      </w:r>
    </w:p>
    <w:p w:rsidR="005D0551" w:rsidRPr="005D0551" w:rsidP="005D0551">
      <w:pPr>
        <w:pStyle w:val="PlainText"/>
        <w:spacing w:line="360" w:lineRule="auto"/>
        <w:ind w:firstLine="709"/>
        <w:jc w:val="both"/>
        <w:rPr>
          <w:rFonts w:ascii="Times New Roman" w:eastAsia="Lucida Sans Unicode" w:hAnsi="Times New Roman"/>
          <w:bCs/>
          <w:sz w:val="24"/>
          <w:szCs w:val="24"/>
        </w:rPr>
      </w:pPr>
    </w:p>
    <w:p w:rsidR="005D0551" w:rsidRPr="005D0551" w:rsidP="005D0551">
      <w:pPr>
        <w:pStyle w:val="PlainText"/>
        <w:spacing w:line="360" w:lineRule="auto"/>
        <w:ind w:firstLine="709"/>
        <w:jc w:val="both"/>
        <w:rPr>
          <w:rFonts w:ascii="Times New Roman" w:eastAsia="Lucida Sans Unicode" w:hAnsi="Times New Roman"/>
          <w:bCs/>
          <w:sz w:val="24"/>
          <w:szCs w:val="24"/>
        </w:rPr>
      </w:pPr>
      <w:r w:rsidRPr="005D0551">
        <w:rPr>
          <w:rFonts w:ascii="Times New Roman" w:eastAsia="Lucida Sans Unicode" w:hAnsi="Times New Roman"/>
          <w:b/>
          <w:bCs/>
          <w:sz w:val="24"/>
          <w:szCs w:val="24"/>
        </w:rPr>
        <w:t>Parágrafo único.</w:t>
      </w:r>
      <w:r w:rsidRPr="005D0551">
        <w:rPr>
          <w:rFonts w:ascii="Times New Roman" w:eastAsia="Lucida Sans Unicode" w:hAnsi="Times New Roman"/>
          <w:bCs/>
          <w:sz w:val="24"/>
          <w:szCs w:val="24"/>
        </w:rPr>
        <w:t xml:space="preserve"> O regulamento do Parlamento Jovem será estabelecido por ato da Mesa Diretora, detalhando o processo seletivo, o cronograma e as atividades.</w:t>
      </w:r>
    </w:p>
    <w:p w:rsidR="005D0551" w:rsidRPr="005D0551" w:rsidP="005D0551">
      <w:pPr>
        <w:pStyle w:val="PlainText"/>
        <w:spacing w:line="360" w:lineRule="auto"/>
        <w:ind w:firstLine="709"/>
        <w:jc w:val="both"/>
        <w:rPr>
          <w:rFonts w:ascii="Times New Roman" w:eastAsia="Lucida Sans Unicode" w:hAnsi="Times New Roman"/>
          <w:bCs/>
          <w:sz w:val="24"/>
          <w:szCs w:val="24"/>
        </w:rPr>
      </w:pPr>
    </w:p>
    <w:p w:rsidR="005D0551" w:rsidRPr="005D0551" w:rsidP="005D0551">
      <w:pPr>
        <w:pStyle w:val="PlainText"/>
        <w:spacing w:line="360" w:lineRule="auto"/>
        <w:ind w:firstLine="709"/>
        <w:jc w:val="both"/>
        <w:rPr>
          <w:rFonts w:ascii="Times New Roman" w:eastAsia="Lucida Sans Unicode" w:hAnsi="Times New Roman"/>
          <w:bCs/>
          <w:sz w:val="24"/>
          <w:szCs w:val="24"/>
        </w:rPr>
      </w:pPr>
      <w:r w:rsidRPr="005D0551">
        <w:rPr>
          <w:rFonts w:ascii="Times New Roman" w:eastAsia="Lucida Sans Unicode" w:hAnsi="Times New Roman"/>
          <w:b/>
          <w:bCs/>
          <w:sz w:val="24"/>
          <w:szCs w:val="24"/>
        </w:rPr>
        <w:t>Art. 4º</w:t>
      </w:r>
      <w:r w:rsidRPr="005D0551">
        <w:rPr>
          <w:rFonts w:ascii="Times New Roman" w:eastAsia="Lucida Sans Unicode" w:hAnsi="Times New Roman"/>
          <w:bCs/>
          <w:sz w:val="24"/>
          <w:szCs w:val="24"/>
        </w:rPr>
        <w:t xml:space="preserve"> As despesas decorrentes da execução desta Resolução correrão por conta de dotações orçamentárias próprias da Câmara Municipal, suplementadas se necessário, podendo ainda ser firmadas parcerias com órgãos públicos ou entidades privadas, por meio de convênios ou termos de cooperação, nos termos da legislação vigente.</w:t>
      </w:r>
    </w:p>
    <w:p w:rsidR="005D0551" w:rsidRPr="005D0551" w:rsidP="005D0551">
      <w:pPr>
        <w:pStyle w:val="PlainText"/>
        <w:spacing w:line="360" w:lineRule="auto"/>
        <w:ind w:firstLine="709"/>
        <w:jc w:val="both"/>
        <w:rPr>
          <w:rFonts w:ascii="Times New Roman" w:eastAsia="Lucida Sans Unicode" w:hAnsi="Times New Roman"/>
          <w:bCs/>
          <w:sz w:val="24"/>
          <w:szCs w:val="24"/>
        </w:rPr>
      </w:pPr>
    </w:p>
    <w:p w:rsidR="005D0551" w:rsidP="005D0551">
      <w:pPr>
        <w:pStyle w:val="PlainText"/>
        <w:spacing w:line="360" w:lineRule="auto"/>
        <w:ind w:firstLine="709"/>
        <w:jc w:val="both"/>
        <w:rPr>
          <w:rFonts w:ascii="Times New Roman" w:eastAsia="Lucida Sans Unicode" w:hAnsi="Times New Roman"/>
          <w:bCs/>
          <w:sz w:val="24"/>
          <w:szCs w:val="24"/>
        </w:rPr>
      </w:pPr>
    </w:p>
    <w:p w:rsidR="005D0551" w:rsidRPr="005D0551" w:rsidP="005D0551">
      <w:pPr>
        <w:pStyle w:val="PlainText"/>
        <w:spacing w:line="360" w:lineRule="auto"/>
        <w:ind w:firstLine="709"/>
        <w:jc w:val="both"/>
        <w:rPr>
          <w:rFonts w:ascii="Times New Roman" w:eastAsia="Lucida Sans Unicode" w:hAnsi="Times New Roman"/>
          <w:bCs/>
          <w:sz w:val="24"/>
          <w:szCs w:val="24"/>
        </w:rPr>
      </w:pPr>
      <w:r w:rsidRPr="005D0551">
        <w:rPr>
          <w:rFonts w:ascii="Times New Roman" w:eastAsia="Lucida Sans Unicode" w:hAnsi="Times New Roman"/>
          <w:b/>
          <w:bCs/>
          <w:sz w:val="24"/>
          <w:szCs w:val="24"/>
        </w:rPr>
        <w:t>Art. 5º</w:t>
      </w:r>
      <w:r w:rsidRPr="005D0551">
        <w:rPr>
          <w:rFonts w:ascii="Times New Roman" w:eastAsia="Lucida Sans Unicode" w:hAnsi="Times New Roman"/>
          <w:bCs/>
          <w:sz w:val="24"/>
          <w:szCs w:val="24"/>
        </w:rPr>
        <w:t xml:space="preserve"> A Câmara Municipal fornecerá certificados de participação aos Vereadores Jovens que concluírem integralmente as atividades previstas no regulamento.</w:t>
      </w:r>
    </w:p>
    <w:p w:rsidR="005D0551" w:rsidRPr="005D0551" w:rsidP="005D0551">
      <w:pPr>
        <w:pStyle w:val="PlainText"/>
        <w:spacing w:line="360" w:lineRule="auto"/>
        <w:ind w:firstLine="709"/>
        <w:jc w:val="both"/>
        <w:rPr>
          <w:rFonts w:ascii="Times New Roman" w:eastAsia="Lucida Sans Unicode" w:hAnsi="Times New Roman"/>
          <w:bCs/>
          <w:sz w:val="24"/>
          <w:szCs w:val="24"/>
        </w:rPr>
      </w:pPr>
    </w:p>
    <w:p w:rsidR="005D0551" w:rsidP="005D0551">
      <w:pPr>
        <w:pStyle w:val="PlainText"/>
        <w:spacing w:line="360" w:lineRule="auto"/>
        <w:ind w:firstLine="709"/>
        <w:jc w:val="both"/>
        <w:rPr>
          <w:rFonts w:ascii="Times New Roman" w:eastAsia="Lucida Sans Unicode" w:hAnsi="Times New Roman"/>
          <w:bCs/>
          <w:sz w:val="24"/>
          <w:szCs w:val="24"/>
        </w:rPr>
      </w:pPr>
      <w:r w:rsidRPr="005D0551">
        <w:rPr>
          <w:rFonts w:ascii="Times New Roman" w:eastAsia="Lucida Sans Unicode" w:hAnsi="Times New Roman"/>
          <w:b/>
          <w:bCs/>
          <w:sz w:val="24"/>
          <w:szCs w:val="24"/>
        </w:rPr>
        <w:t>Art. 6º</w:t>
      </w:r>
      <w:r w:rsidRPr="005D0551">
        <w:rPr>
          <w:rFonts w:ascii="Times New Roman" w:eastAsia="Lucida Sans Unicode" w:hAnsi="Times New Roman"/>
          <w:bCs/>
          <w:sz w:val="24"/>
          <w:szCs w:val="24"/>
        </w:rPr>
        <w:t xml:space="preserve"> A participação no Parlamento Jovem é de caráter honorífico, não ensejando qualquer espécie de remuneração, vínculo empregatício ou relação de trabalho.</w:t>
      </w:r>
    </w:p>
    <w:p w:rsidR="001B172F" w:rsidP="005D0551">
      <w:pPr>
        <w:pStyle w:val="PlainText"/>
        <w:spacing w:line="360" w:lineRule="auto"/>
        <w:ind w:firstLine="709"/>
        <w:jc w:val="both"/>
        <w:rPr>
          <w:rFonts w:ascii="Times New Roman" w:eastAsia="Lucida Sans Unicode" w:hAnsi="Times New Roman"/>
          <w:bCs/>
          <w:sz w:val="24"/>
          <w:szCs w:val="24"/>
        </w:rPr>
      </w:pPr>
    </w:p>
    <w:p w:rsidR="001B172F" w:rsidRPr="005D0551" w:rsidP="001B172F">
      <w:pPr>
        <w:pStyle w:val="PlainText"/>
        <w:spacing w:line="360" w:lineRule="auto"/>
        <w:ind w:firstLine="709"/>
        <w:jc w:val="both"/>
        <w:rPr>
          <w:rFonts w:ascii="Times New Roman" w:hAnsi="Times New Roman" w:eastAsiaTheme="minorHAnsi" w:cstheme="minorBidi"/>
          <w:sz w:val="24"/>
          <w:szCs w:val="22"/>
          <w:lang w:eastAsia="en-US"/>
        </w:rPr>
      </w:pPr>
      <w:r w:rsidRPr="005D0551">
        <w:rPr>
          <w:rFonts w:ascii="Times New Roman" w:eastAsia="Lucida Sans Unicode" w:hAnsi="Times New Roman"/>
          <w:b/>
          <w:bCs/>
          <w:sz w:val="24"/>
          <w:szCs w:val="24"/>
        </w:rPr>
        <w:t xml:space="preserve">Art. 7º </w:t>
      </w:r>
      <w:r>
        <w:rPr>
          <w:rFonts w:ascii="Times New Roman" w:eastAsia="Lucida Sans Unicode" w:hAnsi="Times New Roman"/>
          <w:bCs/>
          <w:sz w:val="24"/>
          <w:szCs w:val="24"/>
        </w:rPr>
        <w:t>Revoga-se na sua totalidade e efeitos a Resolução nº 338/2025.</w:t>
      </w:r>
    </w:p>
    <w:p w:rsidR="005D0551" w:rsidRPr="005D0551" w:rsidP="005D0551">
      <w:pPr>
        <w:pStyle w:val="PlainText"/>
        <w:spacing w:line="360" w:lineRule="auto"/>
        <w:ind w:firstLine="709"/>
        <w:jc w:val="both"/>
        <w:rPr>
          <w:rFonts w:ascii="Times New Roman" w:eastAsia="Lucida Sans Unicode" w:hAnsi="Times New Roman"/>
          <w:b/>
          <w:bCs/>
          <w:sz w:val="24"/>
          <w:szCs w:val="24"/>
        </w:rPr>
      </w:pPr>
    </w:p>
    <w:p w:rsidR="0038684E" w:rsidRPr="005D0551" w:rsidP="005D0551">
      <w:pPr>
        <w:pStyle w:val="PlainText"/>
        <w:spacing w:line="360" w:lineRule="auto"/>
        <w:ind w:firstLine="709"/>
        <w:jc w:val="both"/>
        <w:rPr>
          <w:rFonts w:ascii="Times New Roman" w:hAnsi="Times New Roman" w:eastAsiaTheme="minorHAnsi" w:cstheme="minorBidi"/>
          <w:sz w:val="24"/>
          <w:szCs w:val="22"/>
          <w:lang w:eastAsia="en-US"/>
        </w:rPr>
      </w:pPr>
      <w:r w:rsidRPr="005D0551">
        <w:rPr>
          <w:rFonts w:ascii="Times New Roman" w:eastAsia="Lucida Sans Unicode" w:hAnsi="Times New Roman"/>
          <w:b/>
          <w:bCs/>
          <w:sz w:val="24"/>
          <w:szCs w:val="24"/>
        </w:rPr>
        <w:t>Art.</w:t>
      </w:r>
      <w:r w:rsidR="001B172F">
        <w:rPr>
          <w:rFonts w:ascii="Times New Roman" w:eastAsia="Lucida Sans Unicode" w:hAnsi="Times New Roman"/>
          <w:b/>
          <w:bCs/>
          <w:sz w:val="24"/>
          <w:szCs w:val="24"/>
        </w:rPr>
        <w:t xml:space="preserve"> 8</w:t>
      </w:r>
      <w:r w:rsidRPr="005D0551">
        <w:rPr>
          <w:rFonts w:ascii="Times New Roman" w:eastAsia="Lucida Sans Unicode" w:hAnsi="Times New Roman"/>
          <w:b/>
          <w:bCs/>
          <w:sz w:val="24"/>
          <w:szCs w:val="24"/>
        </w:rPr>
        <w:t xml:space="preserve">º </w:t>
      </w:r>
      <w:r w:rsidRPr="005D0551">
        <w:rPr>
          <w:rFonts w:ascii="Times New Roman" w:eastAsia="Lucida Sans Unicode" w:hAnsi="Times New Roman"/>
          <w:bCs/>
          <w:sz w:val="24"/>
          <w:szCs w:val="24"/>
        </w:rPr>
        <w:t xml:space="preserve">Esta Resolução entra em vigor </w:t>
      </w:r>
      <w:r w:rsidR="001B172F">
        <w:rPr>
          <w:rFonts w:ascii="Times New Roman" w:eastAsia="Lucida Sans Unicode" w:hAnsi="Times New Roman"/>
          <w:bCs/>
          <w:sz w:val="24"/>
          <w:szCs w:val="24"/>
        </w:rPr>
        <w:t>a partir de 01 de janeiro de 2026</w:t>
      </w:r>
      <w:r w:rsidRPr="005D0551">
        <w:rPr>
          <w:rFonts w:ascii="Times New Roman" w:eastAsia="Lucida Sans Unicode" w:hAnsi="Times New Roman"/>
          <w:bCs/>
          <w:sz w:val="24"/>
          <w:szCs w:val="24"/>
        </w:rPr>
        <w:t>.</w:t>
      </w:r>
    </w:p>
    <w:p w:rsidR="0038684E" w:rsidP="00FA0C50">
      <w:pPr>
        <w:pStyle w:val="PlainText"/>
        <w:spacing w:line="360" w:lineRule="auto"/>
        <w:ind w:firstLine="709"/>
        <w:jc w:val="both"/>
        <w:rPr>
          <w:rFonts w:ascii="Times New Roman" w:hAnsi="Times New Roman" w:eastAsiaTheme="minorHAnsi" w:cstheme="minorBidi"/>
          <w:sz w:val="24"/>
          <w:szCs w:val="22"/>
          <w:lang w:eastAsia="en-US"/>
        </w:rPr>
      </w:pPr>
    </w:p>
    <w:p w:rsidR="00CB657A" w:rsidP="0038684E">
      <w:pPr>
        <w:pStyle w:val="PlainText"/>
        <w:spacing w:line="360" w:lineRule="auto"/>
        <w:ind w:left="720" w:firstLine="720"/>
        <w:jc w:val="both"/>
        <w:rPr>
          <w:rFonts w:ascii="Times New Roman" w:hAnsi="Times New Roman"/>
          <w:sz w:val="24"/>
        </w:rPr>
      </w:pPr>
      <w:r w:rsidRPr="00B74677">
        <w:rPr>
          <w:rFonts w:ascii="Times New Roman" w:hAnsi="Times New Roman"/>
          <w:sz w:val="24"/>
        </w:rPr>
        <w:t xml:space="preserve">Sala das Sessões “Vereador Santo </w:t>
      </w:r>
      <w:r w:rsidRPr="00B74677">
        <w:rPr>
          <w:rFonts w:ascii="Times New Roman" w:hAnsi="Times New Roman"/>
          <w:sz w:val="24"/>
        </w:rPr>
        <w:t>Róttoli</w:t>
      </w:r>
      <w:r w:rsidRPr="00B74677">
        <w:rPr>
          <w:rFonts w:ascii="Times New Roman" w:hAnsi="Times New Roman"/>
          <w:sz w:val="24"/>
        </w:rPr>
        <w:t>”, em</w:t>
      </w:r>
      <w:r w:rsidR="00220FF3">
        <w:rPr>
          <w:rFonts w:ascii="Times New Roman" w:hAnsi="Times New Roman"/>
          <w:sz w:val="24"/>
        </w:rPr>
        <w:t xml:space="preserve"> </w:t>
      </w:r>
      <w:r w:rsidR="002A0FF4">
        <w:rPr>
          <w:rFonts w:ascii="Times New Roman" w:hAnsi="Times New Roman"/>
          <w:sz w:val="24"/>
        </w:rPr>
        <w:t>08</w:t>
      </w:r>
      <w:r w:rsidR="00D37305">
        <w:rPr>
          <w:rFonts w:ascii="Times New Roman" w:hAnsi="Times New Roman"/>
          <w:sz w:val="24"/>
        </w:rPr>
        <w:t xml:space="preserve"> de </w:t>
      </w:r>
      <w:r w:rsidR="002A0FF4">
        <w:rPr>
          <w:rFonts w:ascii="Times New Roman" w:hAnsi="Times New Roman"/>
          <w:sz w:val="24"/>
        </w:rPr>
        <w:t>setembro</w:t>
      </w:r>
      <w:r w:rsidR="00D37305">
        <w:rPr>
          <w:rFonts w:ascii="Times New Roman" w:hAnsi="Times New Roman"/>
          <w:sz w:val="24"/>
        </w:rPr>
        <w:t xml:space="preserve"> de 20</w:t>
      </w:r>
      <w:r w:rsidR="002E234B">
        <w:rPr>
          <w:rFonts w:ascii="Times New Roman" w:hAnsi="Times New Roman"/>
          <w:sz w:val="24"/>
        </w:rPr>
        <w:t>25.</w:t>
      </w:r>
    </w:p>
    <w:p w:rsidR="00B74677" w:rsidP="008027B7">
      <w:pPr>
        <w:pStyle w:val="PlainText"/>
        <w:spacing w:line="360" w:lineRule="auto"/>
        <w:jc w:val="both"/>
        <w:rPr>
          <w:rFonts w:ascii="Times New Roman" w:hAnsi="Times New Roman"/>
          <w:sz w:val="24"/>
        </w:rPr>
      </w:pPr>
    </w:p>
    <w:p w:rsidR="002A0FF4" w:rsidP="008027B7">
      <w:pPr>
        <w:pStyle w:val="PlainText"/>
        <w:spacing w:line="360" w:lineRule="auto"/>
        <w:jc w:val="both"/>
        <w:rPr>
          <w:rFonts w:ascii="Times New Roman" w:hAnsi="Times New Roman"/>
          <w:sz w:val="24"/>
        </w:rPr>
      </w:pPr>
    </w:p>
    <w:p w:rsidR="00B74677" w:rsidRPr="00085F0B" w:rsidP="00085F0B">
      <w:pPr>
        <w:pStyle w:val="PlainText"/>
        <w:spacing w:line="360" w:lineRule="auto"/>
        <w:ind w:left="2880"/>
        <w:rPr>
          <w:rFonts w:ascii="Times New Roman" w:hAnsi="Times New Roman"/>
          <w:b/>
          <w:sz w:val="24"/>
        </w:rPr>
      </w:pPr>
      <w:r>
        <w:rPr>
          <w:rFonts w:ascii="Times New Roman" w:hAnsi="Times New Roman"/>
          <w:b/>
          <w:sz w:val="24"/>
        </w:rPr>
        <w:t xml:space="preserve">       </w:t>
      </w:r>
      <w:r w:rsidRPr="00085F0B">
        <w:rPr>
          <w:rFonts w:ascii="Times New Roman" w:hAnsi="Times New Roman"/>
          <w:b/>
          <w:sz w:val="24"/>
        </w:rPr>
        <w:t>MESA DIRETORA</w:t>
      </w:r>
    </w:p>
    <w:p w:rsidR="00D37305" w:rsidP="00FA0C50">
      <w:pPr>
        <w:pStyle w:val="PlainText"/>
        <w:spacing w:line="360" w:lineRule="auto"/>
        <w:rPr>
          <w:rFonts w:ascii="Times New Roman" w:hAnsi="Times New Roman"/>
          <w:sz w:val="24"/>
        </w:rPr>
      </w:pPr>
    </w:p>
    <w:p w:rsidR="00D37305" w:rsidP="0038684E">
      <w:pPr>
        <w:pStyle w:val="PlainText"/>
        <w:spacing w:line="276" w:lineRule="auto"/>
        <w:jc w:val="center"/>
        <w:rPr>
          <w:rFonts w:ascii="Times New Roman" w:hAnsi="Times New Roman"/>
          <w:b/>
          <w:bCs/>
          <w:sz w:val="24"/>
        </w:rPr>
      </w:pPr>
      <w:r>
        <w:rPr>
          <w:rFonts w:ascii="Times New Roman" w:hAnsi="Times New Roman"/>
          <w:b/>
          <w:bCs/>
          <w:sz w:val="24"/>
        </w:rPr>
        <w:t>CRISTIANO GAIOTO</w:t>
      </w:r>
    </w:p>
    <w:p w:rsidR="000A07E1" w:rsidRPr="000A07E1" w:rsidP="0038684E">
      <w:pPr>
        <w:pStyle w:val="PlainText"/>
        <w:spacing w:line="276" w:lineRule="auto"/>
        <w:jc w:val="center"/>
        <w:rPr>
          <w:rFonts w:ascii="Times New Roman" w:eastAsia="Lucida Sans Unicode" w:hAnsi="Times New Roman"/>
          <w:sz w:val="24"/>
        </w:rPr>
      </w:pPr>
      <w:r>
        <w:rPr>
          <w:rFonts w:ascii="Times New Roman" w:hAnsi="Times New Roman"/>
          <w:b/>
          <w:bCs/>
          <w:sz w:val="24"/>
        </w:rPr>
        <w:t>PRESIDENTE DA CÂMARA MUNICIPAL</w:t>
      </w:r>
    </w:p>
    <w:p w:rsidR="002800AF" w:rsidP="0038684E">
      <w:pPr>
        <w:pStyle w:val="PlainText"/>
        <w:spacing w:line="360" w:lineRule="auto"/>
        <w:jc w:val="center"/>
        <w:rPr>
          <w:rFonts w:ascii="Times New Roman" w:hAnsi="Times New Roman"/>
          <w:b/>
          <w:bCs/>
          <w:sz w:val="24"/>
        </w:rPr>
      </w:pPr>
    </w:p>
    <w:p w:rsidR="002A0FF4" w:rsidP="0038684E">
      <w:pPr>
        <w:pStyle w:val="PlainText"/>
        <w:spacing w:line="276" w:lineRule="auto"/>
        <w:jc w:val="center"/>
        <w:rPr>
          <w:rFonts w:ascii="Times New Roman" w:hAnsi="Times New Roman"/>
          <w:b/>
          <w:bCs/>
          <w:sz w:val="24"/>
        </w:rPr>
      </w:pPr>
    </w:p>
    <w:p w:rsidR="00085F0B" w:rsidRPr="0038684E" w:rsidP="0038684E">
      <w:pPr>
        <w:pStyle w:val="PlainText"/>
        <w:spacing w:line="276" w:lineRule="auto"/>
        <w:jc w:val="center"/>
        <w:rPr>
          <w:rFonts w:ascii="Times New Roman" w:hAnsi="Times New Roman"/>
          <w:i/>
          <w:iCs/>
          <w:sz w:val="24"/>
        </w:rPr>
      </w:pPr>
      <w:r>
        <w:rPr>
          <w:rFonts w:ascii="Times New Roman" w:hAnsi="Times New Roman"/>
          <w:b/>
          <w:bCs/>
          <w:sz w:val="24"/>
        </w:rPr>
        <w:t>WAGNER RICARDO PEREIRA</w:t>
      </w:r>
    </w:p>
    <w:p w:rsidR="00085F0B" w:rsidP="0038684E">
      <w:pPr>
        <w:pStyle w:val="PlainText"/>
        <w:spacing w:line="276" w:lineRule="auto"/>
        <w:jc w:val="center"/>
        <w:rPr>
          <w:rFonts w:ascii="Times New Roman" w:hAnsi="Times New Roman"/>
          <w:b/>
          <w:bCs/>
          <w:sz w:val="24"/>
        </w:rPr>
      </w:pPr>
      <w:r>
        <w:rPr>
          <w:rFonts w:ascii="Times New Roman" w:hAnsi="Times New Roman"/>
          <w:b/>
          <w:bCs/>
          <w:sz w:val="24"/>
        </w:rPr>
        <w:t>1º VICE PRESIDENTE DA CÂMARA MUNICIPAL</w:t>
      </w:r>
    </w:p>
    <w:p w:rsidR="002800AF" w:rsidP="0038684E">
      <w:pPr>
        <w:pStyle w:val="PlainText"/>
        <w:spacing w:line="360" w:lineRule="auto"/>
        <w:jc w:val="center"/>
        <w:rPr>
          <w:rFonts w:ascii="Times New Roman" w:hAnsi="Times New Roman"/>
          <w:b/>
          <w:bCs/>
          <w:sz w:val="24"/>
        </w:rPr>
      </w:pPr>
    </w:p>
    <w:p w:rsidR="002A0FF4" w:rsidP="0038684E">
      <w:pPr>
        <w:pStyle w:val="PlainText"/>
        <w:spacing w:line="276" w:lineRule="auto"/>
        <w:jc w:val="center"/>
        <w:rPr>
          <w:rFonts w:ascii="Times New Roman" w:hAnsi="Times New Roman"/>
          <w:b/>
          <w:bCs/>
          <w:sz w:val="24"/>
        </w:rPr>
      </w:pPr>
    </w:p>
    <w:p w:rsidR="00085F0B" w:rsidP="0038684E">
      <w:pPr>
        <w:pStyle w:val="PlainText"/>
        <w:spacing w:line="276" w:lineRule="auto"/>
        <w:jc w:val="center"/>
        <w:rPr>
          <w:rFonts w:ascii="Times New Roman" w:hAnsi="Times New Roman"/>
          <w:b/>
          <w:bCs/>
          <w:sz w:val="24"/>
        </w:rPr>
      </w:pPr>
      <w:r>
        <w:rPr>
          <w:rFonts w:ascii="Times New Roman" w:hAnsi="Times New Roman"/>
          <w:b/>
          <w:bCs/>
          <w:sz w:val="24"/>
        </w:rPr>
        <w:t xml:space="preserve">DANIELLA </w:t>
      </w:r>
      <w:r>
        <w:rPr>
          <w:rFonts w:ascii="Times New Roman" w:hAnsi="Times New Roman"/>
          <w:b/>
          <w:bCs/>
          <w:sz w:val="24"/>
        </w:rPr>
        <w:t>GONÇALVES DE AMOÊDO CAMPOS</w:t>
      </w:r>
    </w:p>
    <w:p w:rsidR="00085F0B" w:rsidP="0038684E">
      <w:pPr>
        <w:pStyle w:val="PlainText"/>
        <w:spacing w:line="276" w:lineRule="auto"/>
        <w:jc w:val="center"/>
        <w:rPr>
          <w:rFonts w:ascii="Times New Roman" w:hAnsi="Times New Roman"/>
          <w:b/>
          <w:bCs/>
          <w:sz w:val="24"/>
        </w:rPr>
      </w:pPr>
      <w:r>
        <w:rPr>
          <w:rFonts w:ascii="Times New Roman" w:hAnsi="Times New Roman"/>
          <w:b/>
          <w:bCs/>
          <w:sz w:val="24"/>
        </w:rPr>
        <w:t>2ª VICE PRESIDENTE DA CÂMARA MUNICIPAL</w:t>
      </w:r>
    </w:p>
    <w:p w:rsidR="00085F0B" w:rsidP="0038684E">
      <w:pPr>
        <w:pStyle w:val="PlainText"/>
        <w:spacing w:line="360" w:lineRule="auto"/>
        <w:jc w:val="center"/>
        <w:rPr>
          <w:rFonts w:ascii="Times New Roman" w:hAnsi="Times New Roman"/>
          <w:b/>
          <w:bCs/>
          <w:sz w:val="24"/>
        </w:rPr>
      </w:pPr>
    </w:p>
    <w:p w:rsidR="002A0FF4" w:rsidP="0038684E">
      <w:pPr>
        <w:pStyle w:val="PlainText"/>
        <w:spacing w:line="276" w:lineRule="auto"/>
        <w:jc w:val="center"/>
        <w:rPr>
          <w:rFonts w:ascii="Times New Roman" w:hAnsi="Times New Roman"/>
          <w:b/>
          <w:bCs/>
          <w:sz w:val="24"/>
        </w:rPr>
      </w:pPr>
    </w:p>
    <w:p w:rsidR="00085F0B" w:rsidRPr="0038684E" w:rsidP="0038684E">
      <w:pPr>
        <w:pStyle w:val="PlainText"/>
        <w:spacing w:line="276" w:lineRule="auto"/>
        <w:jc w:val="center"/>
        <w:rPr>
          <w:rFonts w:ascii="Times New Roman" w:hAnsi="Times New Roman"/>
          <w:i/>
          <w:iCs/>
          <w:sz w:val="24"/>
        </w:rPr>
      </w:pPr>
      <w:r>
        <w:rPr>
          <w:rFonts w:ascii="Times New Roman" w:hAnsi="Times New Roman"/>
          <w:b/>
          <w:bCs/>
          <w:sz w:val="24"/>
        </w:rPr>
        <w:t>LUIS ROBERTO TAVARES</w:t>
      </w:r>
    </w:p>
    <w:p w:rsidR="00085F0B" w:rsidP="0038684E">
      <w:pPr>
        <w:pStyle w:val="PlainText"/>
        <w:spacing w:line="276" w:lineRule="auto"/>
        <w:jc w:val="center"/>
        <w:rPr>
          <w:rFonts w:ascii="Times New Roman" w:hAnsi="Times New Roman"/>
          <w:b/>
          <w:bCs/>
          <w:sz w:val="24"/>
        </w:rPr>
      </w:pPr>
      <w:r>
        <w:rPr>
          <w:rFonts w:ascii="Times New Roman" w:hAnsi="Times New Roman"/>
          <w:b/>
          <w:bCs/>
          <w:sz w:val="24"/>
        </w:rPr>
        <w:t>1º SECRETARIO  DA CÂMARA</w:t>
      </w:r>
      <w:r w:rsidR="000B5FCD">
        <w:rPr>
          <w:rFonts w:ascii="Times New Roman" w:hAnsi="Times New Roman"/>
          <w:b/>
          <w:bCs/>
          <w:sz w:val="24"/>
        </w:rPr>
        <w:t xml:space="preserve"> </w:t>
      </w:r>
      <w:r>
        <w:rPr>
          <w:rFonts w:ascii="Times New Roman" w:hAnsi="Times New Roman"/>
          <w:b/>
          <w:bCs/>
          <w:sz w:val="24"/>
        </w:rPr>
        <w:t>MUNICIPAL</w:t>
      </w:r>
    </w:p>
    <w:p w:rsidR="00085F0B" w:rsidP="0038684E">
      <w:pPr>
        <w:pStyle w:val="PlainText"/>
        <w:spacing w:line="360" w:lineRule="auto"/>
        <w:jc w:val="center"/>
        <w:rPr>
          <w:rFonts w:ascii="Times New Roman" w:hAnsi="Times New Roman"/>
          <w:b/>
          <w:bCs/>
          <w:sz w:val="24"/>
        </w:rPr>
      </w:pPr>
    </w:p>
    <w:p w:rsidR="002A0FF4" w:rsidP="0038684E">
      <w:pPr>
        <w:pStyle w:val="PlainText"/>
        <w:spacing w:line="276" w:lineRule="auto"/>
        <w:jc w:val="center"/>
        <w:rPr>
          <w:rFonts w:ascii="Times New Roman" w:hAnsi="Times New Roman"/>
          <w:b/>
          <w:bCs/>
          <w:sz w:val="24"/>
        </w:rPr>
      </w:pPr>
    </w:p>
    <w:p w:rsidR="00085F0B" w:rsidP="0038684E">
      <w:pPr>
        <w:pStyle w:val="PlainText"/>
        <w:spacing w:line="276" w:lineRule="auto"/>
        <w:jc w:val="center"/>
        <w:rPr>
          <w:rFonts w:ascii="Times New Roman" w:hAnsi="Times New Roman"/>
          <w:b/>
          <w:bCs/>
          <w:sz w:val="24"/>
        </w:rPr>
      </w:pPr>
      <w:r>
        <w:rPr>
          <w:rFonts w:ascii="Times New Roman" w:hAnsi="Times New Roman"/>
          <w:b/>
          <w:bCs/>
          <w:sz w:val="24"/>
        </w:rPr>
        <w:t xml:space="preserve">MARCOS </w:t>
      </w:r>
      <w:r w:rsidR="000B5FCD">
        <w:rPr>
          <w:rFonts w:ascii="Times New Roman" w:hAnsi="Times New Roman"/>
          <w:b/>
          <w:bCs/>
          <w:sz w:val="24"/>
        </w:rPr>
        <w:t>PAULO CEGATTI</w:t>
      </w:r>
    </w:p>
    <w:p w:rsidR="00085F0B" w:rsidP="0038684E">
      <w:pPr>
        <w:pStyle w:val="PlainText"/>
        <w:spacing w:line="276" w:lineRule="auto"/>
        <w:jc w:val="center"/>
        <w:rPr>
          <w:rFonts w:ascii="Times New Roman" w:hAnsi="Times New Roman"/>
          <w:b/>
          <w:bCs/>
          <w:sz w:val="24"/>
        </w:rPr>
      </w:pPr>
      <w:r>
        <w:rPr>
          <w:rFonts w:ascii="Times New Roman" w:hAnsi="Times New Roman"/>
          <w:b/>
          <w:bCs/>
          <w:sz w:val="24"/>
        </w:rPr>
        <w:t>2º SECRETARIO DA CÂMARA MUNICIPAL</w:t>
      </w:r>
    </w:p>
    <w:p w:rsidR="00085F0B" w:rsidP="000B5FCD">
      <w:pPr>
        <w:pStyle w:val="PlainText"/>
        <w:spacing w:line="360" w:lineRule="auto"/>
        <w:rPr>
          <w:rFonts w:ascii="Times New Roman" w:hAnsi="Times New Roman"/>
          <w:b/>
          <w:bCs/>
          <w:sz w:val="24"/>
        </w:rPr>
      </w:pPr>
    </w:p>
    <w:p w:rsidR="002A0FF4" w:rsidP="00FA0C50">
      <w:pPr>
        <w:pStyle w:val="PlainText"/>
        <w:spacing w:line="360" w:lineRule="auto"/>
        <w:jc w:val="center"/>
        <w:rPr>
          <w:rFonts w:ascii="Times New Roman" w:hAnsi="Times New Roman"/>
          <w:b/>
          <w:bCs/>
          <w:sz w:val="24"/>
          <w:u w:val="single"/>
        </w:rPr>
      </w:pPr>
    </w:p>
    <w:p w:rsidR="002A0FF4" w:rsidP="00FA0C50">
      <w:pPr>
        <w:pStyle w:val="PlainText"/>
        <w:spacing w:line="360" w:lineRule="auto"/>
        <w:jc w:val="center"/>
        <w:rPr>
          <w:rFonts w:ascii="Times New Roman" w:hAnsi="Times New Roman"/>
          <w:b/>
          <w:bCs/>
          <w:sz w:val="24"/>
          <w:u w:val="single"/>
        </w:rPr>
      </w:pPr>
    </w:p>
    <w:p w:rsidR="002800AF" w:rsidRPr="002800AF" w:rsidP="00FA0C50">
      <w:pPr>
        <w:pStyle w:val="PlainText"/>
        <w:spacing w:line="360" w:lineRule="auto"/>
        <w:jc w:val="center"/>
        <w:rPr>
          <w:rFonts w:ascii="Times New Roman" w:hAnsi="Times New Roman"/>
          <w:b/>
          <w:bCs/>
          <w:sz w:val="24"/>
          <w:u w:val="single"/>
        </w:rPr>
      </w:pPr>
      <w:r w:rsidRPr="002800AF">
        <w:rPr>
          <w:rFonts w:ascii="Times New Roman" w:hAnsi="Times New Roman"/>
          <w:b/>
          <w:bCs/>
          <w:sz w:val="24"/>
          <w:u w:val="single"/>
        </w:rPr>
        <w:t>JUSTIFICATIVA</w:t>
      </w:r>
    </w:p>
    <w:p w:rsidR="005D0551" w:rsidP="005D0551">
      <w:pPr>
        <w:pStyle w:val="NormalWeb"/>
        <w:spacing w:line="360" w:lineRule="auto"/>
        <w:jc w:val="both"/>
      </w:pPr>
      <w:r>
        <w:tab/>
      </w:r>
      <w:r>
        <w:t>O presente Projeto de Resolução tem como finalidade instituir o Parlamento Jovem no Município de Mogi Mirim, iniciativa de caráter educativo, formativo e participativo que visa aproximar os estudantes do funcionamento do Poder Legislativo, estimulando a cidadania ativa, a consciência crítica e o protagonismo juvenil.</w:t>
      </w:r>
    </w:p>
    <w:p w:rsidR="005D0551" w:rsidP="005D0551">
      <w:pPr>
        <w:pStyle w:val="NormalWeb"/>
        <w:spacing w:line="360" w:lineRule="auto"/>
        <w:jc w:val="both"/>
      </w:pPr>
      <w:r>
        <w:t>Vivemos em um período em que a educação política e a formação cidadã tornam-se instrumentos indispensáveis para o fortalecimento da democracia. É notório que parcela significativa da juventude desconhece o papel das instituições públicas e a relevância da participação popular no processo democrático. Ao criar o Parlamento Jovem, esta Casa de Leis cumpre uma função essencial: oferecer aos adolescentes e jovens a oportunidade de compreender, vivenciar e experimentar na prática os mecanismos da representação política, da construção de leis e do diálogo entre sociedade e Poder Público.</w:t>
      </w:r>
    </w:p>
    <w:p w:rsidR="005D0551" w:rsidP="005D0551">
      <w:pPr>
        <w:pStyle w:val="NormalWeb"/>
        <w:spacing w:line="360" w:lineRule="auto"/>
        <w:jc w:val="both"/>
      </w:pPr>
      <w:r>
        <w:t>A experiência tem respaldo em diversas cidades e Assembleias Legislativas do Brasil, inclusive na Assembleia Legislativa do Estado de São Paulo (ALESP), que desde 1999 mantém programa semelhante com resultados altamente positivos. Ao longo dos anos, o Parlamento Jovem Paulista tem demonstrado que a inserção da juventude no ambiente legislativo promove não apenas formação acadêmica complementar, mas também o desenvolvimento de valores como ética, responsabilidade, liderança, respeito à diversidade e cultura democrática.</w:t>
      </w:r>
    </w:p>
    <w:p w:rsidR="005D0551" w:rsidP="005D0551">
      <w:pPr>
        <w:pStyle w:val="NormalWeb"/>
        <w:spacing w:line="360" w:lineRule="auto"/>
        <w:jc w:val="both"/>
      </w:pPr>
      <w:r>
        <w:t>Em Mogi Mirim, a implementação desta iniciativa encontra respaldo histórico na própria vocação do município como centro de desenvolvimento regional, responsável por formar lideranças e irradiar progresso desde sua elevação a Vila em 1769. Se, em outros tempos, nossa cidade foi berço de desmembramentos que originaram diversos municípios importantes para o Estado, agora, ao investir em sua juventude, Mogi Mirim reafirma sua tradição de protagonismo social e político.</w:t>
      </w:r>
    </w:p>
    <w:p w:rsidR="005D0551" w:rsidP="005D0551">
      <w:pPr>
        <w:pStyle w:val="NormalWeb"/>
        <w:spacing w:line="360" w:lineRule="auto"/>
        <w:jc w:val="both"/>
      </w:pPr>
    </w:p>
    <w:p w:rsidR="005D0551" w:rsidP="005D0551">
      <w:pPr>
        <w:pStyle w:val="NormalWeb"/>
        <w:spacing w:line="360" w:lineRule="auto"/>
        <w:jc w:val="both"/>
      </w:pPr>
    </w:p>
    <w:p w:rsidR="00D4556C" w:rsidP="005D0551">
      <w:pPr>
        <w:pStyle w:val="NormalWeb"/>
        <w:spacing w:line="360" w:lineRule="auto"/>
        <w:jc w:val="both"/>
      </w:pPr>
      <w:r>
        <w:t xml:space="preserve">    </w:t>
      </w:r>
    </w:p>
    <w:p w:rsidR="005D0551" w:rsidP="005D0551">
      <w:pPr>
        <w:pStyle w:val="NormalWeb"/>
        <w:spacing w:line="360" w:lineRule="auto"/>
        <w:jc w:val="both"/>
      </w:pPr>
      <w:bookmarkStart w:id="0" w:name="_GoBack"/>
      <w:bookmarkEnd w:id="0"/>
      <w:r>
        <w:t xml:space="preserve">   </w:t>
      </w:r>
      <w:r>
        <w:t>O Parlamento Jovem possibilitará aos estudantes conhecer a rotina legislativa, participar de atividades de formação, elaborar proposições e debater temas de relevância social, ampliando sua visão de mundo e fortalecendo sua identidade como cidadãos. Além disso, ao serem apadrinhados por Vereadores em exercício, os jovens terão a chance de vivenciar a prática política de forma orientada e responsável, compreendendo os desafios e responsabilidades da representação popular.</w:t>
      </w:r>
    </w:p>
    <w:p w:rsidR="005D0551" w:rsidP="005D0551">
      <w:pPr>
        <w:pStyle w:val="NormalWeb"/>
        <w:spacing w:line="360" w:lineRule="auto"/>
        <w:jc w:val="both"/>
      </w:pPr>
      <w:r>
        <w:t>Não se trata apenas de um projeto de educação extracurricular, mas de uma verdadeira escola de cidadania, que pode despertar vocações, renovar esperanças e estimular a juventude a exercer papel ativo na transformação de nossa sociedade.</w:t>
      </w:r>
    </w:p>
    <w:p w:rsidR="002800AF" w:rsidRPr="0038684E" w:rsidP="005D0551">
      <w:pPr>
        <w:pStyle w:val="NormalWeb"/>
        <w:spacing w:line="360" w:lineRule="auto"/>
        <w:jc w:val="both"/>
      </w:pPr>
      <w:r>
        <w:t>Diante do exposto, apresentamos esta proposta convictos de que a criação do Parlamento Jovem de Mogi Mirim é um passo fundamental para o fortalecimento da democracia, para a valorização da participação social e para a construção de um futuro mais consciente, justo e democrático.</w:t>
      </w:r>
    </w:p>
    <w:sectPr w:rsidSect="00D37305">
      <w:headerReference w:type="even" r:id="rId5"/>
      <w:headerReference w:type="default" r:id="rId6"/>
      <w:footerReference w:type="even" r:id="rId7"/>
      <w:footerReference w:type="default" r:id="rId8"/>
      <w:headerReference w:type="first" r:id="rId9"/>
      <w:footerReference w:type="first" r:id="rId10"/>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89189"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pPr>
      <w:pStyle w:val="Header"/>
      <w:tabs>
        <w:tab w:val="right" w:pos="7513"/>
      </w:tabs>
      <w:jc w:val="center"/>
      <w:rPr>
        <w:rFonts w:ascii="Arial" w:hAnsi="Arial"/>
        <w:b/>
        <w:sz w:val="34"/>
      </w:rPr>
    </w:pPr>
  </w:p>
  <w:p w:rsidR="00B74677" w:rsidP="002D2685">
    <w:pPr>
      <w:pStyle w:val="Header"/>
      <w:tabs>
        <w:tab w:val="right" w:pos="7513"/>
      </w:tabs>
      <w:ind w:left="1843"/>
      <w:rPr>
        <w:rFonts w:ascii="Arial" w:hAnsi="Arial"/>
        <w:b/>
        <w:sz w:val="34"/>
      </w:rPr>
    </w:pPr>
    <w:r>
      <w:rPr>
        <w:rFonts w:ascii="Arial" w:hAnsi="Arial"/>
        <w:b/>
        <w:sz w:val="34"/>
      </w:rPr>
      <w:t>CÂMARA MUNICIPAL DE MOGI MIRIM</w:t>
    </w:r>
  </w:p>
  <w:p w:rsidR="00B74677" w:rsidP="00C51134">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pPr>
      <w:pStyle w:val="Header"/>
    </w:pPr>
  </w:p>
  <w:p w:rsidR="00B74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23083E"/>
    <w:multiLevelType w:val="multilevel"/>
    <w:tmpl w:val="B16C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7C30C4"/>
    <w:multiLevelType w:val="multilevel"/>
    <w:tmpl w:val="061C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85F0B"/>
    <w:rsid w:val="00090835"/>
    <w:rsid w:val="000A07E1"/>
    <w:rsid w:val="000B5FCD"/>
    <w:rsid w:val="000F0D00"/>
    <w:rsid w:val="00122253"/>
    <w:rsid w:val="001536DE"/>
    <w:rsid w:val="001915A3"/>
    <w:rsid w:val="001B172F"/>
    <w:rsid w:val="001B334F"/>
    <w:rsid w:val="001C2EDB"/>
    <w:rsid w:val="001F178F"/>
    <w:rsid w:val="002167D0"/>
    <w:rsid w:val="00217F62"/>
    <w:rsid w:val="00220FF3"/>
    <w:rsid w:val="002413A9"/>
    <w:rsid w:val="0025595B"/>
    <w:rsid w:val="002800AF"/>
    <w:rsid w:val="002A0FF4"/>
    <w:rsid w:val="002C0B5B"/>
    <w:rsid w:val="002C58E4"/>
    <w:rsid w:val="002C5F99"/>
    <w:rsid w:val="002D2685"/>
    <w:rsid w:val="002E234B"/>
    <w:rsid w:val="002F4F02"/>
    <w:rsid w:val="0038464F"/>
    <w:rsid w:val="0038684E"/>
    <w:rsid w:val="003A0FD7"/>
    <w:rsid w:val="00406163"/>
    <w:rsid w:val="00415159"/>
    <w:rsid w:val="0042176B"/>
    <w:rsid w:val="004513CB"/>
    <w:rsid w:val="004858E4"/>
    <w:rsid w:val="004A3FBC"/>
    <w:rsid w:val="004B027A"/>
    <w:rsid w:val="00515C88"/>
    <w:rsid w:val="005276DC"/>
    <w:rsid w:val="005D0551"/>
    <w:rsid w:val="006B3087"/>
    <w:rsid w:val="006B79C1"/>
    <w:rsid w:val="006C6897"/>
    <w:rsid w:val="006E30EE"/>
    <w:rsid w:val="007055A6"/>
    <w:rsid w:val="00720D28"/>
    <w:rsid w:val="007F3A38"/>
    <w:rsid w:val="008027B7"/>
    <w:rsid w:val="008403EA"/>
    <w:rsid w:val="0087151F"/>
    <w:rsid w:val="00875D97"/>
    <w:rsid w:val="00895519"/>
    <w:rsid w:val="008A216E"/>
    <w:rsid w:val="008B362B"/>
    <w:rsid w:val="008B3AC0"/>
    <w:rsid w:val="008B6F44"/>
    <w:rsid w:val="00920C58"/>
    <w:rsid w:val="00926AE9"/>
    <w:rsid w:val="00A25264"/>
    <w:rsid w:val="00A70478"/>
    <w:rsid w:val="00A906D8"/>
    <w:rsid w:val="00AB5A74"/>
    <w:rsid w:val="00AB73A2"/>
    <w:rsid w:val="00B04D1C"/>
    <w:rsid w:val="00B74677"/>
    <w:rsid w:val="00B93F19"/>
    <w:rsid w:val="00BC0256"/>
    <w:rsid w:val="00BC65F7"/>
    <w:rsid w:val="00C01149"/>
    <w:rsid w:val="00C51134"/>
    <w:rsid w:val="00C871FD"/>
    <w:rsid w:val="00CB657A"/>
    <w:rsid w:val="00CD5720"/>
    <w:rsid w:val="00CF7563"/>
    <w:rsid w:val="00D20622"/>
    <w:rsid w:val="00D37305"/>
    <w:rsid w:val="00D4556C"/>
    <w:rsid w:val="00DB1B02"/>
    <w:rsid w:val="00E17FF1"/>
    <w:rsid w:val="00E37842"/>
    <w:rsid w:val="00F071AE"/>
    <w:rsid w:val="00F15359"/>
    <w:rsid w:val="00F81241"/>
    <w:rsid w:val="00FA0C50"/>
    <w:rsid w:val="00FD1CF7"/>
    <w:rsid w:val="00FE56DE"/>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paragraph" w:styleId="NormalWeb">
    <w:name w:val="Normal (Web)"/>
    <w:basedOn w:val="Normal"/>
    <w:uiPriority w:val="99"/>
    <w:unhideWhenUsed/>
    <w:rsid w:val="00FA0C50"/>
    <w:pPr>
      <w:spacing w:before="100" w:beforeAutospacing="1" w:after="100" w:afterAutospacing="1"/>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FA0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AB73-DA95-410B-8076-6994FE7C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835</Words>
  <Characters>4511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Conta da Microsoft</cp:lastModifiedBy>
  <cp:revision>5</cp:revision>
  <cp:lastPrinted>2025-09-08T11:52:12Z</cp:lastPrinted>
  <dcterms:created xsi:type="dcterms:W3CDTF">2025-09-08T11:08:00Z</dcterms:created>
  <dcterms:modified xsi:type="dcterms:W3CDTF">2025-09-08T11:50:00Z</dcterms:modified>
</cp:coreProperties>
</file>