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63A1" w:rsidRPr="00AA6430">
      <w:pPr>
        <w:jc w:val="center"/>
        <w:rPr>
          <w:rFonts w:ascii="Arial" w:hAnsi="Arial"/>
          <w:sz w:val="24"/>
          <w:szCs w:val="24"/>
        </w:rPr>
      </w:pPr>
      <w:r w:rsidRPr="00AA6430">
        <w:rPr>
          <w:rFonts w:ascii="Arial" w:hAnsi="Arial" w:cs="Arial"/>
          <w:b/>
          <w:bCs/>
          <w:sz w:val="24"/>
          <w:szCs w:val="24"/>
        </w:rPr>
        <w:t xml:space="preserve"> RELATÓRIO</w:t>
      </w:r>
    </w:p>
    <w:p w:rsidR="00EC63A1" w:rsidRPr="00AA6430">
      <w:pPr>
        <w:contextualSpacing/>
        <w:rPr>
          <w:rFonts w:ascii="Arial" w:hAnsi="Arial"/>
          <w:sz w:val="24"/>
          <w:szCs w:val="24"/>
        </w:rPr>
      </w:pPr>
      <w:r w:rsidRPr="00AA6430">
        <w:rPr>
          <w:rFonts w:ascii="Arial" w:hAnsi="Arial"/>
          <w:sz w:val="24"/>
          <w:szCs w:val="24"/>
        </w:rPr>
        <w:br/>
      </w:r>
      <w:bookmarkStart w:id="0" w:name="docs-internal-guid-6dc14b50-7fff-3068-6d"/>
      <w:bookmarkEnd w:id="0"/>
      <w:r w:rsidRPr="00AA6430" w:rsidR="00E512B4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 xml:space="preserve">Projeto de Lei n.º </w:t>
      </w:r>
      <w:r w:rsidRPr="00AA6430" w:rsidR="00AA6430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116</w:t>
      </w:r>
      <w:r w:rsidRPr="00AA6430" w:rsidR="00A616DC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/2025</w:t>
      </w:r>
    </w:p>
    <w:p w:rsidR="00EC63A1" w:rsidRPr="00AA6430">
      <w:pPr>
        <w:pStyle w:val="BodyText"/>
        <w:spacing w:after="0" w:line="240" w:lineRule="auto"/>
        <w:contextualSpacing/>
        <w:rPr>
          <w:rFonts w:ascii="Arial" w:hAnsi="Arial"/>
          <w:sz w:val="24"/>
          <w:szCs w:val="24"/>
        </w:rPr>
      </w:pPr>
      <w:r w:rsidRPr="00AA6430">
        <w:rPr>
          <w:rFonts w:ascii="Arial" w:hAnsi="Arial"/>
          <w:b/>
          <w:sz w:val="24"/>
          <w:szCs w:val="24"/>
        </w:rPr>
        <w:t>Processo nº 1</w:t>
      </w:r>
      <w:r w:rsidRPr="00AA6430" w:rsidR="00AA6430">
        <w:rPr>
          <w:rFonts w:ascii="Arial" w:hAnsi="Arial"/>
          <w:b/>
          <w:sz w:val="24"/>
          <w:szCs w:val="24"/>
        </w:rPr>
        <w:t>60</w:t>
      </w:r>
      <w:r w:rsidRPr="00AA6430" w:rsidR="00822889">
        <w:rPr>
          <w:rFonts w:ascii="Arial" w:hAnsi="Arial"/>
          <w:b/>
          <w:sz w:val="24"/>
          <w:szCs w:val="24"/>
        </w:rPr>
        <w:t>/202</w:t>
      </w:r>
      <w:r w:rsidRPr="00AA6430" w:rsidR="00A616DC">
        <w:rPr>
          <w:rFonts w:ascii="Arial" w:hAnsi="Arial"/>
          <w:b/>
          <w:sz w:val="24"/>
          <w:szCs w:val="24"/>
        </w:rPr>
        <w:t>5</w:t>
      </w:r>
    </w:p>
    <w:p w:rsidR="00EC63A1" w:rsidRPr="00AA6430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  <w:r w:rsidRPr="00AA6430">
        <w:rPr>
          <w:rFonts w:ascii="Arial" w:hAnsi="Arial"/>
          <w:sz w:val="24"/>
          <w:szCs w:val="24"/>
        </w:rPr>
        <w:tab/>
        <w:t>Conforme determinam os artigos 35 e 40 da resolução 276 de 09 de novembro de 2010 – regimento interno da câmara municipal, a comissão permanente de justiça e redação conjuntamente com a comissão permanente de denominação de vias e logradouros públicos emitem o presente relatório</w:t>
      </w:r>
      <w:r w:rsidRPr="00AA6430" w:rsidR="00E512B4">
        <w:rPr>
          <w:rFonts w:ascii="Arial" w:hAnsi="Arial"/>
          <w:sz w:val="24"/>
          <w:szCs w:val="24"/>
        </w:rPr>
        <w:t xml:space="preserve"> acerca do projeto de lei nº </w:t>
      </w:r>
      <w:r w:rsidRPr="00AA6430" w:rsidR="00AA6430">
        <w:rPr>
          <w:rFonts w:ascii="Arial" w:hAnsi="Arial"/>
          <w:sz w:val="24"/>
          <w:szCs w:val="24"/>
        </w:rPr>
        <w:t>116</w:t>
      </w:r>
      <w:r w:rsidRPr="00AA6430">
        <w:rPr>
          <w:rFonts w:ascii="Arial" w:hAnsi="Arial"/>
          <w:sz w:val="24"/>
          <w:szCs w:val="24"/>
        </w:rPr>
        <w:t>/202</w:t>
      </w:r>
      <w:r w:rsidRPr="00AA6430" w:rsidR="00A616DC">
        <w:rPr>
          <w:rFonts w:ascii="Arial" w:hAnsi="Arial"/>
          <w:sz w:val="24"/>
          <w:szCs w:val="24"/>
        </w:rPr>
        <w:t>5</w:t>
      </w:r>
      <w:r w:rsidRPr="00AA6430">
        <w:rPr>
          <w:rFonts w:ascii="Arial" w:hAnsi="Arial"/>
          <w:sz w:val="24"/>
          <w:szCs w:val="24"/>
        </w:rPr>
        <w:t>, de autoria d</w:t>
      </w:r>
      <w:r w:rsidRPr="00AA6430" w:rsidR="00AA6430">
        <w:rPr>
          <w:rFonts w:ascii="Arial" w:hAnsi="Arial"/>
          <w:sz w:val="24"/>
          <w:szCs w:val="24"/>
        </w:rPr>
        <w:t>a</w:t>
      </w:r>
      <w:r w:rsidRPr="00AA6430">
        <w:rPr>
          <w:rFonts w:ascii="Arial" w:hAnsi="Arial"/>
          <w:sz w:val="24"/>
          <w:szCs w:val="24"/>
        </w:rPr>
        <w:t xml:space="preserve"> nobre vereador</w:t>
      </w:r>
      <w:r w:rsidRPr="00AA6430" w:rsidR="00AA6430">
        <w:rPr>
          <w:rFonts w:ascii="Arial" w:hAnsi="Arial"/>
          <w:sz w:val="24"/>
          <w:szCs w:val="24"/>
        </w:rPr>
        <w:t>a</w:t>
      </w:r>
      <w:r w:rsidRPr="00AA6430">
        <w:rPr>
          <w:rFonts w:ascii="Arial" w:hAnsi="Arial"/>
          <w:sz w:val="24"/>
          <w:szCs w:val="24"/>
        </w:rPr>
        <w:t xml:space="preserve"> </w:t>
      </w:r>
      <w:r w:rsidRPr="00AA6430" w:rsidR="00AA6430">
        <w:rPr>
          <w:rFonts w:ascii="Arial" w:hAnsi="Arial"/>
          <w:sz w:val="24"/>
          <w:szCs w:val="24"/>
        </w:rPr>
        <w:t>Mara Cristina Choquetta</w:t>
      </w:r>
      <w:r w:rsidRPr="00AA6430">
        <w:rPr>
          <w:rFonts w:ascii="Arial" w:hAnsi="Arial"/>
          <w:sz w:val="24"/>
          <w:szCs w:val="24"/>
        </w:rPr>
        <w:t xml:space="preserve">, sob relatoria do Vereador </w:t>
      </w:r>
      <w:r w:rsidRPr="00AA6430" w:rsidR="00A616DC">
        <w:rPr>
          <w:rFonts w:ascii="Arial" w:hAnsi="Arial" w:cs="Arial"/>
          <w:sz w:val="24"/>
          <w:szCs w:val="24"/>
          <w:shd w:val="clear" w:color="auto" w:fill="FFFFFF"/>
        </w:rPr>
        <w:t>Luis Roberto Tavares</w:t>
      </w:r>
      <w:r w:rsidRPr="00AA6430">
        <w:rPr>
          <w:rFonts w:ascii="Arial" w:hAnsi="Arial"/>
          <w:sz w:val="24"/>
          <w:szCs w:val="24"/>
        </w:rPr>
        <w:t>.</w:t>
      </w:r>
    </w:p>
    <w:p w:rsidR="00EC63A1" w:rsidRPr="00AA6430">
      <w:pPr>
        <w:pStyle w:val="BodyText"/>
        <w:spacing w:before="240" w:after="0" w:line="240" w:lineRule="auto"/>
        <w:jc w:val="both"/>
        <w:rPr>
          <w:b/>
        </w:rPr>
      </w:pPr>
    </w:p>
    <w:p w:rsidR="00EC63A1" w:rsidRPr="00AA6430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  <w:r w:rsidRPr="00AA6430">
        <w:rPr>
          <w:rFonts w:ascii="Arial" w:hAnsi="Arial"/>
          <w:b/>
          <w:sz w:val="24"/>
          <w:szCs w:val="24"/>
        </w:rPr>
        <w:t>I. Exposição da Matéria</w:t>
      </w:r>
      <w:bookmarkStart w:id="1" w:name="_GoBack"/>
      <w:bookmarkEnd w:id="1"/>
    </w:p>
    <w:p w:rsidR="00EC63A1" w:rsidRPr="00AA6430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  <w:r w:rsidRPr="00AA6430">
        <w:rPr>
          <w:rFonts w:ascii="Arial" w:hAnsi="Arial"/>
          <w:sz w:val="24"/>
          <w:szCs w:val="24"/>
        </w:rPr>
        <w:tab/>
      </w:r>
      <w:r w:rsidRPr="00AA6430" w:rsidR="00AA6430">
        <w:rPr>
          <w:rFonts w:ascii="Arial" w:hAnsi="Arial"/>
          <w:sz w:val="24"/>
          <w:szCs w:val="24"/>
        </w:rPr>
        <w:t>A</w:t>
      </w:r>
      <w:r w:rsidRPr="00AA6430">
        <w:rPr>
          <w:rFonts w:ascii="Arial" w:hAnsi="Arial"/>
          <w:sz w:val="24"/>
          <w:szCs w:val="24"/>
        </w:rPr>
        <w:t xml:space="preserve"> Nobre</w:t>
      </w:r>
      <w:r w:rsidRPr="00AA6430" w:rsidR="00AA6430">
        <w:rPr>
          <w:rFonts w:ascii="Arial" w:hAnsi="Arial"/>
          <w:sz w:val="24"/>
          <w:szCs w:val="24"/>
        </w:rPr>
        <w:t xml:space="preserve"> vereadora Mara Cristina Choquetta</w:t>
      </w:r>
      <w:r w:rsidRPr="00AA6430" w:rsidR="00AA6430">
        <w:rPr>
          <w:rFonts w:ascii="Arial" w:hAnsi="Arial"/>
          <w:sz w:val="24"/>
          <w:szCs w:val="24"/>
        </w:rPr>
        <w:t xml:space="preserve">, </w:t>
      </w:r>
      <w:r w:rsidRPr="00AA6430" w:rsidR="00760ECD">
        <w:rPr>
          <w:rFonts w:ascii="Arial" w:hAnsi="Arial"/>
          <w:sz w:val="24"/>
          <w:szCs w:val="24"/>
        </w:rPr>
        <w:t>apresentou</w:t>
      </w:r>
      <w:r w:rsidRPr="00AA6430">
        <w:rPr>
          <w:rFonts w:ascii="Arial" w:hAnsi="Arial"/>
          <w:sz w:val="24"/>
          <w:szCs w:val="24"/>
        </w:rPr>
        <w:t xml:space="preserve"> o Projeto de Lei nº </w:t>
      </w:r>
      <w:r w:rsidRPr="00AA6430" w:rsidR="00AA6430">
        <w:rPr>
          <w:rFonts w:ascii="Arial" w:hAnsi="Arial"/>
          <w:sz w:val="24"/>
          <w:szCs w:val="24"/>
        </w:rPr>
        <w:t>116</w:t>
      </w:r>
      <w:r w:rsidRPr="00AA6430" w:rsidR="00A616DC">
        <w:rPr>
          <w:rFonts w:ascii="Arial" w:hAnsi="Arial"/>
          <w:sz w:val="24"/>
          <w:szCs w:val="24"/>
        </w:rPr>
        <w:t>/2025</w:t>
      </w:r>
      <w:r w:rsidRPr="00AA6430">
        <w:rPr>
          <w:rFonts w:ascii="Arial" w:hAnsi="Arial"/>
          <w:sz w:val="24"/>
          <w:szCs w:val="24"/>
        </w:rPr>
        <w:t xml:space="preserve"> dando denominação oficial </w:t>
      </w:r>
      <w:r w:rsidRPr="00AA6430" w:rsidR="00AA6430">
        <w:rPr>
          <w:rFonts w:ascii="Arial" w:hAnsi="Arial"/>
          <w:sz w:val="24"/>
          <w:szCs w:val="24"/>
        </w:rPr>
        <w:t>ao Sistema de Lazer 1, localizado</w:t>
      </w:r>
      <w:r w:rsidRPr="00AA6430" w:rsidR="00653489">
        <w:rPr>
          <w:rFonts w:ascii="Arial" w:hAnsi="Arial"/>
          <w:sz w:val="24"/>
          <w:szCs w:val="24"/>
        </w:rPr>
        <w:t xml:space="preserve"> no </w:t>
      </w:r>
      <w:r w:rsidRPr="00AA6430" w:rsidR="00AA6430">
        <w:rPr>
          <w:rFonts w:ascii="Arial" w:hAnsi="Arial"/>
          <w:sz w:val="24"/>
          <w:szCs w:val="24"/>
        </w:rPr>
        <w:t xml:space="preserve">Jardim </w:t>
      </w:r>
      <w:r w:rsidRPr="00AA6430" w:rsidR="00AA6430">
        <w:rPr>
          <w:rFonts w:ascii="Arial" w:hAnsi="Arial"/>
          <w:sz w:val="24"/>
          <w:szCs w:val="24"/>
        </w:rPr>
        <w:t>Aeroclub</w:t>
      </w:r>
      <w:r w:rsidRPr="00AA6430" w:rsidR="00AA6430">
        <w:rPr>
          <w:rFonts w:ascii="Arial" w:hAnsi="Arial"/>
          <w:sz w:val="24"/>
          <w:szCs w:val="24"/>
        </w:rPr>
        <w:t xml:space="preserve"> II</w:t>
      </w:r>
      <w:r w:rsidRPr="00AA6430" w:rsidR="00653489">
        <w:rPr>
          <w:rFonts w:ascii="Arial" w:hAnsi="Arial"/>
          <w:sz w:val="24"/>
          <w:szCs w:val="24"/>
        </w:rPr>
        <w:t xml:space="preserve"> de “</w:t>
      </w:r>
      <w:r w:rsidRPr="00AA6430" w:rsidR="00AA6430">
        <w:rPr>
          <w:rFonts w:ascii="Arial" w:hAnsi="Arial"/>
          <w:b/>
          <w:sz w:val="24"/>
          <w:szCs w:val="24"/>
        </w:rPr>
        <w:t>PRAÇA VEREADOR ALBINO BINO PERES DE BARROS</w:t>
      </w:r>
      <w:r w:rsidRPr="00AA6430" w:rsidR="00AA6430">
        <w:rPr>
          <w:rFonts w:ascii="Arial" w:hAnsi="Arial"/>
          <w:sz w:val="24"/>
          <w:szCs w:val="24"/>
        </w:rPr>
        <w:t>”</w:t>
      </w:r>
    </w:p>
    <w:p w:rsidR="00EC63A1" w:rsidRPr="00AA6430">
      <w:pPr>
        <w:pStyle w:val="Normal1"/>
        <w:spacing w:line="380" w:lineRule="atLeast"/>
        <w:jc w:val="both"/>
        <w:rPr>
          <w:rFonts w:eastAsia="Calibri" w:cs="Arial"/>
          <w:b/>
        </w:rPr>
      </w:pPr>
    </w:p>
    <w:p w:rsidR="00EC63A1" w:rsidRPr="00AA6430">
      <w:pPr>
        <w:pStyle w:val="Normal1"/>
        <w:spacing w:line="380" w:lineRule="atLeast"/>
        <w:jc w:val="both"/>
        <w:rPr>
          <w:rFonts w:ascii="Arial" w:hAnsi="Arial"/>
          <w:sz w:val="24"/>
          <w:szCs w:val="24"/>
        </w:rPr>
      </w:pPr>
      <w:r w:rsidRPr="00AA6430">
        <w:rPr>
          <w:rFonts w:ascii="Arial" w:eastAsia="Calibri" w:hAnsi="Arial" w:cs="Arial"/>
          <w:b/>
          <w:sz w:val="24"/>
          <w:szCs w:val="24"/>
        </w:rPr>
        <w:t>II. Do mérito e conclusões do relator</w:t>
      </w:r>
    </w:p>
    <w:p w:rsidR="00EC63A1" w:rsidRPr="00AA6430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 w:rsidRPr="00AA6430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 w:rsidRPr="00AA6430">
        <w:rPr>
          <w:rFonts w:ascii="Arial" w:eastAsia="Calibri" w:hAnsi="Arial" w:cs="Arial"/>
          <w:sz w:val="24"/>
          <w:szCs w:val="24"/>
        </w:rPr>
        <w:t xml:space="preserve"> </w:t>
      </w:r>
      <w:r w:rsidRPr="00AA6430">
        <w:rPr>
          <w:rFonts w:ascii="Arial" w:eastAsia="Calibri" w:hAnsi="Arial" w:cs="Arial"/>
          <w:sz w:val="24"/>
          <w:szCs w:val="24"/>
        </w:rPr>
        <w:tab/>
        <w:t>Inicialmente verifica-se que o projeto se encontra dentro da competência legislativa do Município, conforme determina o artigo 30, inciso I da Constituição Federal.</w:t>
      </w:r>
    </w:p>
    <w:p w:rsidR="00EC63A1" w:rsidRPr="00AA6430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 w:rsidRPr="00AA6430">
      <w:pPr>
        <w:spacing w:line="380" w:lineRule="atLeast"/>
        <w:jc w:val="both"/>
        <w:rPr>
          <w:rFonts w:ascii="Arial" w:hAnsi="Arial"/>
          <w:sz w:val="24"/>
          <w:szCs w:val="24"/>
        </w:rPr>
      </w:pPr>
      <w:r w:rsidRPr="00AA6430">
        <w:rPr>
          <w:rFonts w:ascii="Arial" w:hAnsi="Arial" w:cs="Arial"/>
          <w:sz w:val="24"/>
          <w:szCs w:val="24"/>
        </w:rPr>
        <w:t xml:space="preserve"> </w:t>
      </w:r>
      <w:r w:rsidRPr="00AA6430">
        <w:rPr>
          <w:rFonts w:ascii="Arial" w:hAnsi="Arial" w:cs="Arial"/>
          <w:sz w:val="24"/>
          <w:szCs w:val="24"/>
        </w:rPr>
        <w:tab/>
        <w:t xml:space="preserve">Conforme entendimento de Regina Maria Macedo Nery Ferrari, por interesse local deve-se entender: </w:t>
      </w:r>
      <w:r w:rsidRPr="00AA6430">
        <w:rPr>
          <w:rFonts w:ascii="Arial" w:hAnsi="Arial" w:cs="Arial"/>
          <w:i/>
          <w:sz w:val="24"/>
          <w:szCs w:val="24"/>
        </w:rPr>
        <w:t>“aquele ligado de forma direta e imediata à sociedade municipal e cujo atendimento não pode ficar na dependência de autoridades distantes do grupo que não viveu problemas locais”</w:t>
      </w:r>
      <w:r w:rsidRPr="00AA6430">
        <w:rPr>
          <w:rFonts w:ascii="Arial" w:hAnsi="Arial" w:cs="Arial"/>
          <w:sz w:val="24"/>
          <w:szCs w:val="24"/>
        </w:rPr>
        <w:t>.</w:t>
      </w:r>
    </w:p>
    <w:p w:rsidR="00EC63A1" w:rsidRPr="00AA6430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 w:rsidRPr="00AA6430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 w:rsidRPr="00AA6430">
        <w:rPr>
          <w:rFonts w:ascii="Arial" w:eastAsia="Calibri" w:hAnsi="Arial" w:cs="Arial"/>
          <w:sz w:val="24"/>
          <w:szCs w:val="24"/>
        </w:rPr>
        <w:t xml:space="preserve"> </w:t>
      </w:r>
      <w:r w:rsidRPr="00AA6430">
        <w:rPr>
          <w:rFonts w:ascii="Arial" w:eastAsia="Calibri" w:hAnsi="Arial" w:cs="Arial"/>
          <w:sz w:val="24"/>
          <w:szCs w:val="24"/>
        </w:rPr>
        <w:tab/>
        <w:t>Desta forma e analisando o objeto da propositura em análise, que se trata de denominação de via do Município, resta claro que se trata de assunto de interesse local.</w:t>
      </w:r>
    </w:p>
    <w:p w:rsidR="00EC63A1" w:rsidRPr="00AA6430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 w:rsidRPr="00AA6430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 w:rsidRPr="00AA6430">
        <w:rPr>
          <w:rFonts w:ascii="Arial" w:eastAsia="Calibri" w:hAnsi="Arial" w:cs="Arial"/>
          <w:sz w:val="24"/>
          <w:szCs w:val="24"/>
        </w:rPr>
        <w:tab/>
        <w:t>Por sua vez, verifica-se que ainda que o presente projeto se enquadra como de iniciativa concorrente, conforme disposto no artigo 48 da Lei Orgânica, não havendo, portanto, vícios neste sentido.</w:t>
      </w:r>
    </w:p>
    <w:p w:rsidR="00EC63A1" w:rsidRPr="00AA6430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 w:rsidRPr="00AA6430">
        <w:rPr>
          <w:rFonts w:ascii="Arial" w:eastAsia="Calibri" w:hAnsi="Arial" w:cs="Arial"/>
          <w:sz w:val="24"/>
          <w:szCs w:val="24"/>
        </w:rPr>
        <w:t xml:space="preserve"> </w:t>
      </w:r>
    </w:p>
    <w:p w:rsidR="00EC63A1" w:rsidRPr="00AA6430">
      <w:pPr>
        <w:spacing w:line="380" w:lineRule="atLeast"/>
        <w:jc w:val="both"/>
        <w:rPr>
          <w:rFonts w:ascii="Arial" w:hAnsi="Arial"/>
          <w:sz w:val="24"/>
          <w:szCs w:val="24"/>
        </w:rPr>
      </w:pPr>
      <w:r w:rsidRPr="00AA6430">
        <w:rPr>
          <w:rFonts w:ascii="Arial" w:eastAsia="Calibri" w:hAnsi="Arial" w:cs="Arial"/>
          <w:sz w:val="24"/>
          <w:szCs w:val="24"/>
        </w:rPr>
        <w:tab/>
        <w:t xml:space="preserve">Já no tocante à legalidade do projeto, não se vislumbra contrapontos ao ordenamento jurídico vigente, sendo perfeitamente cabível a denominação de vias e </w:t>
      </w:r>
      <w:r w:rsidRPr="00AA6430">
        <w:rPr>
          <w:rFonts w:ascii="Arial" w:eastAsia="Calibri" w:hAnsi="Arial" w:cs="Arial"/>
          <w:sz w:val="24"/>
          <w:szCs w:val="24"/>
        </w:rPr>
        <w:t>logradouros públicos, tendo seguido o presente Projeto a tramitação prevista em nosso Regimento Interno.</w:t>
      </w:r>
    </w:p>
    <w:p w:rsidR="00EC63A1" w:rsidRPr="00AA6430">
      <w:pPr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 w:rsidRPr="00AA6430" w:rsidP="00760ECD">
      <w:pPr>
        <w:spacing w:line="380" w:lineRule="atLeast"/>
        <w:jc w:val="both"/>
        <w:rPr>
          <w:rFonts w:ascii="Arial" w:hAnsi="Arial"/>
          <w:sz w:val="24"/>
          <w:szCs w:val="24"/>
        </w:rPr>
      </w:pPr>
      <w:r w:rsidRPr="00AA6430">
        <w:rPr>
          <w:rFonts w:ascii="Arial" w:eastAsia="Calibri" w:hAnsi="Arial" w:cs="Arial"/>
          <w:sz w:val="24"/>
          <w:szCs w:val="24"/>
        </w:rPr>
        <w:t xml:space="preserve"> </w:t>
      </w:r>
      <w:r w:rsidRPr="00AA6430">
        <w:rPr>
          <w:rFonts w:ascii="Arial" w:eastAsia="Calibri" w:hAnsi="Arial" w:cs="Arial"/>
          <w:sz w:val="24"/>
          <w:szCs w:val="24"/>
        </w:rPr>
        <w:tab/>
      </w:r>
      <w:r w:rsidRPr="00AA6430">
        <w:rPr>
          <w:rFonts w:ascii="Arial" w:hAnsi="Arial" w:cs="Arial"/>
          <w:b/>
          <w:sz w:val="24"/>
          <w:szCs w:val="24"/>
        </w:rPr>
        <w:t>Por fim, verifica-se adequação quanto à técnica legislativa e estrutura linguística, não havendo apontamentos da Comissão também quanto a tais requisitos.</w:t>
      </w:r>
      <w:r w:rsidRPr="00AA6430">
        <w:rPr>
          <w:rFonts w:ascii="Arial" w:hAnsi="Arial" w:cs="Arial"/>
          <w:b/>
          <w:sz w:val="24"/>
          <w:szCs w:val="24"/>
        </w:rPr>
        <w:tab/>
      </w:r>
    </w:p>
    <w:p w:rsidR="00EC63A1" w:rsidRPr="00AA6430" w:rsidP="00760ECD">
      <w:pPr>
        <w:pStyle w:val="BodyText"/>
        <w:spacing w:before="240" w:after="0" w:line="240" w:lineRule="auto"/>
        <w:ind w:firstLine="708"/>
        <w:jc w:val="both"/>
        <w:rPr>
          <w:rFonts w:ascii="Arial" w:hAnsi="Arial"/>
          <w:sz w:val="24"/>
          <w:szCs w:val="24"/>
        </w:rPr>
      </w:pPr>
      <w:r w:rsidRPr="00AA6430">
        <w:rPr>
          <w:rFonts w:ascii="Arial" w:hAnsi="Arial"/>
          <w:sz w:val="24"/>
          <w:szCs w:val="24"/>
        </w:rPr>
        <w:t xml:space="preserve">Seguindo o Voto exarado pelo Relator e conforme determinam os artigos 35, 37 e 39 da Resolução n.º 276 de 09 de novembro de 2.010, a Comissão de Justiça e Redação conjuntamente com a Comissão de Denominação de Vias e Logradouros Públicos, formalizam o presente </w:t>
      </w:r>
      <w:r w:rsidRPr="00AA6430">
        <w:rPr>
          <w:rFonts w:ascii="Arial" w:hAnsi="Arial"/>
          <w:b/>
          <w:sz w:val="24"/>
          <w:szCs w:val="24"/>
        </w:rPr>
        <w:t>PARECER FAVORÁVEL</w:t>
      </w:r>
      <w:r w:rsidRPr="00AA6430">
        <w:rPr>
          <w:rFonts w:ascii="Arial" w:hAnsi="Arial"/>
          <w:sz w:val="24"/>
          <w:szCs w:val="24"/>
        </w:rPr>
        <w:t>.</w:t>
      </w:r>
    </w:p>
    <w:p w:rsidR="00EC63A1" w:rsidRPr="00AA6430">
      <w:pPr>
        <w:pStyle w:val="BodyText"/>
        <w:spacing w:before="240" w:after="0" w:line="240" w:lineRule="auto"/>
        <w:jc w:val="center"/>
        <w:rPr>
          <w:rFonts w:ascii="Arial" w:hAnsi="Arial"/>
          <w:sz w:val="24"/>
          <w:szCs w:val="24"/>
        </w:rPr>
      </w:pPr>
      <w:r w:rsidRPr="00AA6430">
        <w:rPr>
          <w:rFonts w:ascii="Arial" w:hAnsi="Arial"/>
          <w:sz w:val="24"/>
          <w:szCs w:val="24"/>
          <w:shd w:val="clear" w:color="auto" w:fill="FFFFFF"/>
        </w:rPr>
        <w:t xml:space="preserve">Sala das Comissões, em </w:t>
      </w:r>
      <w:r w:rsidR="00AA6430">
        <w:rPr>
          <w:rFonts w:ascii="Arial" w:hAnsi="Arial"/>
          <w:sz w:val="24"/>
          <w:szCs w:val="24"/>
          <w:shd w:val="clear" w:color="auto" w:fill="FFFFFF"/>
        </w:rPr>
        <w:t>18</w:t>
      </w:r>
      <w:r w:rsidRPr="00AA6430" w:rsidR="00822889">
        <w:rPr>
          <w:rFonts w:ascii="Arial" w:hAnsi="Arial"/>
          <w:sz w:val="24"/>
          <w:szCs w:val="24"/>
          <w:shd w:val="clear" w:color="auto" w:fill="FFFFFF"/>
        </w:rPr>
        <w:t xml:space="preserve"> de </w:t>
      </w:r>
      <w:r w:rsidR="00AA6430">
        <w:rPr>
          <w:rFonts w:ascii="Arial" w:hAnsi="Arial"/>
          <w:sz w:val="24"/>
          <w:szCs w:val="24"/>
          <w:shd w:val="clear" w:color="auto" w:fill="FFFFFF"/>
        </w:rPr>
        <w:t>setembro</w:t>
      </w:r>
      <w:r w:rsidRPr="00AA6430" w:rsidR="00A616DC">
        <w:rPr>
          <w:rFonts w:ascii="Arial" w:hAnsi="Arial"/>
          <w:sz w:val="24"/>
          <w:szCs w:val="24"/>
          <w:shd w:val="clear" w:color="auto" w:fill="FFFFFF"/>
        </w:rPr>
        <w:t xml:space="preserve"> de 2025</w:t>
      </w:r>
      <w:r w:rsidRPr="00AA6430" w:rsidR="00822889">
        <w:rPr>
          <w:rFonts w:ascii="Arial" w:hAnsi="Arial"/>
          <w:sz w:val="24"/>
          <w:szCs w:val="24"/>
          <w:shd w:val="clear" w:color="auto" w:fill="FFFFFF"/>
        </w:rPr>
        <w:t>.</w:t>
      </w:r>
    </w:p>
    <w:p w:rsidR="00EC63A1" w:rsidRPr="00AA6430">
      <w:pPr>
        <w:pStyle w:val="BodyText"/>
        <w:spacing w:line="240" w:lineRule="auto"/>
        <w:rPr>
          <w:rFonts w:ascii="Arial" w:hAnsi="Arial"/>
          <w:sz w:val="24"/>
          <w:szCs w:val="24"/>
        </w:rPr>
      </w:pPr>
    </w:p>
    <w:p w:rsidR="00EC63A1" w:rsidRPr="00AA6430">
      <w:pPr>
        <w:pStyle w:val="BodyText"/>
        <w:spacing w:line="240" w:lineRule="auto"/>
        <w:rPr>
          <w:rFonts w:ascii="Arial" w:hAnsi="Arial"/>
          <w:sz w:val="24"/>
          <w:szCs w:val="24"/>
        </w:rPr>
      </w:pPr>
      <w:r w:rsidRPr="00AA6430">
        <w:rPr>
          <w:rFonts w:ascii="Arial" w:hAnsi="Arial"/>
          <w:sz w:val="24"/>
          <w:szCs w:val="24"/>
        </w:rPr>
        <w:br/>
      </w:r>
    </w:p>
    <w:p w:rsidR="00EC63A1" w:rsidRPr="00AA6430">
      <w:pPr>
        <w:jc w:val="center"/>
        <w:rPr>
          <w:rFonts w:ascii="Arial" w:hAnsi="Arial"/>
          <w:sz w:val="24"/>
          <w:szCs w:val="24"/>
        </w:rPr>
      </w:pPr>
      <w:r w:rsidRPr="00AA6430">
        <w:rPr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  <w:t>COMISSÃO DE JUSTIÇA E REDAÇÃO</w:t>
      </w:r>
    </w:p>
    <w:p w:rsidR="00EC63A1" w:rsidRPr="00AA6430">
      <w:pPr>
        <w:spacing w:after="240"/>
        <w:rPr>
          <w:rFonts w:ascii="Arial" w:hAnsi="Arial"/>
          <w:sz w:val="24"/>
          <w:szCs w:val="24"/>
        </w:rPr>
      </w:pPr>
    </w:p>
    <w:p w:rsidR="00496A1C" w:rsidRPr="00AA6430">
      <w:pPr>
        <w:spacing w:after="240"/>
        <w:rPr>
          <w:rFonts w:ascii="Arial" w:hAnsi="Arial"/>
          <w:sz w:val="24"/>
          <w:szCs w:val="24"/>
        </w:rPr>
      </w:pPr>
    </w:p>
    <w:p w:rsidR="00496A1C" w:rsidRPr="00AA6430" w:rsidP="00496A1C">
      <w:pPr>
        <w:jc w:val="center"/>
        <w:rPr>
          <w:rFonts w:ascii="Arial" w:hAnsi="Arial"/>
          <w:sz w:val="24"/>
          <w:szCs w:val="24"/>
        </w:rPr>
      </w:pPr>
      <w:r w:rsidRPr="00AA6430">
        <w:rPr>
          <w:rFonts w:ascii="Arial" w:hAnsi="Arial" w:cs="Arial"/>
          <w:b/>
          <w:bCs/>
          <w:sz w:val="24"/>
          <w:szCs w:val="24"/>
          <w:shd w:val="clear" w:color="auto" w:fill="FFFFFF"/>
        </w:rPr>
        <w:t>VEREADOR WAGNER RICARDO PEREIRA</w:t>
      </w:r>
    </w:p>
    <w:p w:rsidR="00496A1C" w:rsidRPr="00AA6430" w:rsidP="00496A1C">
      <w:pPr>
        <w:jc w:val="center"/>
        <w:rPr>
          <w:rFonts w:ascii="Arial" w:hAnsi="Arial"/>
          <w:sz w:val="24"/>
          <w:szCs w:val="24"/>
        </w:rPr>
      </w:pPr>
      <w:r w:rsidRPr="00AA6430">
        <w:rPr>
          <w:rFonts w:ascii="Arial" w:hAnsi="Arial" w:cs="Arial"/>
          <w:sz w:val="24"/>
          <w:szCs w:val="24"/>
          <w:shd w:val="clear" w:color="auto" w:fill="FFFFFF"/>
        </w:rPr>
        <w:t>Presidente </w:t>
      </w:r>
    </w:p>
    <w:p w:rsidR="00EC63A1" w:rsidRPr="00AA6430">
      <w:pPr>
        <w:spacing w:after="240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:rsidR="00EC63A1" w:rsidRPr="00AA6430">
      <w:pPr>
        <w:jc w:val="center"/>
        <w:rPr>
          <w:rFonts w:cs="Arial"/>
          <w:b/>
          <w:bCs/>
          <w:shd w:val="clear" w:color="auto" w:fill="FFFFFF"/>
        </w:rPr>
      </w:pPr>
    </w:p>
    <w:p w:rsidR="00EC63A1" w:rsidRPr="00AA6430">
      <w:pPr>
        <w:jc w:val="center"/>
        <w:rPr>
          <w:rFonts w:ascii="Arial" w:hAnsi="Arial"/>
          <w:sz w:val="24"/>
          <w:szCs w:val="24"/>
        </w:rPr>
      </w:pPr>
      <w:r w:rsidRPr="00AA6430">
        <w:rPr>
          <w:rFonts w:ascii="Arial" w:hAnsi="Arial" w:cs="Arial"/>
          <w:b/>
          <w:bCs/>
          <w:sz w:val="24"/>
          <w:szCs w:val="24"/>
          <w:shd w:val="clear" w:color="auto" w:fill="FFFFFF"/>
        </w:rPr>
        <w:t>VEREADOR JOÃO VICTOR GASPARINI</w:t>
      </w:r>
    </w:p>
    <w:p w:rsidR="00EC63A1" w:rsidRPr="00AA6430">
      <w:pPr>
        <w:jc w:val="center"/>
        <w:rPr>
          <w:rFonts w:ascii="Arial" w:hAnsi="Arial"/>
          <w:sz w:val="24"/>
          <w:szCs w:val="24"/>
        </w:rPr>
      </w:pPr>
      <w:r w:rsidRPr="00AA6430">
        <w:rPr>
          <w:rFonts w:ascii="Arial" w:hAnsi="Arial" w:cs="Arial"/>
          <w:sz w:val="24"/>
          <w:szCs w:val="24"/>
          <w:shd w:val="clear" w:color="auto" w:fill="FFFFFF"/>
        </w:rPr>
        <w:t>Membro</w:t>
      </w:r>
    </w:p>
    <w:p w:rsidR="00EC63A1" w:rsidRPr="00AA6430">
      <w:pPr>
        <w:jc w:val="center"/>
        <w:rPr>
          <w:rFonts w:ascii="Arial" w:hAnsi="Arial"/>
          <w:sz w:val="24"/>
          <w:szCs w:val="24"/>
        </w:rPr>
      </w:pPr>
    </w:p>
    <w:p w:rsidR="00EC63A1" w:rsidRPr="00AA6430">
      <w:pPr>
        <w:spacing w:after="240"/>
        <w:rPr>
          <w:rFonts w:ascii="Arial" w:hAnsi="Arial"/>
          <w:sz w:val="24"/>
          <w:szCs w:val="24"/>
        </w:rPr>
      </w:pPr>
    </w:p>
    <w:p w:rsidR="00EC63A1" w:rsidRPr="00AA6430">
      <w:pPr>
        <w:jc w:val="center"/>
        <w:rPr>
          <w:rFonts w:ascii="Arial" w:hAnsi="Arial"/>
          <w:sz w:val="24"/>
          <w:szCs w:val="24"/>
        </w:rPr>
      </w:pPr>
      <w:r w:rsidRPr="00AA6430">
        <w:rPr>
          <w:rFonts w:ascii="Arial" w:hAnsi="Arial" w:cs="Arial"/>
          <w:b/>
          <w:bCs/>
          <w:sz w:val="24"/>
          <w:szCs w:val="24"/>
          <w:shd w:val="clear" w:color="auto" w:fill="FFFFFF"/>
        </w:rPr>
        <w:t>VEREADOR MANOEL EDUARDO PEREIRA DA CRUZ PALOMINO</w:t>
      </w:r>
    </w:p>
    <w:p w:rsidR="00EC63A1" w:rsidRPr="00AA643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AA6430">
        <w:rPr>
          <w:rFonts w:ascii="Arial" w:hAnsi="Arial" w:cs="Arial"/>
          <w:sz w:val="24"/>
          <w:szCs w:val="24"/>
          <w:shd w:val="clear" w:color="auto" w:fill="FFFFFF"/>
        </w:rPr>
        <w:t>Membro</w:t>
      </w:r>
    </w:p>
    <w:p w:rsidR="00496A1C" w:rsidRPr="00AA643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496A1C" w:rsidRPr="00AA6430">
      <w:pPr>
        <w:jc w:val="center"/>
        <w:rPr>
          <w:rFonts w:ascii="Arial" w:hAnsi="Arial"/>
          <w:sz w:val="24"/>
          <w:szCs w:val="24"/>
        </w:rPr>
      </w:pPr>
    </w:p>
    <w:p w:rsidR="00EC63A1" w:rsidRPr="00AA6430">
      <w:pPr>
        <w:pStyle w:val="BodyText"/>
        <w:spacing w:after="0" w:line="240" w:lineRule="auto"/>
        <w:contextualSpacing/>
        <w:jc w:val="center"/>
        <w:rPr>
          <w:rFonts w:ascii="Arial" w:hAnsi="Arial"/>
          <w:sz w:val="24"/>
          <w:szCs w:val="24"/>
        </w:rPr>
      </w:pPr>
      <w:r w:rsidRPr="00AA6430">
        <w:rPr>
          <w:rFonts w:ascii="Arial" w:hAnsi="Arial"/>
          <w:b/>
          <w:sz w:val="24"/>
          <w:szCs w:val="24"/>
          <w:u w:val="single"/>
          <w:shd w:val="clear" w:color="auto" w:fill="FFFFFF"/>
        </w:rPr>
        <w:t>COMISSÃO DE DENOMINAÇÃO DE VIAS E LOGRADOUROS PÚBLICOS</w:t>
      </w:r>
    </w:p>
    <w:p w:rsidR="00EC63A1" w:rsidRPr="00AA6430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sz w:val="24"/>
          <w:szCs w:val="24"/>
          <w:u w:val="single"/>
          <w:shd w:val="clear" w:color="auto" w:fill="FFFFFF"/>
        </w:rPr>
      </w:pPr>
    </w:p>
    <w:p w:rsidR="00EC63A1" w:rsidRPr="00AA6430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sz w:val="24"/>
          <w:szCs w:val="24"/>
          <w:u w:val="single"/>
          <w:shd w:val="clear" w:color="auto" w:fill="FFFFFF"/>
        </w:rPr>
      </w:pPr>
    </w:p>
    <w:p w:rsidR="00EC63A1" w:rsidRPr="00AA6430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sz w:val="24"/>
          <w:szCs w:val="24"/>
          <w:u w:val="single"/>
          <w:shd w:val="clear" w:color="auto" w:fill="FFFFFF"/>
        </w:rPr>
      </w:pPr>
    </w:p>
    <w:p w:rsidR="00496A1C" w:rsidRPr="00AA6430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AA6430">
        <w:rPr>
          <w:rFonts w:ascii="Arial" w:hAnsi="Arial" w:cs="Arial"/>
          <w:b/>
          <w:sz w:val="24"/>
          <w:szCs w:val="24"/>
        </w:rPr>
        <w:t>VEREADOR LUIS ROBERTO TAVARES</w:t>
      </w:r>
    </w:p>
    <w:p w:rsidR="00496A1C" w:rsidRPr="00AA6430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AA6430">
        <w:rPr>
          <w:rFonts w:ascii="Arial" w:hAnsi="Arial" w:cs="Arial"/>
          <w:sz w:val="24"/>
          <w:szCs w:val="24"/>
        </w:rPr>
        <w:t>Presidente</w:t>
      </w:r>
    </w:p>
    <w:p w:rsidR="00496A1C" w:rsidRPr="00AA6430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AA6430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AA6430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AA6430">
        <w:rPr>
          <w:rFonts w:ascii="Arial" w:hAnsi="Arial" w:cs="Arial"/>
          <w:b/>
          <w:sz w:val="24"/>
          <w:szCs w:val="24"/>
        </w:rPr>
        <w:t>VEREADOR ADEMIR SOUZA FLORETTI JUNIOR</w:t>
      </w:r>
    </w:p>
    <w:p w:rsidR="00496A1C" w:rsidRPr="00AA6430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AA6430">
        <w:rPr>
          <w:rFonts w:ascii="Arial" w:hAnsi="Arial" w:cs="Arial"/>
          <w:sz w:val="24"/>
          <w:szCs w:val="24"/>
        </w:rPr>
        <w:t>Vice-presidente</w:t>
      </w:r>
    </w:p>
    <w:p w:rsidR="00496A1C" w:rsidRPr="00AA6430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AA6430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AA6430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AA6430">
        <w:rPr>
          <w:rFonts w:ascii="Arial" w:hAnsi="Arial" w:cs="Arial"/>
          <w:sz w:val="24"/>
          <w:szCs w:val="24"/>
        </w:rPr>
        <w:t> </w:t>
      </w:r>
      <w:r w:rsidRPr="00AA6430">
        <w:rPr>
          <w:rFonts w:ascii="Arial" w:hAnsi="Arial" w:cs="Arial"/>
          <w:b/>
          <w:sz w:val="24"/>
          <w:szCs w:val="24"/>
        </w:rPr>
        <w:t>VEREADOR WAGNER RICARDO PEREIRA</w:t>
      </w:r>
    </w:p>
    <w:p w:rsidR="00496A1C" w:rsidRPr="00AA6430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AA6430">
        <w:rPr>
          <w:rFonts w:ascii="Arial" w:hAnsi="Arial" w:cs="Arial"/>
          <w:sz w:val="24"/>
          <w:szCs w:val="24"/>
        </w:rPr>
        <w:t>Membro</w:t>
      </w:r>
    </w:p>
    <w:p w:rsidR="00496A1C" w:rsidRPr="00AA6430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AA6430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AA6430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AA6430">
        <w:rPr>
          <w:rFonts w:ascii="Arial" w:hAnsi="Arial" w:cs="Arial"/>
          <w:b/>
          <w:sz w:val="24"/>
          <w:szCs w:val="24"/>
        </w:rPr>
        <w:t>VEREADOR LUIZ FERNANDO SAVIANO</w:t>
      </w:r>
    </w:p>
    <w:p w:rsidR="00496A1C" w:rsidRPr="00AA6430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AA6430">
        <w:rPr>
          <w:rFonts w:ascii="Arial" w:hAnsi="Arial" w:cs="Arial"/>
          <w:sz w:val="24"/>
          <w:szCs w:val="24"/>
        </w:rPr>
        <w:t>Membro</w:t>
      </w:r>
    </w:p>
    <w:p w:rsidR="00496A1C" w:rsidRPr="00AA6430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AA6430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AA6430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AA6430">
        <w:rPr>
          <w:rFonts w:ascii="Arial" w:hAnsi="Arial" w:cs="Arial"/>
          <w:b/>
          <w:sz w:val="24"/>
          <w:szCs w:val="24"/>
        </w:rPr>
        <w:t>VEREADOR CINOÊ DUZO</w:t>
      </w:r>
    </w:p>
    <w:p w:rsidR="00496A1C" w:rsidRPr="00AA6430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AA6430">
        <w:rPr>
          <w:rFonts w:ascii="Arial" w:hAnsi="Arial" w:cs="Arial"/>
          <w:sz w:val="24"/>
          <w:szCs w:val="24"/>
        </w:rPr>
        <w:t>Membro</w:t>
      </w:r>
    </w:p>
    <w:p w:rsidR="00496A1C" w:rsidRPr="00AA6430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AA6430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AA6430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AA6430">
        <w:rPr>
          <w:rFonts w:ascii="Arial" w:hAnsi="Arial" w:cs="Arial"/>
          <w:b/>
          <w:sz w:val="24"/>
          <w:szCs w:val="24"/>
        </w:rPr>
        <w:t>VEREADOR EVERTON BOMBARDA</w:t>
      </w:r>
    </w:p>
    <w:p w:rsidR="00496A1C" w:rsidRPr="00AA6430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AA6430">
        <w:rPr>
          <w:rFonts w:ascii="Arial" w:hAnsi="Arial" w:cs="Arial"/>
          <w:sz w:val="24"/>
          <w:szCs w:val="24"/>
        </w:rPr>
        <w:t>Membro</w:t>
      </w:r>
    </w:p>
    <w:p w:rsidR="00496A1C" w:rsidRPr="00AA6430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AA6430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</w:p>
    <w:p w:rsidR="00496A1C" w:rsidRPr="00AA6430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AA6430">
        <w:rPr>
          <w:rFonts w:ascii="Arial" w:hAnsi="Arial" w:cs="Arial"/>
          <w:b/>
          <w:sz w:val="24"/>
          <w:szCs w:val="24"/>
        </w:rPr>
        <w:t>VEREADOR MARCOS ANTÔNIO FRANCO</w:t>
      </w:r>
    </w:p>
    <w:p w:rsidR="00496A1C" w:rsidRPr="00AA6430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AA6430">
        <w:rPr>
          <w:rFonts w:ascii="Arial" w:hAnsi="Arial" w:cs="Arial"/>
          <w:sz w:val="24"/>
          <w:szCs w:val="24"/>
        </w:rPr>
        <w:t>Membro</w:t>
      </w:r>
    </w:p>
    <w:p w:rsidR="00496A1C" w:rsidRPr="00AA6430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AA6430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</w:p>
    <w:p w:rsidR="00496A1C" w:rsidRPr="00AA6430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AA6430">
        <w:rPr>
          <w:rFonts w:ascii="Arial" w:hAnsi="Arial" w:cs="Arial"/>
          <w:b/>
          <w:sz w:val="24"/>
          <w:szCs w:val="24"/>
        </w:rPr>
        <w:t>VEREADOR MARCOS PAULO CEGATTI</w:t>
      </w:r>
    </w:p>
    <w:p w:rsidR="00496A1C" w:rsidRPr="00AA6430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AA6430">
        <w:rPr>
          <w:rFonts w:ascii="Arial" w:hAnsi="Arial" w:cs="Arial"/>
          <w:sz w:val="24"/>
          <w:szCs w:val="24"/>
        </w:rPr>
        <w:t>Membro</w:t>
      </w:r>
    </w:p>
    <w:p w:rsidR="00496A1C" w:rsidRPr="00AA6430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AA6430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AA6430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AA6430">
        <w:rPr>
          <w:rFonts w:ascii="Arial" w:hAnsi="Arial" w:cs="Arial"/>
          <w:b/>
          <w:sz w:val="24"/>
          <w:szCs w:val="24"/>
        </w:rPr>
        <w:t>VEREADOR ERNANI LUIZ DONATTI GRAGNANELLO</w:t>
      </w:r>
    </w:p>
    <w:p w:rsidR="00496A1C" w:rsidRPr="00AA6430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AA6430">
        <w:rPr>
          <w:rFonts w:ascii="Arial" w:hAnsi="Arial" w:cs="Arial"/>
          <w:sz w:val="24"/>
          <w:szCs w:val="24"/>
        </w:rPr>
        <w:t>Membro</w:t>
      </w:r>
    </w:p>
    <w:p w:rsidR="00EC63A1" w:rsidRPr="00AA6430" w:rsidP="00496A1C">
      <w:pPr>
        <w:spacing w:line="360" w:lineRule="auto"/>
        <w:ind w:firstLine="708"/>
        <w:jc w:val="center"/>
        <w:rPr>
          <w:b/>
          <w:shd w:val="clear" w:color="auto" w:fill="FFFFFF"/>
        </w:rPr>
      </w:pP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20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63A1">
    <w:pPr>
      <w:pStyle w:val="Footer"/>
      <w:jc w:val="center"/>
    </w:pPr>
    <w:r>
      <w:rPr>
        <w:rFonts w:ascii="Bookman Old Style" w:hAnsi="Bookman Old Style"/>
        <w:b/>
        <w:sz w:val="18"/>
      </w:rPr>
      <w:fldChar w:fldCharType="begin"/>
    </w:r>
    <w:r>
      <w:rPr>
        <w:rFonts w:ascii="Bookman Old Style" w:hAnsi="Bookman Old Style"/>
        <w:b/>
        <w:sz w:val="18"/>
      </w:rPr>
      <w:instrText xml:space="preserve"> PAGE </w:instrText>
    </w:r>
    <w:r>
      <w:rPr>
        <w:rFonts w:ascii="Bookman Old Style" w:hAnsi="Bookman Old Style"/>
        <w:b/>
        <w:sz w:val="18"/>
      </w:rPr>
      <w:fldChar w:fldCharType="separate"/>
    </w:r>
    <w:r w:rsidR="00AA6430">
      <w:rPr>
        <w:rFonts w:ascii="Bookman Old Style" w:hAnsi="Bookman Old Style"/>
        <w:b/>
        <w:noProof/>
        <w:sz w:val="18"/>
      </w:rPr>
      <w:t>3</w:t>
    </w:r>
    <w:r>
      <w:rPr>
        <w:rFonts w:ascii="Bookman Old Style" w:hAnsi="Bookman Old Style"/>
        <w:b/>
        <w:sz w:val="18"/>
      </w:rPr>
      <w:fldChar w:fldCharType="end"/>
    </w:r>
    <w:r>
      <w:rPr>
        <w:rFonts w:ascii="Bookman Old Style" w:hAnsi="Bookman Old Style"/>
        <w:b/>
        <w:sz w:val="18"/>
      </w:rPr>
      <w:t xml:space="preserve">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20416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C63A1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6192" o:allowincell="f" filled="f" stroked="f">
              <v:textbox style="mso-fit-shape-to-text:t" inset="0,0,0,0">
                <w:txbxContent>
                  <w:p w:rsidR="00EC63A1">
                    <w:pPr>
                      <w:pStyle w:val="Header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EC63A1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3A1"/>
    <w:rsid w:val="00057640"/>
    <w:rsid w:val="001B2F7F"/>
    <w:rsid w:val="0037428D"/>
    <w:rsid w:val="00496A1C"/>
    <w:rsid w:val="00653489"/>
    <w:rsid w:val="007364A8"/>
    <w:rsid w:val="00760ECD"/>
    <w:rsid w:val="00822889"/>
    <w:rsid w:val="008B1465"/>
    <w:rsid w:val="00A616DC"/>
    <w:rsid w:val="00AA6430"/>
    <w:rsid w:val="00BE1B6D"/>
    <w:rsid w:val="00CB1BC9"/>
    <w:rsid w:val="00D675AD"/>
    <w:rsid w:val="00D9343F"/>
    <w:rsid w:val="00DA0E8E"/>
    <w:rsid w:val="00E512B4"/>
    <w:rsid w:val="00EC63A1"/>
  </w:rsid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FE965ED-B241-45EA-AED2-CC3E7F44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character" w:customStyle="1" w:styleId="LinkdaInternet">
    <w:name w:val="Link da Internet"/>
    <w:basedOn w:val="DefaultParagraphFont"/>
    <w:rPr>
      <w:color w:val="0563C1"/>
      <w:u w:val="single"/>
    </w:rPr>
  </w:style>
  <w:style w:type="character" w:customStyle="1" w:styleId="MenoPendente1">
    <w:name w:val="Menção Pendente1"/>
    <w:basedOn w:val="DefaultParagraphFont"/>
    <w:qFormat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qFormat/>
  </w:style>
  <w:style w:type="character" w:customStyle="1" w:styleId="Smbolosdenumerao">
    <w:name w:val="Símbolos de numeração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Textoembloco1">
    <w:name w:val="Texto em bloco1"/>
    <w:basedOn w:val="Normal"/>
    <w:qFormat/>
    <w:pPr>
      <w:ind w:left="-709" w:right="-943"/>
      <w:jc w:val="both"/>
    </w:pPr>
    <w:rPr>
      <w:sz w:val="22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Normal1">
    <w:name w:val="Normal1"/>
    <w:qFormat/>
  </w:style>
  <w:style w:type="paragraph" w:customStyle="1" w:styleId="LO-normal">
    <w:name w:val="LO-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458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8</cp:revision>
  <dcterms:created xsi:type="dcterms:W3CDTF">2025-07-02T18:54:00Z</dcterms:created>
  <dcterms:modified xsi:type="dcterms:W3CDTF">2025-09-18T13:17:00Z</dcterms:modified>
  <dc:language>pt-BR</dc:language>
</cp:coreProperties>
</file>