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A38" w:rsidRPr="00835A38" w:rsidRDefault="00000000" w:rsidP="00835A38">
      <w:pPr>
        <w:ind w:firstLine="3828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4F078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 </w:t>
      </w:r>
      <w:r w:rsidR="00835A38" w:rsidRPr="00835A3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PROJETO DE LEI Nº </w:t>
      </w:r>
      <w:r w:rsidR="00835A3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136 DE 2025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left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DISPÕE SOBRE A CRIAÇÃO DO FUNDO MUNICIPAL DE PROMOÇÃO DA IGUALDADE RACIAL (FMPIR), E DÁ OUTRAS PROVIDÊNCIAS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835A38" w:rsidRPr="00835A38" w:rsidRDefault="00835A38" w:rsidP="00835A38">
      <w:pPr>
        <w:suppressAutoHyphens/>
        <w:ind w:firstLine="3828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 Câmara Municipal de Mogi Mirim aprovou e o Prefeito Municipal </w:t>
      </w:r>
      <w:r w:rsidRPr="00835A3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DR. PAULO DE OLIVEIRA E SILVA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sanciona e promulga a seguinte Lei:</w:t>
      </w:r>
    </w:p>
    <w:p w:rsidR="00835A38" w:rsidRPr="00835A38" w:rsidRDefault="00835A38" w:rsidP="00835A38">
      <w:pPr>
        <w:suppressAutoHyphens/>
        <w:ind w:firstLine="3828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CAPÍTULO I</w:t>
      </w:r>
    </w:p>
    <w:p w:rsidR="00835A38" w:rsidRPr="00835A38" w:rsidRDefault="00835A38" w:rsidP="00835A38">
      <w:pPr>
        <w:suppressAutoHyphens/>
        <w:ind w:firstLine="3828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Da Constituição e Finalidades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Art. 1º Fica criado o </w:t>
      </w: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FUNDO MUNICIPAL DE PROMOÇÃO DA IGUALDADE RACIAL (FMPIR)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do Município de Mogi Mirim, de natureza contábil e financeira, com o objetivo de destinar recursos para financiar programas, serviços, projetos e ações na execução da Política Municipal de Promoção da Igualdade Racial.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Art. 2º Os recursos do FMPIR serão aplicados em consonância com as diretrizes e normas do Estatuto da Igualdade Racial – Lei Federal nº 12.288, de 20 de julho de 2010 e Decreto Federal nº 8.136, de 5 de novembro de 2013.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Art. 3º Compete ao Conselho Municipal de Promoção da Igualdade Racial – CMPIR fiscalizar e avaliar os programas, serviços, projetos e ações, financiados com recursos do FMPIR. </w:t>
      </w:r>
    </w:p>
    <w:p w:rsidR="00835A38" w:rsidRPr="00835A38" w:rsidRDefault="00835A38" w:rsidP="00835A38">
      <w:pPr>
        <w:suppressAutoHyphens/>
        <w:ind w:firstLine="382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CAPÍTULO II</w:t>
      </w:r>
    </w:p>
    <w:p w:rsidR="00835A38" w:rsidRPr="00835A38" w:rsidRDefault="00835A38" w:rsidP="00835A38">
      <w:pPr>
        <w:suppressAutoHyphens/>
        <w:ind w:firstLine="38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Das Fontes de Recursos</w:t>
      </w:r>
    </w:p>
    <w:p w:rsidR="00835A38" w:rsidRPr="00835A38" w:rsidRDefault="00835A38" w:rsidP="00835A38">
      <w:pPr>
        <w:suppressAutoHyphens/>
        <w:ind w:firstLine="38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Art. 4º Constituem fontes de recursos do FMPIR: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 – as dotações orçamentárias consignadas anualmente no orçamento geral do Município e os créditos adicionais que lhe forem atribuídos;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II – os recursos transferidos da União, Estado ou Município;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III – doações, auxílios, contribuições, subvenções e transferências de pessoas físicas ou jurídicas, nacionais ou internacionais, organizações governamentais e não governamentais;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IV – a remuneração decorrente de aplicação no mercado financeiro;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V – recursos de convênios firmados com outras entidades;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VI – recursos captados junto aos organismos internacionais, para projetos autofinanciáveis e de interesse estratégico, visando à ampliação, cobertura e melhoria da qualidade de atendimento;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VII – outros recursos que lhe forem atribuídos.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Art. 5º Os recursos que compõem o FMPIR serão depositados em conta especial sob a denominação “Fundo Municipal de Promoção da Igualdade Racial – FMPIR”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e sua destinação será deliberada por meio de programas, serviços, projetos e ações aprovados pelo Conselho Municipal de Promoção da Igualdade Racial - CMPIR, sem isentar a Administração Municipal de previsão e provisão de recursos destinados a este segmento.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Parágrafo único. Os recursos de responsabilidade do município de Mogi Mirim, destinados ao FMPIR serão programados de acordo com a Lei Orçamentária do respectivo exercício financeiro.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CAPÍTULO III</w:t>
      </w:r>
    </w:p>
    <w:p w:rsidR="00835A38" w:rsidRPr="00835A38" w:rsidRDefault="00835A38" w:rsidP="00835A38">
      <w:pPr>
        <w:suppressAutoHyphens/>
        <w:ind w:firstLine="38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Da Aplicação dos Recursos</w:t>
      </w:r>
    </w:p>
    <w:p w:rsidR="00835A38" w:rsidRPr="00835A38" w:rsidRDefault="00835A38" w:rsidP="00835A38">
      <w:pPr>
        <w:suppressAutoHyphens/>
        <w:ind w:firstLine="3828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Art. 6º Os recursos do 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FMPIR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serão aplicados em: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I – financiamento parcial de programas, serviços, projetos e ações;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II – aquisição de material permanente, de consumo e de outros insumos necessários ao desenvolvimento dos programas, serviços, projetos e ações;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III – contratação de serviços necessários ao desenvolvimento dos programas, serviços, projetos e ações;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IV – desenvolvimento e aperfeiçoamento dos instrumentos de gestão, planejamento, administração e controle de suas ações;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 – no custeio das suas despesas de funcionamento;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VI – desenvolvimento de programas de capacitação e aperfeiçoamento de recursos humanos na área da Promoção da Igualdade Racial;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VII – aquisição de material de expediente, equipamentos de informática, câmara fotográfica, computadores, demais acessórios e outros equipamentos de utilidades afins, bem como a manutenção;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VIII – material e serviços de divulgação e de orientação à comunidade em geral;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IX – cobertura de despesas com execução ou participação em cursos, seminários, palestras, oficinas ou outros eventos do gênero, em especial para realização de Conferência Municipal de Promoção da Igualdade Racial e participação no âmbito Estadual e Federal;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X – todas as atividades envolvendo ações de Promoção da Igualdade Racial aqui não especificadas, mas que, devido as suas características, sejam reconhecidas como tal.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Parágrafo único. Os recursos que compõem o FMPIR não poderão ser utilizados para outras finalidades que não sejam exclusivamente ações de Promoção da Igualdade Racial.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CAPÍTULO IV</w:t>
      </w:r>
    </w:p>
    <w:p w:rsidR="00835A38" w:rsidRPr="00835A38" w:rsidRDefault="00835A38" w:rsidP="00835A38">
      <w:pPr>
        <w:suppressAutoHyphens/>
        <w:ind w:firstLine="382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Da Gestão do FMPIR</w:t>
      </w:r>
    </w:p>
    <w:p w:rsidR="00835A38" w:rsidRPr="00835A38" w:rsidRDefault="00835A38" w:rsidP="00835A38">
      <w:pPr>
        <w:suppressAutoHyphens/>
        <w:ind w:firstLine="38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Art. 7º O Gestor do FMPIR será o Secretário de Cultura e Turismo, acompanhando a vinculação do Conselho Municipal de Promoção da Igualdade Racial a esta Secretaria Municipal.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Art. 8º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Compete ao gestor do FMPIR: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I – administrar os recursos financeiros depositados no FMPIR;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II – prestar contas da gestão financeira;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III – assinar movimentação financeira das contas do 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FMPIR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;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IV – ordenar despesas com os recursos, de acordo com a legislação pertinente; 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 – manter os controles necessários à execução orçamentária do 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FMPIR 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referente a empenhos, liquidação e pagamentos das despesas e aos recebimentos das receitas;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VI – elaborar a proposta orçamentária do </w:t>
      </w: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FMPIR</w:t>
      </w:r>
      <w:r w:rsidRPr="00835A38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em consonância com o Plano Plurianual – PPA e com a Lei de Diretrizes Orçamentárias do Município.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Art. 9º Esta Lei entra em vigor na data de sua publicação.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Prefeitura de Mogi Mirim, 17 de setembro de 2 025.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DR. PAULO DE OLIVEIRA E SILVA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35A3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Prefeito Municipal</w:t>
      </w: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35A38" w:rsidRPr="00835A38" w:rsidRDefault="00835A38" w:rsidP="00835A38">
      <w:pPr>
        <w:suppressAutoHyphens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Projeto de Lei nº</w:t>
      </w:r>
      <w:r w:rsidR="0028427D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 xml:space="preserve"> 136 de 2025</w:t>
      </w:r>
    </w:p>
    <w:p w:rsidR="00835A38" w:rsidRPr="00835A38" w:rsidRDefault="00835A38" w:rsidP="00835A38">
      <w:pPr>
        <w:suppressAutoHyphens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835A38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Autoria: Prefeito Municipal</w:t>
      </w: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3FE" w:rsidRDefault="004E43FE">
      <w:r>
        <w:separator/>
      </w:r>
    </w:p>
  </w:endnote>
  <w:endnote w:type="continuationSeparator" w:id="0">
    <w:p w:rsidR="004E43FE" w:rsidRDefault="004E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3FE" w:rsidRDefault="004E43FE">
      <w:r>
        <w:separator/>
      </w:r>
    </w:p>
  </w:footnote>
  <w:footnote w:type="continuationSeparator" w:id="0">
    <w:p w:rsidR="004E43FE" w:rsidRDefault="004E4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375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8427D"/>
    <w:rsid w:val="0034016C"/>
    <w:rsid w:val="004E43FE"/>
    <w:rsid w:val="004F0784"/>
    <w:rsid w:val="004F1341"/>
    <w:rsid w:val="00520F7E"/>
    <w:rsid w:val="005755DE"/>
    <w:rsid w:val="00594412"/>
    <w:rsid w:val="005D4035"/>
    <w:rsid w:val="00697F7F"/>
    <w:rsid w:val="00700224"/>
    <w:rsid w:val="00835A38"/>
    <w:rsid w:val="00A5188F"/>
    <w:rsid w:val="00A5794C"/>
    <w:rsid w:val="00A906D8"/>
    <w:rsid w:val="00AB5A74"/>
    <w:rsid w:val="00C32D95"/>
    <w:rsid w:val="00C938B6"/>
    <w:rsid w:val="00DE5AAE"/>
    <w:rsid w:val="00DE675E"/>
    <w:rsid w:val="00DF529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22EE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796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2025-09-19T19:44:00Z</dcterms:modified>
</cp:coreProperties>
</file>