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802/2025</w:t>
      </w:r>
      <w:r>
        <w:rPr>
          <w:b/>
          <w:sz w:val="24"/>
          <w:szCs w:val="24"/>
        </w:rPr>
        <w:t>Indicação Nº 802/2025</w:t>
      </w:r>
    </w:p>
    <w:p w:rsidR="009A1025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547712" w:rsidP="009A102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INDICO </w:t>
      </w:r>
      <w:r w:rsidRPr="00547712">
        <w:rPr>
          <w:b/>
          <w:sz w:val="24"/>
          <w:szCs w:val="24"/>
        </w:rPr>
        <w:t>AO EXCELENTÍSSIMO SENHOR PREFEITO MUNICIPAL, DR. PAULO DE OLIVEIRA E SILVA, POR INTERMÉDIO DA SECRETARIA MUNICIPAL COMPETENTE, A REALIZAÇÃO DE ESTUDOS TÉCNICOS, VISANDO À IMPLANTAÇÃO DE SINALIZAÇÃO HORIZONTAL, COM FAIXA AMARELA INDICATIVA DE VIA DE MÃO DUPLA, NO TRECHO MAIS MOVIMENTADO DA RUA RAPHAEL BELLA, LOCALIZADA NO BAIRRO JARDIM FLAMBOYANT – REGIÃO NORTE</w:t>
      </w:r>
      <w:r>
        <w:rPr>
          <w:b/>
          <w:sz w:val="24"/>
          <w:szCs w:val="24"/>
        </w:rPr>
        <w:t>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547712" w:rsidRPr="00547712" w:rsidP="00C7135E">
      <w:pPr>
        <w:pStyle w:val="NormalWeb"/>
        <w:jc w:val="both"/>
        <w:rPr>
          <w:b/>
        </w:rPr>
      </w:pPr>
      <w:r>
        <w:rPr>
          <w:b/>
          <w:kern w:val="3"/>
        </w:rPr>
        <w:tab/>
      </w:r>
      <w:r w:rsidRPr="003F2155" w:rsidR="003F2155">
        <w:t xml:space="preserve">Na data do dia </w:t>
      </w:r>
      <w:r>
        <w:rPr>
          <w:b/>
        </w:rPr>
        <w:t xml:space="preserve">19 </w:t>
      </w:r>
      <w:r w:rsidR="00BA301D">
        <w:rPr>
          <w:b/>
        </w:rPr>
        <w:t xml:space="preserve">de setembro </w:t>
      </w:r>
      <w:r w:rsidRPr="003F2155" w:rsidR="003F2155">
        <w:rPr>
          <w:b/>
        </w:rPr>
        <w:t>de 2025</w:t>
      </w:r>
      <w:r w:rsidRPr="003F2155" w:rsidR="003F2155">
        <w:t>, este Vereador esteve pessoalmente no local da demanda e, por meio do exercício de sua função fiscalizadora</w:t>
      </w:r>
      <w:r w:rsidR="001348D5">
        <w:t xml:space="preserve"> </w:t>
      </w:r>
      <w:r w:rsidR="001348D5">
        <w:rPr>
          <w:rStyle w:val="Strong"/>
          <w:b w:val="0"/>
        </w:rPr>
        <w:t xml:space="preserve">constatou </w:t>
      </w:r>
      <w:r w:rsidRPr="001348D5" w:rsidR="001348D5">
        <w:t>que</w:t>
      </w:r>
      <w:r w:rsidR="00935568">
        <w:t xml:space="preserve"> </w:t>
      </w:r>
      <w:r>
        <w:t xml:space="preserve">na referida via, </w:t>
      </w:r>
      <w:r w:rsidRPr="00547712">
        <w:rPr>
          <w:rStyle w:val="Strong"/>
          <w:b w:val="0"/>
        </w:rPr>
        <w:t>não há demarcação de solo que organize o trânsito e indique que se trata de uma via de mão dupla</w:t>
      </w:r>
      <w:r w:rsidRPr="00547712">
        <w:rPr>
          <w:b/>
        </w:rPr>
        <w:t>.</w:t>
      </w:r>
    </w:p>
    <w:p w:rsidR="00547712" w:rsidP="00C7135E">
      <w:pPr>
        <w:pStyle w:val="NormalWeb"/>
        <w:jc w:val="both"/>
      </w:pPr>
      <w:r>
        <w:tab/>
        <w:t xml:space="preserve">É importante ressaltar que a </w:t>
      </w:r>
      <w:r w:rsidRPr="00C7135E">
        <w:rPr>
          <w:rStyle w:val="Strong"/>
        </w:rPr>
        <w:t xml:space="preserve">Rua Raphael </w:t>
      </w:r>
      <w:r w:rsidRPr="00C7135E">
        <w:rPr>
          <w:rStyle w:val="Strong"/>
        </w:rPr>
        <w:t>Bella</w:t>
      </w:r>
      <w:r w:rsidRPr="00547712">
        <w:rPr>
          <w:rStyle w:val="Strong"/>
          <w:b w:val="0"/>
        </w:rPr>
        <w:t xml:space="preserve"> é de mão dupla</w:t>
      </w:r>
      <w:r>
        <w:t xml:space="preserve"> e representa uma </w:t>
      </w:r>
      <w:r w:rsidRPr="00547712">
        <w:rPr>
          <w:rStyle w:val="Strong"/>
          <w:b w:val="0"/>
        </w:rPr>
        <w:t xml:space="preserve">ligação importante entre a </w:t>
      </w:r>
      <w:r w:rsidRPr="00C7135E">
        <w:rPr>
          <w:rStyle w:val="Strong"/>
        </w:rPr>
        <w:t xml:space="preserve">Avenida Pedro </w:t>
      </w:r>
      <w:r w:rsidRPr="00C7135E">
        <w:rPr>
          <w:rStyle w:val="Strong"/>
        </w:rPr>
        <w:t>Botesi</w:t>
      </w:r>
      <w:r w:rsidRPr="00547712">
        <w:rPr>
          <w:rStyle w:val="Strong"/>
          <w:b w:val="0"/>
        </w:rPr>
        <w:t xml:space="preserve"> e a </w:t>
      </w:r>
      <w:r w:rsidRPr="00C7135E">
        <w:rPr>
          <w:rStyle w:val="Strong"/>
        </w:rPr>
        <w:t>Rua Cornélio Pires</w:t>
      </w:r>
      <w:r>
        <w:t xml:space="preserve">, sendo, portanto, uma </w:t>
      </w:r>
      <w:r w:rsidRPr="00547712">
        <w:rPr>
          <w:rStyle w:val="Strong"/>
          <w:b w:val="0"/>
        </w:rPr>
        <w:t>via de grande fluxo</w:t>
      </w:r>
      <w:r w:rsidRPr="00547712">
        <w:rPr>
          <w:b/>
        </w:rPr>
        <w:t>.</w:t>
      </w:r>
    </w:p>
    <w:p w:rsidR="00547712" w:rsidP="00C7135E">
      <w:pPr>
        <w:pStyle w:val="NormalWeb"/>
        <w:jc w:val="both"/>
      </w:pPr>
      <w:r>
        <w:tab/>
        <w:t xml:space="preserve">Diante disso, a </w:t>
      </w:r>
      <w:r w:rsidRPr="00547712">
        <w:rPr>
          <w:rStyle w:val="Strong"/>
          <w:b w:val="0"/>
        </w:rPr>
        <w:t>demarcação viária indicando o sentido duplo</w:t>
      </w:r>
      <w:r>
        <w:t xml:space="preserve">, bem como </w:t>
      </w:r>
      <w:r w:rsidRPr="00547712">
        <w:rPr>
          <w:rStyle w:val="Strong"/>
          <w:b w:val="0"/>
        </w:rPr>
        <w:t>outras sinalizações pertinentes</w:t>
      </w:r>
      <w:r>
        <w:t xml:space="preserve">, visa garantir </w:t>
      </w:r>
      <w:r w:rsidRPr="00547712">
        <w:rPr>
          <w:rStyle w:val="Strong"/>
          <w:b w:val="0"/>
        </w:rPr>
        <w:t>maior segurança aos moradores e motoristas</w:t>
      </w:r>
      <w:r>
        <w:t xml:space="preserve"> que transitam pelo trecho.</w:t>
      </w:r>
    </w:p>
    <w:p w:rsidR="00547712" w:rsidRPr="00547712" w:rsidP="00C7135E">
      <w:pPr>
        <w:pStyle w:val="NormalWeb"/>
        <w:jc w:val="both"/>
        <w:rPr>
          <w:b/>
        </w:rPr>
      </w:pPr>
      <w:r>
        <w:rPr>
          <w:rStyle w:val="Strong"/>
        </w:rPr>
        <w:tab/>
      </w:r>
      <w:r w:rsidRPr="00547712">
        <w:rPr>
          <w:rStyle w:val="Strong"/>
          <w:b w:val="0"/>
        </w:rPr>
        <w:t>Diversas vias da cidade têm recebido nova sinalização horizontal</w:t>
      </w:r>
      <w:r>
        <w:t xml:space="preserve">, e a Rua Raphael </w:t>
      </w:r>
      <w:r>
        <w:t>Bella</w:t>
      </w:r>
      <w:r>
        <w:t xml:space="preserve"> também pode ser </w:t>
      </w:r>
      <w:r w:rsidRPr="00547712">
        <w:rPr>
          <w:rStyle w:val="Strong"/>
          <w:b w:val="0"/>
        </w:rPr>
        <w:t>beneficiada com essa melhoria</w:t>
      </w:r>
      <w:r>
        <w:t xml:space="preserve">, por meio de uma sinalização </w:t>
      </w:r>
      <w:r w:rsidRPr="00547712">
        <w:rPr>
          <w:rStyle w:val="Strong"/>
          <w:b w:val="0"/>
        </w:rPr>
        <w:t>adequada</w:t>
      </w:r>
      <w:r>
        <w:t xml:space="preserve">, que </w:t>
      </w:r>
      <w:r w:rsidRPr="00547712">
        <w:rPr>
          <w:rStyle w:val="Strong"/>
          <w:b w:val="0"/>
        </w:rPr>
        <w:t>indique claramente os sentidos da via, demarque as garagens das residências e identifique os locais disponíveis para estacionamento</w:t>
      </w:r>
      <w:r>
        <w:rPr>
          <w:rStyle w:val="Strong"/>
          <w:b w:val="0"/>
        </w:rPr>
        <w:t>.</w:t>
      </w:r>
    </w:p>
    <w:p w:rsidR="005F0E7E" w:rsidRPr="0096709F" w:rsidP="00C7135E">
      <w:pPr>
        <w:pStyle w:val="NormalWeb"/>
        <w:jc w:val="both"/>
      </w:pPr>
      <w:r>
        <w:tab/>
      </w:r>
      <w:r w:rsidRPr="00354EA8">
        <w:t xml:space="preserve">Portanto, apresento a V. </w:t>
      </w:r>
      <w:r w:rsidRPr="00354EA8">
        <w:t>Ex</w:t>
      </w:r>
      <w:r w:rsidRPr="00354EA8">
        <w:t>ª., nos termos do Art. 160 do Regimento Interno, a presente INDICAÇÃO a ser encaminhada ao Senhor Prefeito Municipal Paulo de Oliveira e Silva, juntamen</w:t>
      </w:r>
      <w:r w:rsidR="006571EA">
        <w:t>te com a Secretaria competente</w:t>
      </w:r>
      <w:r>
        <w:t xml:space="preserve">, </w:t>
      </w:r>
      <w:r>
        <w:rPr>
          <w:b/>
        </w:rPr>
        <w:t xml:space="preserve">solicitando que </w:t>
      </w:r>
      <w:r w:rsidRPr="00C7135E">
        <w:rPr>
          <w:b/>
        </w:rPr>
        <w:t xml:space="preserve">sejam realizados estudos técnicos visando à implantação de sinalização horizontal, com faixa amarela, indicando que a via é de mão dupla, na Rua Raphael </w:t>
      </w:r>
      <w:r w:rsidRPr="00C7135E">
        <w:rPr>
          <w:b/>
        </w:rPr>
        <w:t>Bella</w:t>
      </w:r>
      <w:r w:rsidRPr="00C7135E">
        <w:rPr>
          <w:b/>
        </w:rPr>
        <w:t>, localizada no bairro Jardim Flamboyant – Região Norte.</w:t>
      </w:r>
    </w:p>
    <w:p w:rsidR="009A1025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P="00AC5912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9A1025">
        <w:rPr>
          <w:rStyle w:val="Fontepargpadro00"/>
          <w:rFonts w:cs="Arial"/>
          <w:b/>
          <w:sz w:val="24"/>
          <w:szCs w:val="24"/>
        </w:rPr>
        <w:t>“VEREADOR SANTO RÓTOLLI”, em 03</w:t>
      </w:r>
      <w:r w:rsidR="00935568">
        <w:rPr>
          <w:rStyle w:val="Fontepargpadro00"/>
          <w:rFonts w:cs="Arial"/>
          <w:b/>
          <w:sz w:val="24"/>
          <w:szCs w:val="24"/>
        </w:rPr>
        <w:t xml:space="preserve"> </w:t>
      </w:r>
      <w:r w:rsidR="0003325D">
        <w:rPr>
          <w:rStyle w:val="Fontepargpadro00"/>
          <w:rFonts w:cs="Arial"/>
          <w:b/>
          <w:sz w:val="24"/>
          <w:szCs w:val="24"/>
        </w:rPr>
        <w:t xml:space="preserve">de </w:t>
      </w:r>
      <w:r w:rsidR="00935568">
        <w:rPr>
          <w:rStyle w:val="Fontepargpadro00"/>
          <w:rFonts w:cs="Arial"/>
          <w:b/>
          <w:sz w:val="24"/>
          <w:szCs w:val="24"/>
        </w:rPr>
        <w:t xml:space="preserve">outubro </w:t>
      </w:r>
      <w:r>
        <w:rPr>
          <w:rStyle w:val="Fontepargpadro00"/>
          <w:rFonts w:cs="Arial"/>
          <w:b/>
          <w:sz w:val="24"/>
          <w:szCs w:val="24"/>
        </w:rPr>
        <w:t>de 2025.</w:t>
      </w:r>
      <w:bookmarkStart w:id="0" w:name="_GoBack"/>
      <w:bookmarkEnd w:id="0"/>
    </w:p>
    <w:p w:rsidR="00984B64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9A1025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FB25BA" w:rsidRPr="00FB25BA" w:rsidP="00FB25BA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92075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3561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160C32">
        <w:rPr>
          <w:rStyle w:val="Fontepargpadro00"/>
          <w:b/>
          <w:sz w:val="24"/>
          <w:szCs w:val="24"/>
        </w:rPr>
        <w:t>VEREADOR</w:t>
      </w: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ED129F" w:rsidRPr="009A1025">
      <w:pPr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1925955</wp:posOffset>
                </wp:positionV>
                <wp:extent cx="5998845" cy="3959860"/>
                <wp:effectExtent l="0" t="0" r="1905" b="2540"/>
                <wp:wrapThrough wrapText="bothSides">
                  <wp:wrapPolygon>
                    <wp:start x="0" y="0"/>
                    <wp:lineTo x="0" y="21510"/>
                    <wp:lineTo x="21538" y="21510"/>
                    <wp:lineTo x="21538" y="0"/>
                    <wp:lineTo x="0" y="0"/>
                  </wp:wrapPolygon>
                </wp:wrapThrough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59860"/>
                          <a:chOff x="0" y="0"/>
                          <a:chExt cx="5998845" cy="3959860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4" o:spid="_x0000_s1025" style="width:472.35pt;height:311.8pt;margin-top:151.65pt;margin-left:421.15pt;mso-position-horizontal:right;mso-position-horizontal-relative:margin;position:absolute;z-index:251660288" coordsize="5998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5" o:spid="_x0000_s1027" type="#_x0000_t75" style="width:29699;height:39598;left:30289;mso-wrap-style:square;position:absolute;visibility:visible">
                  <v:imagedata r:id="rId6" o:title=""/>
                  <v:path arrowok="t"/>
                </v:shape>
                <w10:wrap type="through"/>
              </v:group>
            </w:pict>
          </mc:Fallback>
        </mc:AlternateContent>
      </w:r>
    </w:p>
    <w:sectPr w:rsidSect="009A1025">
      <w:headerReference w:type="default" r:id="rId7"/>
      <w:footerReference w:type="default" r:id="rId8"/>
      <w:pgSz w:w="11906" w:h="16838"/>
      <w:pgMar w:top="2268" w:right="1321" w:bottom="851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 xml:space="preserve">Rua Dr. </w:t>
    </w:r>
    <w:r w:rsidR="009A1025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370376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803873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325D"/>
    <w:rsid w:val="0005006D"/>
    <w:rsid w:val="00054611"/>
    <w:rsid w:val="00065BE1"/>
    <w:rsid w:val="00071746"/>
    <w:rsid w:val="0012180B"/>
    <w:rsid w:val="0013203F"/>
    <w:rsid w:val="001348D5"/>
    <w:rsid w:val="00135F27"/>
    <w:rsid w:val="00160C32"/>
    <w:rsid w:val="00175EDE"/>
    <w:rsid w:val="001A2B75"/>
    <w:rsid w:val="00207F61"/>
    <w:rsid w:val="00214E72"/>
    <w:rsid w:val="00256755"/>
    <w:rsid w:val="003259F2"/>
    <w:rsid w:val="00354EA8"/>
    <w:rsid w:val="00386412"/>
    <w:rsid w:val="003F2155"/>
    <w:rsid w:val="004856F0"/>
    <w:rsid w:val="00495214"/>
    <w:rsid w:val="00547712"/>
    <w:rsid w:val="00556E08"/>
    <w:rsid w:val="00576AE3"/>
    <w:rsid w:val="005E0F4F"/>
    <w:rsid w:val="005E1AA3"/>
    <w:rsid w:val="005F0E7E"/>
    <w:rsid w:val="005F4E7D"/>
    <w:rsid w:val="00622E49"/>
    <w:rsid w:val="00643731"/>
    <w:rsid w:val="006571EA"/>
    <w:rsid w:val="00694B76"/>
    <w:rsid w:val="006F3ACA"/>
    <w:rsid w:val="007629DE"/>
    <w:rsid w:val="007C3A82"/>
    <w:rsid w:val="007C6CDC"/>
    <w:rsid w:val="007D3AD7"/>
    <w:rsid w:val="00831EC1"/>
    <w:rsid w:val="008C2699"/>
    <w:rsid w:val="008F7CFD"/>
    <w:rsid w:val="00935568"/>
    <w:rsid w:val="00937143"/>
    <w:rsid w:val="009506F9"/>
    <w:rsid w:val="0096709F"/>
    <w:rsid w:val="00984B64"/>
    <w:rsid w:val="00985EFB"/>
    <w:rsid w:val="009A1025"/>
    <w:rsid w:val="009E4801"/>
    <w:rsid w:val="00A00A4C"/>
    <w:rsid w:val="00A1009B"/>
    <w:rsid w:val="00A16401"/>
    <w:rsid w:val="00A36E54"/>
    <w:rsid w:val="00A66116"/>
    <w:rsid w:val="00AC2D02"/>
    <w:rsid w:val="00AC5912"/>
    <w:rsid w:val="00B303FF"/>
    <w:rsid w:val="00B73370"/>
    <w:rsid w:val="00B87740"/>
    <w:rsid w:val="00BA301D"/>
    <w:rsid w:val="00BC731F"/>
    <w:rsid w:val="00C7135E"/>
    <w:rsid w:val="00C855DA"/>
    <w:rsid w:val="00D767FC"/>
    <w:rsid w:val="00DD4189"/>
    <w:rsid w:val="00DF0DEF"/>
    <w:rsid w:val="00E50D55"/>
    <w:rsid w:val="00E55B7D"/>
    <w:rsid w:val="00EA6F16"/>
    <w:rsid w:val="00EC16B7"/>
    <w:rsid w:val="00ED129F"/>
    <w:rsid w:val="00FB25BA"/>
    <w:rsid w:val="00FD42E8"/>
    <w:rsid w:val="00FF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2025-10-03T12:23:07Z</cp:lastPrinted>
  <dcterms:created xsi:type="dcterms:W3CDTF">2025-10-03T12:06:00Z</dcterms:created>
  <dcterms:modified xsi:type="dcterms:W3CDTF">2025-10-03T12:06:00Z</dcterms:modified>
</cp:coreProperties>
</file>