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16CE" w:rsidP="00EB16CE" w14:paraId="303B6518" w14:textId="77777777">
      <w:pPr>
        <w:spacing w:after="0" w:line="38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Lei Complementar Nº 21/2025</w:t>
      </w:r>
      <w:r>
        <w:rPr>
          <w:rFonts w:cstheme="minorHAnsi"/>
          <w:sz w:val="24"/>
          <w:szCs w:val="24"/>
        </w:rPr>
        <w:t>Projeto de Lei Complementar Nº 21/2025</w:t>
      </w:r>
    </w:p>
    <w:p w:rsidR="00EB16CE" w:rsidRPr="00C3374E" w:rsidP="00EB16CE" w14:paraId="728F68BE" w14:textId="77777777">
      <w:pPr>
        <w:spacing w:after="0" w:line="380" w:lineRule="atLeast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3344CE" w:rsidP="00EB16CE" w14:paraId="3F9CA2A3" w14:textId="27A118C8">
      <w:pPr>
        <w:spacing w:after="0" w:line="380" w:lineRule="atLeast"/>
        <w:ind w:left="4253"/>
        <w:jc w:val="both"/>
        <w:rPr>
          <w:rFonts w:cstheme="minorHAnsi"/>
          <w:sz w:val="24"/>
          <w:szCs w:val="24"/>
        </w:rPr>
      </w:pPr>
      <w:r w:rsidRPr="00EB16CE">
        <w:rPr>
          <w:rFonts w:cstheme="minorHAnsi"/>
          <w:sz w:val="24"/>
          <w:szCs w:val="24"/>
        </w:rPr>
        <w:t xml:space="preserve">Dispõe sobre a </w:t>
      </w:r>
      <w:r w:rsidRPr="00EB16CE" w:rsidR="00E0336C">
        <w:rPr>
          <w:rFonts w:cstheme="minorHAnsi"/>
          <w:sz w:val="24"/>
          <w:szCs w:val="24"/>
        </w:rPr>
        <w:t xml:space="preserve">Alteração do Anexo Único da Lei complementar 370/2023, </w:t>
      </w:r>
      <w:r w:rsidRPr="00EB16CE" w:rsidR="00683B5A">
        <w:rPr>
          <w:rFonts w:cstheme="minorHAnsi"/>
          <w:sz w:val="24"/>
          <w:szCs w:val="24"/>
        </w:rPr>
        <w:t>para o</w:t>
      </w:r>
      <w:r w:rsidRPr="00EB16CE" w:rsidR="00E0336C">
        <w:rPr>
          <w:rFonts w:cstheme="minorHAnsi"/>
          <w:sz w:val="24"/>
          <w:szCs w:val="24"/>
        </w:rPr>
        <w:t>s</w:t>
      </w:r>
      <w:r w:rsidRPr="00EB16CE" w:rsidR="00683B5A">
        <w:rPr>
          <w:rFonts w:cstheme="minorHAnsi"/>
          <w:sz w:val="24"/>
          <w:szCs w:val="24"/>
        </w:rPr>
        <w:t xml:space="preserve"> </w:t>
      </w:r>
      <w:r w:rsidRPr="00EB16CE" w:rsidR="00872B67">
        <w:rPr>
          <w:rFonts w:cstheme="minorHAnsi"/>
          <w:sz w:val="24"/>
          <w:szCs w:val="24"/>
        </w:rPr>
        <w:t>emprego</w:t>
      </w:r>
      <w:r w:rsidRPr="00EB16CE" w:rsidR="00E0336C">
        <w:rPr>
          <w:rFonts w:cstheme="minorHAnsi"/>
          <w:sz w:val="24"/>
          <w:szCs w:val="24"/>
        </w:rPr>
        <w:t>s</w:t>
      </w:r>
      <w:r w:rsidRPr="00EB16CE" w:rsidR="00872B67">
        <w:rPr>
          <w:rFonts w:cstheme="minorHAnsi"/>
          <w:sz w:val="24"/>
          <w:szCs w:val="24"/>
        </w:rPr>
        <w:t xml:space="preserve"> público</w:t>
      </w:r>
      <w:r w:rsidRPr="00EB16CE" w:rsidR="00E0336C">
        <w:rPr>
          <w:rFonts w:cstheme="minorHAnsi"/>
          <w:sz w:val="24"/>
          <w:szCs w:val="24"/>
        </w:rPr>
        <w:t>s</w:t>
      </w:r>
      <w:r w:rsidRPr="00EB16CE" w:rsidR="00872B67">
        <w:rPr>
          <w:rFonts w:cstheme="minorHAnsi"/>
          <w:sz w:val="24"/>
          <w:szCs w:val="24"/>
        </w:rPr>
        <w:t xml:space="preserve"> </w:t>
      </w:r>
      <w:r w:rsidRPr="00EB16CE" w:rsidR="00683B5A">
        <w:rPr>
          <w:rFonts w:cstheme="minorHAnsi"/>
          <w:sz w:val="24"/>
          <w:szCs w:val="24"/>
        </w:rPr>
        <w:t xml:space="preserve">de </w:t>
      </w:r>
      <w:r w:rsidRPr="00EB16CE" w:rsidR="00683B5A">
        <w:rPr>
          <w:rFonts w:cstheme="minorHAnsi"/>
          <w:b/>
          <w:sz w:val="24"/>
          <w:szCs w:val="24"/>
        </w:rPr>
        <w:t>Dire</w:t>
      </w:r>
      <w:r w:rsidRPr="00EB16CE" w:rsidR="00EB16CE">
        <w:rPr>
          <w:rFonts w:cstheme="minorHAnsi"/>
          <w:b/>
          <w:sz w:val="24"/>
          <w:szCs w:val="24"/>
        </w:rPr>
        <w:t>tor Geral e Controlador Interno</w:t>
      </w:r>
      <w:r w:rsidR="00EB16CE">
        <w:rPr>
          <w:rFonts w:cstheme="minorHAnsi"/>
          <w:sz w:val="24"/>
          <w:szCs w:val="24"/>
        </w:rPr>
        <w:t>.</w:t>
      </w:r>
    </w:p>
    <w:p w:rsidR="00EB16CE" w:rsidRPr="00EB16CE" w:rsidP="009E620D" w14:paraId="2BCB45A4" w14:textId="77777777">
      <w:pPr>
        <w:spacing w:after="0" w:line="380" w:lineRule="atLeast"/>
        <w:ind w:left="4536"/>
        <w:jc w:val="both"/>
        <w:rPr>
          <w:rFonts w:cstheme="minorHAnsi"/>
          <w:sz w:val="24"/>
          <w:szCs w:val="24"/>
        </w:rPr>
      </w:pPr>
    </w:p>
    <w:p w:rsidR="00EB16CE" w:rsidRPr="00242E4B" w:rsidP="00EB16CE" w14:paraId="6A406D5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242E4B">
        <w:rPr>
          <w:rFonts w:asciiTheme="minorHAnsi" w:hAnsiTheme="minorHAnsi" w:cstheme="minorHAnsi"/>
          <w:b/>
          <w:color w:val="333333"/>
        </w:rPr>
        <w:t>CRISTIANO GAIOTO</w:t>
      </w:r>
      <w:r w:rsidRPr="00242E4B">
        <w:rPr>
          <w:rFonts w:asciiTheme="minorHAnsi" w:hAnsiTheme="minorHAnsi" w:cstheme="minorHAnsi"/>
          <w:color w:val="333333"/>
        </w:rPr>
        <w:t>, </w:t>
      </w:r>
      <w:r w:rsidRPr="00242E4B">
        <w:rPr>
          <w:rStyle w:val="Strong"/>
          <w:rFonts w:asciiTheme="minorHAnsi" w:hAnsiTheme="minorHAnsi" w:cstheme="minorHAnsi"/>
          <w:color w:val="333333"/>
        </w:rPr>
        <w:t>Presidente da Câmara Municipal de Mogi Mirim</w:t>
      </w:r>
      <w:r w:rsidRPr="00242E4B">
        <w:rPr>
          <w:rFonts w:asciiTheme="minorHAnsi" w:hAnsiTheme="minorHAnsi" w:cstheme="minorHAnsi"/>
          <w:b/>
          <w:color w:val="333333"/>
        </w:rPr>
        <w:t>,</w:t>
      </w:r>
      <w:r w:rsidRPr="00242E4B">
        <w:rPr>
          <w:rFonts w:asciiTheme="minorHAnsi" w:hAnsiTheme="minorHAnsi" w:cstheme="minorHAnsi"/>
          <w:color w:val="333333"/>
        </w:rPr>
        <w:t xml:space="preserve"> Estado de São Paulo etc., no uso das atribuições que lhe são conferidas pelo art. 18, inciso I, alínea “i” e inciso IV, alínea “g”, da </w:t>
      </w:r>
      <w:hyperlink r:id="rId4" w:anchor="art18" w:tgtFrame="_blank" w:history="1">
        <w:r w:rsidRPr="00224A26">
          <w:rPr>
            <w:rStyle w:val="Hyperlink"/>
            <w:rFonts w:asciiTheme="minorHAnsi" w:hAnsiTheme="minorHAnsi" w:cstheme="minorHAnsi"/>
            <w:color w:val="auto"/>
          </w:rPr>
          <w:t>Resolução n° 276, de 9 de novembro de 2010</w:t>
        </w:r>
      </w:hyperlink>
      <w:r w:rsidRPr="00242E4B">
        <w:rPr>
          <w:rFonts w:asciiTheme="minorHAnsi" w:hAnsiTheme="minorHAnsi" w:cstheme="minorHAnsi"/>
          <w:color w:val="333333"/>
        </w:rPr>
        <w:t> (Regimento Interno vigente);</w:t>
      </w:r>
    </w:p>
    <w:p w:rsidR="00EB16CE" w:rsidRPr="00242E4B" w:rsidP="00EB16CE" w14:paraId="44AFE51F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</w:p>
    <w:p w:rsidR="00EB16CE" w:rsidRPr="00242E4B" w:rsidP="00EB16CE" w14:paraId="2AF59E6B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242E4B">
        <w:rPr>
          <w:rFonts w:asciiTheme="minorHAnsi" w:hAnsiTheme="minorHAnsi" w:cstheme="minorHAnsi"/>
          <w:color w:val="333333"/>
        </w:rPr>
        <w:t>Faço saber que a Câmara Municipal aprovou e eu promulgo a seguinte Lei:</w:t>
      </w:r>
    </w:p>
    <w:p w:rsidR="003344CE" w:rsidRPr="00C3374E" w:rsidP="00EB16CE" w14:paraId="0A98976F" w14:textId="77777777">
      <w:pPr>
        <w:spacing w:after="0" w:line="380" w:lineRule="atLeast"/>
        <w:rPr>
          <w:rFonts w:cstheme="minorHAnsi"/>
          <w:b/>
          <w:sz w:val="24"/>
          <w:szCs w:val="24"/>
        </w:rPr>
      </w:pPr>
    </w:p>
    <w:p w:rsidR="00872B67" w:rsidRPr="00C3374E" w:rsidP="009E620D" w14:paraId="5EEFE77F" w14:textId="5757DB2F">
      <w:pPr>
        <w:spacing w:after="0" w:line="380" w:lineRule="atLeast"/>
        <w:jc w:val="both"/>
        <w:rPr>
          <w:rFonts w:cstheme="minorHAnsi"/>
          <w:bCs/>
          <w:sz w:val="24"/>
          <w:szCs w:val="24"/>
        </w:rPr>
      </w:pPr>
      <w:r w:rsidRPr="00C3374E">
        <w:rPr>
          <w:rFonts w:cstheme="minorHAnsi"/>
          <w:b/>
          <w:sz w:val="24"/>
          <w:szCs w:val="24"/>
        </w:rPr>
        <w:t>Art. 1°</w:t>
      </w:r>
      <w:r w:rsidRPr="00C3374E">
        <w:rPr>
          <w:rFonts w:cstheme="minorHAnsi"/>
          <w:bCs/>
          <w:sz w:val="24"/>
          <w:szCs w:val="24"/>
        </w:rPr>
        <w:t xml:space="preserve"> </w:t>
      </w:r>
      <w:r w:rsidRPr="00C3374E">
        <w:rPr>
          <w:rFonts w:cstheme="minorHAnsi"/>
          <w:bCs/>
          <w:sz w:val="24"/>
          <w:szCs w:val="24"/>
        </w:rPr>
        <w:t xml:space="preserve">Altera-se </w:t>
      </w:r>
      <w:r w:rsidR="00A05A07">
        <w:rPr>
          <w:rFonts w:cstheme="minorHAnsi"/>
          <w:bCs/>
          <w:sz w:val="24"/>
          <w:szCs w:val="24"/>
        </w:rPr>
        <w:t>no</w:t>
      </w:r>
      <w:r w:rsidRPr="00C3374E">
        <w:rPr>
          <w:rFonts w:cstheme="minorHAnsi"/>
          <w:bCs/>
          <w:sz w:val="24"/>
          <w:szCs w:val="24"/>
        </w:rPr>
        <w:t xml:space="preserve"> Anexo Único da lei Complementar 370/2023, </w:t>
      </w:r>
      <w:r w:rsidR="00A05A07">
        <w:rPr>
          <w:rFonts w:cstheme="minorHAnsi"/>
          <w:bCs/>
          <w:sz w:val="24"/>
          <w:szCs w:val="24"/>
        </w:rPr>
        <w:t xml:space="preserve">as </w:t>
      </w:r>
      <w:r w:rsidRPr="00C3374E">
        <w:rPr>
          <w:rFonts w:cstheme="minorHAnsi"/>
          <w:bCs/>
          <w:sz w:val="24"/>
          <w:szCs w:val="24"/>
        </w:rPr>
        <w:t>disposições para o emprego público de Diretor Geral</w:t>
      </w:r>
      <w:r w:rsidRPr="00C3374E" w:rsidR="00683B5A">
        <w:rPr>
          <w:rFonts w:cstheme="minorHAnsi"/>
          <w:bCs/>
          <w:sz w:val="24"/>
          <w:szCs w:val="24"/>
        </w:rPr>
        <w:t>:</w:t>
      </w:r>
    </w:p>
    <w:p w:rsidR="00872B67" w:rsidRPr="00EB16CE" w:rsidP="009E620D" w14:paraId="3490CD6D" w14:textId="77A1A5AC">
      <w:pPr>
        <w:spacing w:after="0" w:line="380" w:lineRule="atLeast"/>
        <w:jc w:val="both"/>
        <w:rPr>
          <w:rFonts w:cstheme="minorHAnsi"/>
          <w:b/>
          <w:bCs/>
          <w:sz w:val="24"/>
          <w:szCs w:val="24"/>
          <w:u w:val="single"/>
        </w:rPr>
      </w:pPr>
      <w:r w:rsidRPr="00EB16CE">
        <w:rPr>
          <w:rFonts w:cstheme="minorHAnsi"/>
          <w:b/>
          <w:bCs/>
          <w:sz w:val="24"/>
          <w:szCs w:val="24"/>
          <w:u w:val="single"/>
        </w:rPr>
        <w:t>Onde se lê:</w:t>
      </w:r>
    </w:p>
    <w:p w:rsidR="00D64C7F" w:rsidRPr="00C3374E" w:rsidP="009E620D" w14:paraId="61084EFF" w14:textId="77777777">
      <w:pPr>
        <w:spacing w:after="0" w:line="380" w:lineRule="atLeast"/>
        <w:jc w:val="both"/>
        <w:rPr>
          <w:rFonts w:cstheme="minorHAnsi"/>
          <w:bCs/>
          <w:sz w:val="24"/>
          <w:szCs w:val="24"/>
        </w:rPr>
      </w:pPr>
    </w:p>
    <w:p w:rsidR="00D64C7F" w:rsidRPr="00C3374E" w:rsidP="00D64C7F" w14:paraId="18AFD3C9" w14:textId="77777777">
      <w:pPr>
        <w:pStyle w:val="normas-desindentado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ANEXO ÚNICO</w:t>
      </w:r>
    </w:p>
    <w:p w:rsidR="00D64C7F" w:rsidRPr="00C3374E" w:rsidP="00D64C7F" w14:paraId="2C5C77EC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EMPREGO PÚBLICO: </w:t>
      </w:r>
      <w:r w:rsidRPr="00C3374E">
        <w:rPr>
          <w:rStyle w:val="Strong"/>
          <w:rFonts w:asciiTheme="minorHAnsi" w:hAnsiTheme="minorHAnsi" w:cstheme="minorHAnsi"/>
          <w:color w:val="333333"/>
        </w:rPr>
        <w:t>DIRETOR GERAL</w:t>
      </w:r>
    </w:p>
    <w:p w:rsidR="00D64C7F" w:rsidRPr="00C3374E" w:rsidP="00D64C7F" w14:paraId="72717186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CARGA HORÁRIA: 40 (quarenta) horas semanais. Regime de dedicação exclusiva.</w:t>
      </w:r>
    </w:p>
    <w:p w:rsidR="00D64C7F" w:rsidRPr="00C3374E" w:rsidP="00D64C7F" w14:paraId="051D04E3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SALÁRIO: Ref.: 58</w:t>
      </w:r>
    </w:p>
    <w:p w:rsidR="00D64C7F" w:rsidRPr="00C3374E" w:rsidP="00D64C7F" w14:paraId="45513ED3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REGIME DE CONTRATAÇÃO: </w:t>
      </w:r>
      <w:hyperlink r:id="rId5" w:tgtFrame="_blank" w:history="1">
        <w:r w:rsidRPr="00224A26">
          <w:rPr>
            <w:rStyle w:val="Hyperlink"/>
            <w:rFonts w:asciiTheme="minorHAnsi" w:hAnsiTheme="minorHAnsi" w:cstheme="minorHAnsi"/>
            <w:color w:val="auto"/>
          </w:rPr>
          <w:t>CLT</w:t>
        </w:r>
      </w:hyperlink>
    </w:p>
    <w:p w:rsidR="00D64C7F" w:rsidRPr="00C3374E" w:rsidP="00C3374E" w14:paraId="16CB6E92" w14:textId="6458985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REQUISITOS: Escolaridade de nível Superior completo em Direito/Ciências Jurídicas.</w:t>
      </w:r>
    </w:p>
    <w:p w:rsidR="00D64C7F" w:rsidRPr="00EB16CE" w:rsidP="009E620D" w14:paraId="50F5A7C5" w14:textId="56B65B92">
      <w:pPr>
        <w:spacing w:after="0" w:line="380" w:lineRule="atLeast"/>
        <w:jc w:val="both"/>
        <w:rPr>
          <w:rFonts w:cstheme="minorHAnsi"/>
          <w:b/>
          <w:bCs/>
          <w:sz w:val="24"/>
          <w:szCs w:val="24"/>
          <w:u w:val="single"/>
        </w:rPr>
      </w:pPr>
      <w:r w:rsidRPr="00EB16CE">
        <w:rPr>
          <w:rFonts w:cstheme="minorHAnsi"/>
          <w:b/>
          <w:bCs/>
          <w:sz w:val="24"/>
          <w:szCs w:val="24"/>
          <w:u w:val="single"/>
        </w:rPr>
        <w:t>Passa a ter a seguinte redação:</w:t>
      </w:r>
    </w:p>
    <w:p w:rsidR="00D64C7F" w:rsidRPr="00C3374E" w:rsidP="009E620D" w14:paraId="2CE3C5D5" w14:textId="77777777">
      <w:pPr>
        <w:spacing w:after="0" w:line="380" w:lineRule="atLeast"/>
        <w:jc w:val="both"/>
        <w:rPr>
          <w:rFonts w:cstheme="minorHAnsi"/>
          <w:bCs/>
          <w:sz w:val="24"/>
          <w:szCs w:val="24"/>
        </w:rPr>
      </w:pPr>
    </w:p>
    <w:p w:rsidR="00D64C7F" w:rsidRPr="00C3374E" w:rsidP="00D64C7F" w14:paraId="01BDD571" w14:textId="77777777">
      <w:pPr>
        <w:pStyle w:val="normas-desindentado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ANEXO ÚNICO</w:t>
      </w:r>
    </w:p>
    <w:p w:rsidR="00D64C7F" w:rsidRPr="00C3374E" w:rsidP="00D64C7F" w14:paraId="6AB20A0B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b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EMPREGO PÚBLICO: </w:t>
      </w:r>
      <w:r w:rsidRPr="00C3374E">
        <w:rPr>
          <w:rStyle w:val="Strong"/>
          <w:rFonts w:asciiTheme="minorHAnsi" w:hAnsiTheme="minorHAnsi" w:cstheme="minorHAnsi"/>
          <w:b w:val="0"/>
          <w:color w:val="333333"/>
        </w:rPr>
        <w:t>DIRETOR GERAL</w:t>
      </w:r>
    </w:p>
    <w:p w:rsidR="00D64C7F" w:rsidRPr="00C3374E" w:rsidP="00D64C7F" w14:paraId="1AC74819" w14:textId="606C263B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NÚMERO DE VAGAS</w:t>
      </w:r>
      <w:r w:rsidRPr="00C3374E">
        <w:rPr>
          <w:rFonts w:asciiTheme="minorHAnsi" w:hAnsiTheme="minorHAnsi" w:cstheme="minorHAnsi"/>
          <w:color w:val="333333"/>
        </w:rPr>
        <w:t>: 01 (UM)</w:t>
      </w:r>
    </w:p>
    <w:p w:rsidR="00D64C7F" w:rsidRPr="00C3374E" w:rsidP="00D64C7F" w14:paraId="4B38387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CARGA HORÁRIA:</w:t>
      </w:r>
      <w:r w:rsidRPr="00C3374E">
        <w:rPr>
          <w:rFonts w:asciiTheme="minorHAnsi" w:hAnsiTheme="minorHAnsi" w:cstheme="minorHAnsi"/>
          <w:color w:val="333333"/>
        </w:rPr>
        <w:t xml:space="preserve"> 40 (quarenta) horas semanais. Regime de dedicação exclusiva.</w:t>
      </w:r>
    </w:p>
    <w:p w:rsidR="00D64C7F" w:rsidRPr="00C3374E" w:rsidP="00D64C7F" w14:paraId="46DB105C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SALÁRIO:</w:t>
      </w:r>
      <w:r w:rsidRPr="00C3374E">
        <w:rPr>
          <w:rFonts w:asciiTheme="minorHAnsi" w:hAnsiTheme="minorHAnsi" w:cstheme="minorHAnsi"/>
          <w:color w:val="333333"/>
        </w:rPr>
        <w:t xml:space="preserve"> Ref.: 58</w:t>
      </w:r>
    </w:p>
    <w:p w:rsidR="00D64C7F" w:rsidRPr="00224A26" w:rsidP="00D64C7F" w14:paraId="5D0F7F2C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</w:rPr>
      </w:pPr>
      <w:r w:rsidRPr="00C3374E">
        <w:rPr>
          <w:rFonts w:asciiTheme="minorHAnsi" w:hAnsiTheme="minorHAnsi" w:cstheme="minorHAnsi"/>
          <w:b/>
          <w:color w:val="333333"/>
        </w:rPr>
        <w:t>REGIME DE CONTRATAÇÃO</w:t>
      </w:r>
      <w:r w:rsidRPr="00C3374E">
        <w:rPr>
          <w:rFonts w:asciiTheme="minorHAnsi" w:hAnsiTheme="minorHAnsi" w:cstheme="minorHAnsi"/>
          <w:color w:val="333333"/>
        </w:rPr>
        <w:t>: </w:t>
      </w:r>
      <w:hyperlink r:id="rId5" w:tgtFrame="_blank" w:history="1">
        <w:r w:rsidRPr="00224A26">
          <w:rPr>
            <w:rStyle w:val="Hyperlink"/>
            <w:rFonts w:asciiTheme="minorHAnsi" w:hAnsiTheme="minorHAnsi" w:cstheme="minorHAnsi"/>
            <w:color w:val="auto"/>
          </w:rPr>
          <w:t>CLT</w:t>
        </w:r>
      </w:hyperlink>
    </w:p>
    <w:p w:rsidR="00D64C7F" w:rsidRPr="00C3374E" w:rsidP="00D64C7F" w14:paraId="39295565" w14:textId="2F927C9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bCs/>
        </w:rPr>
      </w:pPr>
      <w:r w:rsidRPr="00C3374E">
        <w:rPr>
          <w:rFonts w:asciiTheme="minorHAnsi" w:hAnsiTheme="minorHAnsi" w:cstheme="minorHAnsi"/>
          <w:b/>
          <w:color w:val="333333"/>
        </w:rPr>
        <w:t>REQUISITOS</w:t>
      </w:r>
      <w:r w:rsidRPr="00C3374E">
        <w:rPr>
          <w:rFonts w:asciiTheme="minorHAnsi" w:hAnsiTheme="minorHAnsi" w:cstheme="minorHAnsi"/>
          <w:color w:val="333333"/>
        </w:rPr>
        <w:t>: Escolaridade de nível Superior completo em Direito ou Administração ou Administração Pública ou Economia ou Contabilidade.</w:t>
      </w:r>
    </w:p>
    <w:p w:rsidR="00062C52" w:rsidRPr="00C3374E" w:rsidP="009E620D" w14:paraId="2E58E29A" w14:textId="77777777">
      <w:pPr>
        <w:spacing w:after="0" w:line="380" w:lineRule="atLeast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F73FA" w:rsidRPr="00C3374E" w:rsidP="00C3374E" w14:paraId="769FF373" w14:textId="77777777">
      <w:pPr>
        <w:spacing w:after="0" w:line="380" w:lineRule="atLeast"/>
        <w:rPr>
          <w:rFonts w:cstheme="minorHAnsi"/>
          <w:b/>
          <w:bCs/>
          <w:color w:val="000000"/>
          <w:sz w:val="24"/>
          <w:szCs w:val="24"/>
        </w:rPr>
      </w:pPr>
    </w:p>
    <w:p w:rsidR="005F73FA" w:rsidRPr="00C3374E" w:rsidP="005F73FA" w14:paraId="438D0C18" w14:textId="08AA27AF">
      <w:pPr>
        <w:spacing w:after="0" w:line="380" w:lineRule="atLeast"/>
        <w:jc w:val="both"/>
        <w:rPr>
          <w:rFonts w:cstheme="minorHAnsi"/>
          <w:bCs/>
          <w:sz w:val="24"/>
          <w:szCs w:val="24"/>
        </w:rPr>
      </w:pPr>
      <w:r w:rsidRPr="00C3374E">
        <w:rPr>
          <w:rFonts w:cstheme="minorHAnsi"/>
          <w:b/>
          <w:sz w:val="24"/>
          <w:szCs w:val="24"/>
        </w:rPr>
        <w:t>Art. 2°</w:t>
      </w:r>
      <w:r w:rsidRPr="00C3374E">
        <w:rPr>
          <w:rFonts w:cstheme="minorHAnsi"/>
          <w:bCs/>
          <w:sz w:val="24"/>
          <w:szCs w:val="24"/>
        </w:rPr>
        <w:t xml:space="preserve"> Altera-se </w:t>
      </w:r>
      <w:r w:rsidR="00A05A07">
        <w:rPr>
          <w:rFonts w:cstheme="minorHAnsi"/>
          <w:bCs/>
          <w:sz w:val="24"/>
          <w:szCs w:val="24"/>
        </w:rPr>
        <w:t>n</w:t>
      </w:r>
      <w:r w:rsidRPr="00C3374E">
        <w:rPr>
          <w:rFonts w:cstheme="minorHAnsi"/>
          <w:bCs/>
          <w:sz w:val="24"/>
          <w:szCs w:val="24"/>
        </w:rPr>
        <w:t xml:space="preserve">o Anexo Único da lei Complementar 370/2023, </w:t>
      </w:r>
      <w:r w:rsidR="00A05A07">
        <w:rPr>
          <w:rFonts w:cstheme="minorHAnsi"/>
          <w:bCs/>
          <w:sz w:val="24"/>
          <w:szCs w:val="24"/>
        </w:rPr>
        <w:t xml:space="preserve">as </w:t>
      </w:r>
      <w:r w:rsidRPr="00C3374E">
        <w:rPr>
          <w:rFonts w:cstheme="minorHAnsi"/>
          <w:bCs/>
          <w:sz w:val="24"/>
          <w:szCs w:val="24"/>
        </w:rPr>
        <w:t>disposições para o emprego público de Controle Interno:</w:t>
      </w:r>
    </w:p>
    <w:p w:rsidR="006F4BE7" w:rsidRPr="00C3374E" w:rsidP="009E620D" w14:paraId="3FE621F3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5F73FA" w:rsidRPr="00EB16CE" w:rsidP="009E620D" w14:paraId="1D6C6DEE" w14:textId="3245755D">
      <w:pPr>
        <w:spacing w:after="0" w:line="380" w:lineRule="atLeast"/>
        <w:jc w:val="both"/>
        <w:rPr>
          <w:rFonts w:cstheme="minorHAnsi"/>
          <w:b/>
          <w:sz w:val="24"/>
          <w:szCs w:val="24"/>
          <w:u w:val="single"/>
        </w:rPr>
      </w:pPr>
      <w:r w:rsidRPr="00EB16CE">
        <w:rPr>
          <w:rFonts w:cstheme="minorHAnsi"/>
          <w:b/>
          <w:sz w:val="24"/>
          <w:szCs w:val="24"/>
          <w:u w:val="single"/>
        </w:rPr>
        <w:t>Onde se lê:</w:t>
      </w:r>
    </w:p>
    <w:p w:rsidR="005F73FA" w:rsidRPr="00C3374E" w:rsidP="009E620D" w14:paraId="2DB433A8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5F73FA" w:rsidRPr="00C3374E" w:rsidP="005F73FA" w14:paraId="0CEFF6B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EMPREGO PÚBLICO: </w:t>
      </w:r>
      <w:r w:rsidRPr="00C3374E">
        <w:rPr>
          <w:rStyle w:val="Strong"/>
          <w:rFonts w:asciiTheme="minorHAnsi" w:hAnsiTheme="minorHAnsi" w:cstheme="minorHAnsi"/>
          <w:color w:val="333333"/>
        </w:rPr>
        <w:t>CONTROLADOR INTERNO</w:t>
      </w:r>
    </w:p>
    <w:p w:rsidR="005F73FA" w:rsidRPr="00C3374E" w:rsidP="005F73FA" w14:paraId="6CD884B3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CARGA HORÁRIA: 40 (quarenta) horas semanais. Regime de dedicação integral.</w:t>
      </w:r>
    </w:p>
    <w:p w:rsidR="005F73FA" w:rsidRPr="00C3374E" w:rsidP="005F73FA" w14:paraId="4967A60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SALÁRIO: Ref.: 46</w:t>
      </w:r>
    </w:p>
    <w:p w:rsidR="005F73FA" w:rsidRPr="00224A26" w:rsidP="005F73FA" w14:paraId="28598D66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</w:rPr>
      </w:pPr>
      <w:r w:rsidRPr="00C3374E">
        <w:rPr>
          <w:rFonts w:asciiTheme="minorHAnsi" w:hAnsiTheme="minorHAnsi" w:cstheme="minorHAnsi"/>
          <w:color w:val="333333"/>
        </w:rPr>
        <w:t>REGIME DE CONTRATAÇÃO</w:t>
      </w:r>
      <w:r w:rsidRPr="00224A26">
        <w:rPr>
          <w:rFonts w:asciiTheme="minorHAnsi" w:hAnsiTheme="minorHAnsi" w:cstheme="minorHAnsi"/>
        </w:rPr>
        <w:t>: </w:t>
      </w:r>
      <w:hyperlink r:id="rId5" w:tgtFrame="_blank" w:history="1">
        <w:r w:rsidRPr="00224A26">
          <w:rPr>
            <w:rStyle w:val="Hyperlink"/>
            <w:rFonts w:asciiTheme="minorHAnsi" w:hAnsiTheme="minorHAnsi" w:cstheme="minorHAnsi"/>
            <w:color w:val="auto"/>
          </w:rPr>
          <w:t>CLT</w:t>
        </w:r>
      </w:hyperlink>
    </w:p>
    <w:p w:rsidR="005F73FA" w:rsidRPr="00C3374E" w:rsidP="005F73FA" w14:paraId="0E924BA3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color w:val="333333"/>
        </w:rPr>
        <w:t>REQUISITOS: Escolaridade de nível Superior completo em Direito ou Administração ou Administração Pública ou Economia ou Contabilidade.</w:t>
      </w:r>
    </w:p>
    <w:p w:rsidR="006F4BE7" w:rsidRPr="00C3374E" w:rsidP="009E620D" w14:paraId="7B9ABEE6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5F73FA" w:rsidRPr="00EB16CE" w:rsidP="009E620D" w14:paraId="752E776D" w14:textId="0566493D">
      <w:pPr>
        <w:spacing w:after="0" w:line="380" w:lineRule="atLeast"/>
        <w:jc w:val="both"/>
        <w:rPr>
          <w:rFonts w:cstheme="minorHAnsi"/>
          <w:b/>
          <w:sz w:val="24"/>
          <w:szCs w:val="24"/>
          <w:u w:val="single"/>
        </w:rPr>
      </w:pPr>
      <w:r w:rsidRPr="00EB16CE">
        <w:rPr>
          <w:rFonts w:cstheme="minorHAnsi"/>
          <w:b/>
          <w:sz w:val="24"/>
          <w:szCs w:val="24"/>
          <w:u w:val="single"/>
        </w:rPr>
        <w:t>Passa a ter a seguinte redação:</w:t>
      </w:r>
    </w:p>
    <w:p w:rsidR="005F73FA" w:rsidRPr="00C3374E" w:rsidP="009E620D" w14:paraId="40144E2D" w14:textId="77777777">
      <w:pPr>
        <w:spacing w:after="0" w:line="380" w:lineRule="atLeast"/>
        <w:jc w:val="both"/>
        <w:rPr>
          <w:rFonts w:cstheme="minorHAnsi"/>
          <w:b/>
          <w:sz w:val="24"/>
          <w:szCs w:val="24"/>
        </w:rPr>
      </w:pPr>
    </w:p>
    <w:p w:rsidR="005F73FA" w:rsidRPr="00C3374E" w:rsidP="005F73FA" w14:paraId="3B9881D5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Style w:val="Strong"/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EMPREGO PÚBLICO:</w:t>
      </w:r>
      <w:r w:rsidRPr="00C3374E">
        <w:rPr>
          <w:rFonts w:asciiTheme="minorHAnsi" w:hAnsiTheme="minorHAnsi" w:cstheme="minorHAnsi"/>
          <w:color w:val="333333"/>
        </w:rPr>
        <w:t> </w:t>
      </w:r>
      <w:r w:rsidRPr="00C3374E">
        <w:rPr>
          <w:rStyle w:val="Strong"/>
          <w:rFonts w:asciiTheme="minorHAnsi" w:hAnsiTheme="minorHAnsi" w:cstheme="minorHAnsi"/>
          <w:color w:val="333333"/>
        </w:rPr>
        <w:t>CONTROLADOR INTERNO</w:t>
      </w:r>
    </w:p>
    <w:p w:rsidR="005F73FA" w:rsidRPr="00C3374E" w:rsidP="005F73FA" w14:paraId="13C15224" w14:textId="444C6D3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Style w:val="Strong"/>
          <w:rFonts w:asciiTheme="minorHAnsi" w:hAnsiTheme="minorHAnsi" w:cstheme="minorHAnsi"/>
          <w:color w:val="333333"/>
        </w:rPr>
        <w:t>NUMERO DE VAGAS:</w:t>
      </w:r>
      <w:r w:rsidRPr="00C3374E">
        <w:rPr>
          <w:rStyle w:val="Strong"/>
          <w:rFonts w:asciiTheme="minorHAnsi" w:hAnsiTheme="minorHAnsi" w:cstheme="minorHAnsi"/>
          <w:b w:val="0"/>
          <w:color w:val="333333"/>
        </w:rPr>
        <w:t xml:space="preserve"> 01(UM)</w:t>
      </w:r>
    </w:p>
    <w:p w:rsidR="005F73FA" w:rsidRPr="00C3374E" w:rsidP="005F73FA" w14:paraId="64B9993A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CARGA HORÁRIA</w:t>
      </w:r>
      <w:r w:rsidRPr="00C3374E">
        <w:rPr>
          <w:rFonts w:asciiTheme="minorHAnsi" w:hAnsiTheme="minorHAnsi" w:cstheme="minorHAnsi"/>
          <w:color w:val="333333"/>
        </w:rPr>
        <w:t>: 40 (quarenta) horas semanais. Regime de dedicação integral.</w:t>
      </w:r>
    </w:p>
    <w:p w:rsidR="005F73FA" w:rsidRPr="00C3374E" w:rsidP="005F73FA" w14:paraId="3F381F8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SALÁRIO</w:t>
      </w:r>
      <w:r w:rsidRPr="00C3374E">
        <w:rPr>
          <w:rFonts w:asciiTheme="minorHAnsi" w:hAnsiTheme="minorHAnsi" w:cstheme="minorHAnsi"/>
          <w:color w:val="333333"/>
        </w:rPr>
        <w:t>: Ref.: 46</w:t>
      </w:r>
    </w:p>
    <w:p w:rsidR="005F73FA" w:rsidRPr="00224A26" w:rsidP="005F73FA" w14:paraId="671E9FF6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</w:rPr>
      </w:pPr>
      <w:r w:rsidRPr="00C3374E">
        <w:rPr>
          <w:rFonts w:asciiTheme="minorHAnsi" w:hAnsiTheme="minorHAnsi" w:cstheme="minorHAnsi"/>
          <w:b/>
          <w:color w:val="333333"/>
        </w:rPr>
        <w:t>REGIME DE CONTRATAÇÃO</w:t>
      </w:r>
      <w:r w:rsidRPr="00224A26">
        <w:rPr>
          <w:rFonts w:asciiTheme="minorHAnsi" w:hAnsiTheme="minorHAnsi" w:cstheme="minorHAnsi"/>
        </w:rPr>
        <w:t>: </w:t>
      </w:r>
      <w:hyperlink r:id="rId5" w:tgtFrame="_blank" w:history="1">
        <w:r w:rsidRPr="00224A26">
          <w:rPr>
            <w:rStyle w:val="Hyperlink"/>
            <w:rFonts w:asciiTheme="minorHAnsi" w:hAnsiTheme="minorHAnsi" w:cstheme="minorHAnsi"/>
            <w:color w:val="auto"/>
          </w:rPr>
          <w:t>CLT</w:t>
        </w:r>
      </w:hyperlink>
    </w:p>
    <w:p w:rsidR="005F73FA" w:rsidRPr="00C3374E" w:rsidP="005F73FA" w14:paraId="1CEB8E5D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C3374E">
        <w:rPr>
          <w:rFonts w:asciiTheme="minorHAnsi" w:hAnsiTheme="minorHAnsi" w:cstheme="minorHAnsi"/>
          <w:b/>
          <w:color w:val="333333"/>
        </w:rPr>
        <w:t>REQUISITOS</w:t>
      </w:r>
      <w:r w:rsidRPr="00C3374E">
        <w:rPr>
          <w:rFonts w:asciiTheme="minorHAnsi" w:hAnsiTheme="minorHAnsi" w:cstheme="minorHAnsi"/>
          <w:color w:val="333333"/>
        </w:rPr>
        <w:t>: Escolaridade de nível Superior completo em Direito ou Administração ou Administração Pública ou Economia ou Contabilidade.</w:t>
      </w:r>
    </w:p>
    <w:p w:rsidR="005F73FA" w:rsidRPr="00C3374E" w:rsidP="009E620D" w14:paraId="6607E3D8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224A26" w:rsidRPr="00B42120" w:rsidP="00224A26" w14:paraId="46C9419F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Sala de Sessões “Vereador Santo </w:t>
      </w:r>
      <w:r w:rsidRPr="00B42120">
        <w:rPr>
          <w:b/>
          <w:sz w:val="24"/>
          <w:szCs w:val="24"/>
        </w:rPr>
        <w:t>Rótolli</w:t>
      </w:r>
      <w:r w:rsidRPr="00B42120">
        <w:rPr>
          <w:b/>
          <w:sz w:val="24"/>
          <w:szCs w:val="24"/>
        </w:rPr>
        <w:t xml:space="preserve">, em </w:t>
      </w:r>
      <w:r>
        <w:rPr>
          <w:b/>
          <w:sz w:val="24"/>
          <w:szCs w:val="24"/>
        </w:rPr>
        <w:t>02 de outubro de 2025</w:t>
      </w:r>
      <w:r w:rsidRPr="00B42120">
        <w:rPr>
          <w:b/>
          <w:sz w:val="24"/>
          <w:szCs w:val="24"/>
        </w:rPr>
        <w:t>.</w:t>
      </w:r>
    </w:p>
    <w:p w:rsidR="00224A26" w:rsidRPr="00B42120" w:rsidP="00224A26" w14:paraId="0F87DA3E" w14:textId="77777777">
      <w:pPr>
        <w:ind w:right="813"/>
        <w:rPr>
          <w:b/>
          <w:sz w:val="24"/>
          <w:szCs w:val="24"/>
        </w:rPr>
      </w:pPr>
    </w:p>
    <w:p w:rsidR="00224A26" w:rsidRPr="00867712" w:rsidP="00224A26" w14:paraId="69CC4188" w14:textId="77777777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24A26" w:rsidRPr="00B42120" w:rsidP="00224A26" w14:paraId="5BFAE369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CRISTIANO GAIOTO</w:t>
      </w:r>
    </w:p>
    <w:p w:rsidR="00224A26" w:rsidRPr="00B42120" w:rsidP="00224A26" w14:paraId="42F3074A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Presidente da Câmara</w:t>
      </w:r>
    </w:p>
    <w:p w:rsidR="00224A26" w:rsidP="00224A26" w14:paraId="006B7B0D" w14:textId="77777777">
      <w:pPr>
        <w:rPr>
          <w:b/>
          <w:sz w:val="24"/>
          <w:szCs w:val="24"/>
        </w:rPr>
      </w:pPr>
    </w:p>
    <w:p w:rsidR="00224A26" w:rsidRPr="00867712" w:rsidP="00224A26" w14:paraId="365C5B0B" w14:textId="77777777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24A26" w:rsidRPr="00B42120" w:rsidP="00224A26" w14:paraId="101D8D1E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WAGNER EDUARDO PEREIRA</w:t>
      </w:r>
    </w:p>
    <w:p w:rsidR="00224A26" w:rsidRPr="00B42120" w:rsidP="00224A26" w14:paraId="58BB67DA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Vice-Presidente</w:t>
      </w:r>
    </w:p>
    <w:p w:rsidR="00224A26" w:rsidRPr="00B42120" w:rsidP="00224A26" w14:paraId="288BF9A0" w14:textId="77777777">
      <w:pPr>
        <w:rPr>
          <w:b/>
          <w:sz w:val="24"/>
          <w:szCs w:val="24"/>
        </w:rPr>
      </w:pPr>
    </w:p>
    <w:p w:rsidR="00224A26" w:rsidRPr="00867712" w:rsidP="00224A26" w14:paraId="1CF44A64" w14:textId="77777777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24A26" w:rsidRPr="00B42120" w:rsidP="00224A26" w14:paraId="62D69AF1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DANIELLA GONÇALVES DE AMOEDO CAMPOS</w:t>
      </w:r>
      <w:r w:rsidRPr="00B42120">
        <w:rPr>
          <w:b/>
          <w:sz w:val="24"/>
          <w:szCs w:val="24"/>
        </w:rPr>
        <w:t xml:space="preserve"> </w:t>
      </w:r>
    </w:p>
    <w:p w:rsidR="00224A26" w:rsidRPr="00B42120" w:rsidP="00224A26" w14:paraId="5E030DBA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Vice-Presidente</w:t>
      </w:r>
    </w:p>
    <w:p w:rsidR="00224A26" w:rsidRPr="00B42120" w:rsidP="00224A26" w14:paraId="36329447" w14:textId="77777777">
      <w:pPr>
        <w:ind w:firstLine="709"/>
        <w:jc w:val="center"/>
        <w:rPr>
          <w:b/>
          <w:sz w:val="24"/>
          <w:szCs w:val="24"/>
        </w:rPr>
      </w:pPr>
    </w:p>
    <w:p w:rsidR="00224A26" w:rsidRPr="00867712" w:rsidP="00224A26" w14:paraId="4D6F3D5C" w14:textId="77777777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24A26" w:rsidRPr="00B42120" w:rsidP="00224A26" w14:paraId="3F91DCE5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LUIS ROBERTO TAVARES</w:t>
      </w:r>
    </w:p>
    <w:p w:rsidR="00224A26" w:rsidRPr="00B42120" w:rsidP="00224A26" w14:paraId="59D41B4D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Secretário</w:t>
      </w:r>
    </w:p>
    <w:p w:rsidR="00224A26" w:rsidP="00224A26" w14:paraId="39283835" w14:textId="77777777">
      <w:pPr>
        <w:rPr>
          <w:b/>
          <w:sz w:val="24"/>
          <w:szCs w:val="24"/>
        </w:rPr>
      </w:pPr>
    </w:p>
    <w:p w:rsidR="00224A26" w:rsidRPr="00867712" w:rsidP="00224A26" w14:paraId="57011DEC" w14:textId="77777777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24A26" w:rsidRPr="00B42120" w:rsidP="00224A26" w14:paraId="60E5CA50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VERADOR </w:t>
      </w:r>
      <w:r>
        <w:rPr>
          <w:b/>
          <w:sz w:val="24"/>
          <w:szCs w:val="24"/>
        </w:rPr>
        <w:t xml:space="preserve"> MARCOS</w:t>
      </w:r>
      <w:r>
        <w:rPr>
          <w:b/>
          <w:sz w:val="24"/>
          <w:szCs w:val="24"/>
        </w:rPr>
        <w:t xml:space="preserve"> PAULO CEGATTI</w:t>
      </w:r>
    </w:p>
    <w:p w:rsidR="00224A26" w:rsidP="00224A26" w14:paraId="6A8F4842" w14:textId="77777777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Secretário</w:t>
      </w:r>
    </w:p>
    <w:p w:rsidR="003344CE" w:rsidRPr="00C3374E" w:rsidP="009E620D" w14:paraId="65059788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5F73FA" w:rsidRPr="00C3374E" w:rsidP="009E620D" w14:paraId="430789E3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5F73FA" w:rsidRPr="00C3374E" w:rsidP="009E620D" w14:paraId="1341A34F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5F73FA" w:rsidRPr="00C3374E" w:rsidP="009E620D" w14:paraId="5822B902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5F73FA" w:rsidP="009E620D" w14:paraId="47205B1E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C3374E" w:rsidP="009E620D" w14:paraId="35D95810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224A26" w:rsidP="009E620D" w14:paraId="15D40D15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224A26" w:rsidP="009E620D" w14:paraId="030690D6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224A26" w:rsidP="009E620D" w14:paraId="2DEF09AE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224A26" w:rsidP="009E620D" w14:paraId="46532AEF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224A26" w:rsidP="009E620D" w14:paraId="7FA2F1AE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5F73FA" w:rsidRPr="00C3374E" w:rsidP="00EB16CE" w14:paraId="3F545C20" w14:textId="77777777">
      <w:pPr>
        <w:tabs>
          <w:tab w:val="left" w:pos="2400"/>
        </w:tabs>
        <w:spacing w:after="0" w:line="380" w:lineRule="atLeast"/>
        <w:rPr>
          <w:rFonts w:cstheme="minorHAnsi"/>
          <w:b/>
          <w:bCs/>
          <w:sz w:val="24"/>
          <w:szCs w:val="24"/>
          <w:u w:val="single"/>
        </w:rPr>
      </w:pPr>
    </w:p>
    <w:p w:rsidR="005F73FA" w:rsidRPr="00C3374E" w:rsidP="00607DEF" w14:paraId="48E24FD4" w14:textId="77777777">
      <w:pPr>
        <w:tabs>
          <w:tab w:val="left" w:pos="2400"/>
        </w:tabs>
        <w:spacing w:after="0" w:line="380" w:lineRule="atLeast"/>
        <w:rPr>
          <w:rFonts w:cstheme="minorHAnsi"/>
          <w:b/>
          <w:bCs/>
          <w:sz w:val="24"/>
          <w:szCs w:val="24"/>
          <w:u w:val="single"/>
        </w:rPr>
      </w:pPr>
    </w:p>
    <w:p w:rsidR="003344CE" w:rsidRPr="00C3374E" w:rsidP="009E620D" w14:paraId="22933BF0" w14:textId="72F28BD0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JUSTIFICATIVA</w:t>
      </w:r>
    </w:p>
    <w:p w:rsidR="003344CE" w:rsidRPr="00C3374E" w:rsidP="009E620D" w14:paraId="056F1F83" w14:textId="77777777">
      <w:pPr>
        <w:tabs>
          <w:tab w:val="left" w:pos="2400"/>
        </w:tabs>
        <w:spacing w:after="0" w:line="38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3344CE" w:rsidRPr="00C3374E" w:rsidP="009E620D" w14:paraId="13189658" w14:textId="5DEA9CD4">
      <w:pPr>
        <w:tabs>
          <w:tab w:val="left" w:pos="2400"/>
        </w:tabs>
        <w:spacing w:after="0" w:line="380" w:lineRule="atLeast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C3374E" w:rsidR="00EF23C4">
        <w:rPr>
          <w:rFonts w:cstheme="minorHAnsi"/>
          <w:bCs/>
          <w:sz w:val="24"/>
          <w:szCs w:val="24"/>
        </w:rPr>
        <w:t>A presente proposta busca adequar o anexo único da lei complementar 370/2023, onde se criou diversos cargos na administração da Câmara Municipal.</w:t>
      </w:r>
    </w:p>
    <w:p w:rsidR="00EF23C4" w:rsidRPr="00C3374E" w:rsidP="009E620D" w14:paraId="2CADB763" w14:textId="0C8F4B02">
      <w:pPr>
        <w:tabs>
          <w:tab w:val="left" w:pos="2400"/>
        </w:tabs>
        <w:spacing w:after="0" w:line="380" w:lineRule="atLeast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C3374E">
        <w:rPr>
          <w:rFonts w:cstheme="minorHAnsi"/>
          <w:bCs/>
          <w:sz w:val="24"/>
          <w:szCs w:val="24"/>
        </w:rPr>
        <w:t xml:space="preserve">No </w:t>
      </w:r>
      <w:r w:rsidRPr="00C3374E" w:rsidR="00E0336C">
        <w:rPr>
          <w:rFonts w:cstheme="minorHAnsi"/>
          <w:bCs/>
          <w:sz w:val="24"/>
          <w:szCs w:val="24"/>
        </w:rPr>
        <w:t xml:space="preserve">Artigo 1º que trata </w:t>
      </w:r>
      <w:r w:rsidRPr="00C3374E">
        <w:rPr>
          <w:rFonts w:cstheme="minorHAnsi"/>
          <w:bCs/>
          <w:sz w:val="24"/>
          <w:szCs w:val="24"/>
        </w:rPr>
        <w:t xml:space="preserve">do </w:t>
      </w:r>
      <w:r w:rsidRPr="00C3374E" w:rsidR="005F73FA">
        <w:rPr>
          <w:rFonts w:cstheme="minorHAnsi"/>
          <w:bCs/>
          <w:sz w:val="24"/>
          <w:szCs w:val="24"/>
        </w:rPr>
        <w:t>emprego público</w:t>
      </w:r>
      <w:r w:rsidRPr="00C3374E">
        <w:rPr>
          <w:rFonts w:cstheme="minorHAnsi"/>
          <w:bCs/>
          <w:sz w:val="24"/>
          <w:szCs w:val="24"/>
        </w:rPr>
        <w:t xml:space="preserve"> de Diretor Geral, a proposta é que </w:t>
      </w:r>
      <w:r w:rsidRPr="00C3374E" w:rsidR="005F73FA">
        <w:rPr>
          <w:rFonts w:cstheme="minorHAnsi"/>
          <w:bCs/>
          <w:sz w:val="24"/>
          <w:szCs w:val="24"/>
        </w:rPr>
        <w:t>as alterações dos requisitos da escolaridade exigida sejam</w:t>
      </w:r>
      <w:r w:rsidRPr="00C3374E">
        <w:rPr>
          <w:rFonts w:cstheme="minorHAnsi"/>
          <w:bCs/>
          <w:sz w:val="24"/>
          <w:szCs w:val="24"/>
        </w:rPr>
        <w:t xml:space="preserve"> alteradas para dar possibilidade de não restringir a participação de profissionais de atividades correlatas, </w:t>
      </w:r>
      <w:r w:rsidRPr="00C3374E" w:rsidR="004F5901">
        <w:rPr>
          <w:rFonts w:cstheme="minorHAnsi"/>
          <w:bCs/>
          <w:sz w:val="24"/>
          <w:szCs w:val="24"/>
        </w:rPr>
        <w:t>que no nosso entender a redação anterior restringia a participação no certame.</w:t>
      </w:r>
    </w:p>
    <w:p w:rsidR="004F5901" w:rsidP="009E620D" w14:paraId="31038279" w14:textId="703D44F8">
      <w:pPr>
        <w:tabs>
          <w:tab w:val="left" w:pos="2400"/>
        </w:tabs>
        <w:spacing w:after="0" w:line="380" w:lineRule="atLeast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C3374E">
        <w:rPr>
          <w:rFonts w:cstheme="minorHAnsi"/>
          <w:bCs/>
          <w:sz w:val="24"/>
          <w:szCs w:val="24"/>
        </w:rPr>
        <w:t>A colocação do número de vagas é necessária para informação correta de quantos empregos públicos foram criados para atender ao concurso.</w:t>
      </w:r>
    </w:p>
    <w:p w:rsidR="00C3374E" w:rsidRPr="00C3374E" w:rsidP="009E620D" w14:paraId="048E6A5D" w14:textId="77777777">
      <w:pPr>
        <w:tabs>
          <w:tab w:val="left" w:pos="2400"/>
        </w:tabs>
        <w:spacing w:after="0" w:line="380" w:lineRule="atLeast"/>
        <w:jc w:val="both"/>
        <w:rPr>
          <w:rFonts w:cstheme="minorHAnsi"/>
          <w:bCs/>
          <w:sz w:val="24"/>
          <w:szCs w:val="24"/>
        </w:rPr>
      </w:pPr>
    </w:p>
    <w:p w:rsidR="004F5901" w:rsidRPr="00C3374E" w:rsidP="009E620D" w14:paraId="07EF111D" w14:textId="798BD59A">
      <w:pPr>
        <w:tabs>
          <w:tab w:val="left" w:pos="2400"/>
        </w:tabs>
        <w:spacing w:after="0" w:line="380" w:lineRule="atLeast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C3374E">
        <w:rPr>
          <w:rFonts w:cstheme="minorHAnsi"/>
          <w:bCs/>
          <w:sz w:val="24"/>
          <w:szCs w:val="24"/>
        </w:rPr>
        <w:t xml:space="preserve">No </w:t>
      </w:r>
      <w:r w:rsidRPr="00C3374E" w:rsidR="00E0336C">
        <w:rPr>
          <w:rFonts w:cstheme="minorHAnsi"/>
          <w:bCs/>
          <w:sz w:val="24"/>
          <w:szCs w:val="24"/>
        </w:rPr>
        <w:t>Artigo 2º que trata do emprego público</w:t>
      </w:r>
      <w:r w:rsidRPr="00C3374E">
        <w:rPr>
          <w:rFonts w:cstheme="minorHAnsi"/>
          <w:bCs/>
          <w:sz w:val="24"/>
          <w:szCs w:val="24"/>
        </w:rPr>
        <w:t xml:space="preserve"> de Controle Interno</w:t>
      </w:r>
      <w:r w:rsidRPr="00C3374E" w:rsidR="00E0336C">
        <w:rPr>
          <w:rFonts w:cstheme="minorHAnsi"/>
          <w:bCs/>
          <w:sz w:val="24"/>
          <w:szCs w:val="24"/>
        </w:rPr>
        <w:t>,</w:t>
      </w:r>
      <w:r w:rsidRPr="00C3374E">
        <w:rPr>
          <w:rFonts w:cstheme="minorHAnsi"/>
          <w:bCs/>
          <w:sz w:val="24"/>
          <w:szCs w:val="24"/>
        </w:rPr>
        <w:t xml:space="preserve"> a alteração é somente para informar o número de </w:t>
      </w:r>
      <w:r w:rsidRPr="00C3374E" w:rsidR="005F73FA">
        <w:rPr>
          <w:rFonts w:cstheme="minorHAnsi"/>
          <w:bCs/>
          <w:sz w:val="24"/>
          <w:szCs w:val="24"/>
        </w:rPr>
        <w:t>vagas que</w:t>
      </w:r>
      <w:r w:rsidRPr="00C3374E">
        <w:rPr>
          <w:rFonts w:cstheme="minorHAnsi"/>
          <w:bCs/>
          <w:sz w:val="24"/>
          <w:szCs w:val="24"/>
        </w:rPr>
        <w:t xml:space="preserve"> foram criados na lei.</w:t>
      </w:r>
    </w:p>
    <w:p w:rsidR="00C4557D" w:rsidRPr="00C3374E" w:rsidP="008D69A1" w14:paraId="5B104C53" w14:textId="77777777">
      <w:pPr>
        <w:spacing w:after="0" w:line="380" w:lineRule="atLeast"/>
        <w:jc w:val="center"/>
        <w:rPr>
          <w:rFonts w:cstheme="minorHAnsi"/>
          <w:sz w:val="24"/>
          <w:szCs w:val="24"/>
        </w:rPr>
      </w:pPr>
    </w:p>
    <w:sectPr w:rsidSect="007C7554">
      <w:headerReference w:type="default" r:id="rId6"/>
      <w:footerReference w:type="default" r:id="rId7"/>
      <w:pgSz w:w="11906" w:h="16838"/>
      <w:pgMar w:top="1985" w:right="1701" w:bottom="1560" w:left="1701" w:header="993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5FC" w:rsidP="00B83119" w14:paraId="303B940A" w14:textId="77777777">
    <w:pPr>
      <w:pStyle w:val="Footer"/>
      <w:spacing w:line="360" w:lineRule="auto"/>
    </w:pPr>
  </w:p>
  <w:p w:rsidR="009815FC" w14:paraId="303B940B" w14:textId="77777777">
    <w:pPr>
      <w:pStyle w:val="Footer"/>
    </w:pPr>
  </w:p>
  <w:p w:rsidR="009815FC" w14:paraId="303B94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E6B" w:rsidRPr="00E05901" w14:paraId="303B9408" w14:textId="6EB507E3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2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119038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:rsidR="00755E6B" w14:paraId="303B9409" w14:textId="77777777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646D3F"/>
    <w:multiLevelType w:val="hybridMultilevel"/>
    <w:tmpl w:val="73645C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27498"/>
    <w:multiLevelType w:val="hybridMultilevel"/>
    <w:tmpl w:val="47FC1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11210"/>
    <w:multiLevelType w:val="multilevel"/>
    <w:tmpl w:val="4F3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2366C0"/>
    <w:multiLevelType w:val="hybridMultilevel"/>
    <w:tmpl w:val="620CF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5361F"/>
    <w:multiLevelType w:val="hybridMultilevel"/>
    <w:tmpl w:val="ADFAF69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B670C"/>
    <w:multiLevelType w:val="hybridMultilevel"/>
    <w:tmpl w:val="C79C4F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B43ED3"/>
    <w:multiLevelType w:val="hybridMultilevel"/>
    <w:tmpl w:val="BF047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D574D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D511B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E2AB0"/>
    <w:multiLevelType w:val="hybridMultilevel"/>
    <w:tmpl w:val="7864F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42302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B"/>
    <w:rsid w:val="00001DEE"/>
    <w:rsid w:val="0000349C"/>
    <w:rsid w:val="00007FB6"/>
    <w:rsid w:val="00011BE8"/>
    <w:rsid w:val="00014A7A"/>
    <w:rsid w:val="000218FC"/>
    <w:rsid w:val="00030A5D"/>
    <w:rsid w:val="00036EBD"/>
    <w:rsid w:val="0005125A"/>
    <w:rsid w:val="00051532"/>
    <w:rsid w:val="00055CCC"/>
    <w:rsid w:val="00055F06"/>
    <w:rsid w:val="00056516"/>
    <w:rsid w:val="00061D71"/>
    <w:rsid w:val="00062C52"/>
    <w:rsid w:val="00082EC5"/>
    <w:rsid w:val="00091F4F"/>
    <w:rsid w:val="000A302A"/>
    <w:rsid w:val="000A50E5"/>
    <w:rsid w:val="000B54A3"/>
    <w:rsid w:val="000C2B3A"/>
    <w:rsid w:val="000C4F27"/>
    <w:rsid w:val="000E30F7"/>
    <w:rsid w:val="000E3F02"/>
    <w:rsid w:val="00104B14"/>
    <w:rsid w:val="0012143F"/>
    <w:rsid w:val="0012499C"/>
    <w:rsid w:val="00127127"/>
    <w:rsid w:val="00127B5E"/>
    <w:rsid w:val="00144C9D"/>
    <w:rsid w:val="00154D2D"/>
    <w:rsid w:val="001600EF"/>
    <w:rsid w:val="00160FDA"/>
    <w:rsid w:val="00165526"/>
    <w:rsid w:val="001743CD"/>
    <w:rsid w:val="001814F7"/>
    <w:rsid w:val="00184B26"/>
    <w:rsid w:val="00186A9C"/>
    <w:rsid w:val="001870B6"/>
    <w:rsid w:val="00187ECE"/>
    <w:rsid w:val="001A5120"/>
    <w:rsid w:val="001B1D01"/>
    <w:rsid w:val="001B44E2"/>
    <w:rsid w:val="001B5538"/>
    <w:rsid w:val="001B6469"/>
    <w:rsid w:val="001C671F"/>
    <w:rsid w:val="001C7295"/>
    <w:rsid w:val="001D07F7"/>
    <w:rsid w:val="001D4993"/>
    <w:rsid w:val="001D745F"/>
    <w:rsid w:val="001D7DA1"/>
    <w:rsid w:val="001E615C"/>
    <w:rsid w:val="001F2C98"/>
    <w:rsid w:val="001F3148"/>
    <w:rsid w:val="00203BE7"/>
    <w:rsid w:val="002116B0"/>
    <w:rsid w:val="0021637B"/>
    <w:rsid w:val="00220D79"/>
    <w:rsid w:val="00224367"/>
    <w:rsid w:val="00224A26"/>
    <w:rsid w:val="00232E4E"/>
    <w:rsid w:val="0023356A"/>
    <w:rsid w:val="002338EC"/>
    <w:rsid w:val="00240BA5"/>
    <w:rsid w:val="00241A00"/>
    <w:rsid w:val="00242E4B"/>
    <w:rsid w:val="00252611"/>
    <w:rsid w:val="00257DD6"/>
    <w:rsid w:val="00260A37"/>
    <w:rsid w:val="002651F6"/>
    <w:rsid w:val="00266582"/>
    <w:rsid w:val="00290E2C"/>
    <w:rsid w:val="002931E0"/>
    <w:rsid w:val="00295FD6"/>
    <w:rsid w:val="002A45A5"/>
    <w:rsid w:val="002B508E"/>
    <w:rsid w:val="002C28E9"/>
    <w:rsid w:val="002D072D"/>
    <w:rsid w:val="002D16EE"/>
    <w:rsid w:val="002D7B19"/>
    <w:rsid w:val="002E617C"/>
    <w:rsid w:val="002F7624"/>
    <w:rsid w:val="00320133"/>
    <w:rsid w:val="003213E2"/>
    <w:rsid w:val="00321F17"/>
    <w:rsid w:val="00324CD7"/>
    <w:rsid w:val="00330B06"/>
    <w:rsid w:val="00332FA2"/>
    <w:rsid w:val="003339EF"/>
    <w:rsid w:val="003344CE"/>
    <w:rsid w:val="00344EC9"/>
    <w:rsid w:val="00345EB1"/>
    <w:rsid w:val="00354292"/>
    <w:rsid w:val="00354838"/>
    <w:rsid w:val="00380294"/>
    <w:rsid w:val="00384B96"/>
    <w:rsid w:val="0038740C"/>
    <w:rsid w:val="00391043"/>
    <w:rsid w:val="00394836"/>
    <w:rsid w:val="003A1DBA"/>
    <w:rsid w:val="003A662B"/>
    <w:rsid w:val="003B4174"/>
    <w:rsid w:val="003C27EE"/>
    <w:rsid w:val="003D14FF"/>
    <w:rsid w:val="003D6739"/>
    <w:rsid w:val="003F01E9"/>
    <w:rsid w:val="003F3531"/>
    <w:rsid w:val="003F6437"/>
    <w:rsid w:val="004232D6"/>
    <w:rsid w:val="0043073A"/>
    <w:rsid w:val="0044585E"/>
    <w:rsid w:val="00455BE6"/>
    <w:rsid w:val="00461FBD"/>
    <w:rsid w:val="0047029D"/>
    <w:rsid w:val="004834CB"/>
    <w:rsid w:val="00484598"/>
    <w:rsid w:val="00485486"/>
    <w:rsid w:val="00485735"/>
    <w:rsid w:val="00493562"/>
    <w:rsid w:val="004973A0"/>
    <w:rsid w:val="004A4402"/>
    <w:rsid w:val="004C2874"/>
    <w:rsid w:val="004C3E12"/>
    <w:rsid w:val="004E1C6A"/>
    <w:rsid w:val="004E1DAC"/>
    <w:rsid w:val="004E25E3"/>
    <w:rsid w:val="004E5C02"/>
    <w:rsid w:val="004E7D72"/>
    <w:rsid w:val="004F02FD"/>
    <w:rsid w:val="004F17DE"/>
    <w:rsid w:val="004F54D0"/>
    <w:rsid w:val="004F5901"/>
    <w:rsid w:val="004F5EEA"/>
    <w:rsid w:val="0050227A"/>
    <w:rsid w:val="00510417"/>
    <w:rsid w:val="00516C8A"/>
    <w:rsid w:val="00520C9C"/>
    <w:rsid w:val="00524072"/>
    <w:rsid w:val="00533361"/>
    <w:rsid w:val="005411EF"/>
    <w:rsid w:val="005429B2"/>
    <w:rsid w:val="00555F0D"/>
    <w:rsid w:val="00564B53"/>
    <w:rsid w:val="0057596D"/>
    <w:rsid w:val="005779EE"/>
    <w:rsid w:val="005871EF"/>
    <w:rsid w:val="005911E8"/>
    <w:rsid w:val="00597091"/>
    <w:rsid w:val="00597115"/>
    <w:rsid w:val="005A04B1"/>
    <w:rsid w:val="005A6E28"/>
    <w:rsid w:val="005B31D2"/>
    <w:rsid w:val="005B51C2"/>
    <w:rsid w:val="005C5AA9"/>
    <w:rsid w:val="005C791D"/>
    <w:rsid w:val="005D081A"/>
    <w:rsid w:val="005E297C"/>
    <w:rsid w:val="005E599E"/>
    <w:rsid w:val="005E6BD6"/>
    <w:rsid w:val="005F1F0C"/>
    <w:rsid w:val="005F5818"/>
    <w:rsid w:val="005F5ACA"/>
    <w:rsid w:val="005F73FA"/>
    <w:rsid w:val="0060102E"/>
    <w:rsid w:val="00607DEF"/>
    <w:rsid w:val="00612754"/>
    <w:rsid w:val="00614B05"/>
    <w:rsid w:val="00620613"/>
    <w:rsid w:val="00632079"/>
    <w:rsid w:val="00633B37"/>
    <w:rsid w:val="00636948"/>
    <w:rsid w:val="00641C3F"/>
    <w:rsid w:val="006428A2"/>
    <w:rsid w:val="006428C8"/>
    <w:rsid w:val="00642F7E"/>
    <w:rsid w:val="00651B87"/>
    <w:rsid w:val="00651E04"/>
    <w:rsid w:val="00653BFB"/>
    <w:rsid w:val="00656617"/>
    <w:rsid w:val="00660994"/>
    <w:rsid w:val="00663E29"/>
    <w:rsid w:val="00671948"/>
    <w:rsid w:val="006779AE"/>
    <w:rsid w:val="00683B5A"/>
    <w:rsid w:val="006970DD"/>
    <w:rsid w:val="006A5026"/>
    <w:rsid w:val="006B1ACD"/>
    <w:rsid w:val="006B24E0"/>
    <w:rsid w:val="006B3D9E"/>
    <w:rsid w:val="006B66C0"/>
    <w:rsid w:val="006C30BC"/>
    <w:rsid w:val="006D4F91"/>
    <w:rsid w:val="006D52C0"/>
    <w:rsid w:val="006E54BE"/>
    <w:rsid w:val="006F4BE7"/>
    <w:rsid w:val="00710201"/>
    <w:rsid w:val="00710C9A"/>
    <w:rsid w:val="00712FAB"/>
    <w:rsid w:val="00715FBF"/>
    <w:rsid w:val="00720509"/>
    <w:rsid w:val="0072158E"/>
    <w:rsid w:val="00725F77"/>
    <w:rsid w:val="00726BF6"/>
    <w:rsid w:val="00730DE7"/>
    <w:rsid w:val="00731D14"/>
    <w:rsid w:val="00733806"/>
    <w:rsid w:val="0073386B"/>
    <w:rsid w:val="007417D3"/>
    <w:rsid w:val="00741EBA"/>
    <w:rsid w:val="00750959"/>
    <w:rsid w:val="00752924"/>
    <w:rsid w:val="007540A0"/>
    <w:rsid w:val="00754710"/>
    <w:rsid w:val="00755A43"/>
    <w:rsid w:val="00755E6B"/>
    <w:rsid w:val="00757579"/>
    <w:rsid w:val="007626F6"/>
    <w:rsid w:val="00762F76"/>
    <w:rsid w:val="007636D7"/>
    <w:rsid w:val="007662C8"/>
    <w:rsid w:val="00767384"/>
    <w:rsid w:val="00776DB3"/>
    <w:rsid w:val="00786227"/>
    <w:rsid w:val="00790366"/>
    <w:rsid w:val="007932FC"/>
    <w:rsid w:val="007940C4"/>
    <w:rsid w:val="007A12EF"/>
    <w:rsid w:val="007A3C9F"/>
    <w:rsid w:val="007A4D0D"/>
    <w:rsid w:val="007B24BE"/>
    <w:rsid w:val="007C1BE7"/>
    <w:rsid w:val="007C24F6"/>
    <w:rsid w:val="007C7554"/>
    <w:rsid w:val="007D44B0"/>
    <w:rsid w:val="007D635F"/>
    <w:rsid w:val="007D684C"/>
    <w:rsid w:val="007D7805"/>
    <w:rsid w:val="007E3535"/>
    <w:rsid w:val="007E43BD"/>
    <w:rsid w:val="007E73EB"/>
    <w:rsid w:val="007F5098"/>
    <w:rsid w:val="007F50AE"/>
    <w:rsid w:val="007F6860"/>
    <w:rsid w:val="008002DF"/>
    <w:rsid w:val="00800C00"/>
    <w:rsid w:val="00805000"/>
    <w:rsid w:val="00832D1F"/>
    <w:rsid w:val="00853E50"/>
    <w:rsid w:val="00857CD7"/>
    <w:rsid w:val="00867712"/>
    <w:rsid w:val="00870BB4"/>
    <w:rsid w:val="008728B9"/>
    <w:rsid w:val="00872B67"/>
    <w:rsid w:val="008741EF"/>
    <w:rsid w:val="00875456"/>
    <w:rsid w:val="00884622"/>
    <w:rsid w:val="00890548"/>
    <w:rsid w:val="00895415"/>
    <w:rsid w:val="008A5A52"/>
    <w:rsid w:val="008B2697"/>
    <w:rsid w:val="008B4919"/>
    <w:rsid w:val="008C5017"/>
    <w:rsid w:val="008D69A1"/>
    <w:rsid w:val="008E045E"/>
    <w:rsid w:val="008E275C"/>
    <w:rsid w:val="008E37B0"/>
    <w:rsid w:val="008E3E62"/>
    <w:rsid w:val="008E52F0"/>
    <w:rsid w:val="008E73CD"/>
    <w:rsid w:val="008F0F73"/>
    <w:rsid w:val="008F1EAA"/>
    <w:rsid w:val="008F3D15"/>
    <w:rsid w:val="008F60E9"/>
    <w:rsid w:val="008F7C5C"/>
    <w:rsid w:val="00904D51"/>
    <w:rsid w:val="00917B70"/>
    <w:rsid w:val="00925BE4"/>
    <w:rsid w:val="009314F8"/>
    <w:rsid w:val="009323B7"/>
    <w:rsid w:val="00932ED1"/>
    <w:rsid w:val="009332FB"/>
    <w:rsid w:val="009351B1"/>
    <w:rsid w:val="00937A08"/>
    <w:rsid w:val="0095258E"/>
    <w:rsid w:val="009668D0"/>
    <w:rsid w:val="00967345"/>
    <w:rsid w:val="00974B22"/>
    <w:rsid w:val="009815FC"/>
    <w:rsid w:val="00994377"/>
    <w:rsid w:val="009968DB"/>
    <w:rsid w:val="00996DF0"/>
    <w:rsid w:val="009A7FAE"/>
    <w:rsid w:val="009B03EC"/>
    <w:rsid w:val="009B0617"/>
    <w:rsid w:val="009C5C59"/>
    <w:rsid w:val="009D5E11"/>
    <w:rsid w:val="009E15FB"/>
    <w:rsid w:val="009E620D"/>
    <w:rsid w:val="009E7BF1"/>
    <w:rsid w:val="009F09FE"/>
    <w:rsid w:val="009F125C"/>
    <w:rsid w:val="00A05A07"/>
    <w:rsid w:val="00A06C43"/>
    <w:rsid w:val="00A07E00"/>
    <w:rsid w:val="00A1659C"/>
    <w:rsid w:val="00A1753A"/>
    <w:rsid w:val="00A200D2"/>
    <w:rsid w:val="00A22789"/>
    <w:rsid w:val="00A264D7"/>
    <w:rsid w:val="00A3281C"/>
    <w:rsid w:val="00A359C6"/>
    <w:rsid w:val="00A36057"/>
    <w:rsid w:val="00A44E67"/>
    <w:rsid w:val="00A50F32"/>
    <w:rsid w:val="00A566DA"/>
    <w:rsid w:val="00A56DE6"/>
    <w:rsid w:val="00A618A9"/>
    <w:rsid w:val="00A62BF2"/>
    <w:rsid w:val="00A6620A"/>
    <w:rsid w:val="00A66DD4"/>
    <w:rsid w:val="00A67621"/>
    <w:rsid w:val="00A67AA9"/>
    <w:rsid w:val="00A7651A"/>
    <w:rsid w:val="00A775B9"/>
    <w:rsid w:val="00A7778F"/>
    <w:rsid w:val="00A77EBA"/>
    <w:rsid w:val="00A83C40"/>
    <w:rsid w:val="00A92A8A"/>
    <w:rsid w:val="00A94714"/>
    <w:rsid w:val="00AA1FAB"/>
    <w:rsid w:val="00AA460F"/>
    <w:rsid w:val="00AA67B1"/>
    <w:rsid w:val="00AB1D5D"/>
    <w:rsid w:val="00AC73FF"/>
    <w:rsid w:val="00AD468F"/>
    <w:rsid w:val="00AF518D"/>
    <w:rsid w:val="00B049CA"/>
    <w:rsid w:val="00B05918"/>
    <w:rsid w:val="00B22616"/>
    <w:rsid w:val="00B257C9"/>
    <w:rsid w:val="00B269B7"/>
    <w:rsid w:val="00B3043F"/>
    <w:rsid w:val="00B33741"/>
    <w:rsid w:val="00B40B42"/>
    <w:rsid w:val="00B41F87"/>
    <w:rsid w:val="00B42120"/>
    <w:rsid w:val="00B56575"/>
    <w:rsid w:val="00B623DF"/>
    <w:rsid w:val="00B648B4"/>
    <w:rsid w:val="00B7418B"/>
    <w:rsid w:val="00B74C54"/>
    <w:rsid w:val="00B7604C"/>
    <w:rsid w:val="00B82C69"/>
    <w:rsid w:val="00B83119"/>
    <w:rsid w:val="00B83B1C"/>
    <w:rsid w:val="00BA5AA4"/>
    <w:rsid w:val="00BA697F"/>
    <w:rsid w:val="00BB042C"/>
    <w:rsid w:val="00BB7729"/>
    <w:rsid w:val="00BC3562"/>
    <w:rsid w:val="00BC370A"/>
    <w:rsid w:val="00BD1654"/>
    <w:rsid w:val="00BD79E3"/>
    <w:rsid w:val="00BE650C"/>
    <w:rsid w:val="00BF1E6C"/>
    <w:rsid w:val="00BF732D"/>
    <w:rsid w:val="00C038A7"/>
    <w:rsid w:val="00C062D0"/>
    <w:rsid w:val="00C226E0"/>
    <w:rsid w:val="00C237A6"/>
    <w:rsid w:val="00C24A43"/>
    <w:rsid w:val="00C2692C"/>
    <w:rsid w:val="00C31955"/>
    <w:rsid w:val="00C3374E"/>
    <w:rsid w:val="00C42DAA"/>
    <w:rsid w:val="00C43BAA"/>
    <w:rsid w:val="00C4557D"/>
    <w:rsid w:val="00C4599F"/>
    <w:rsid w:val="00C53FC7"/>
    <w:rsid w:val="00C62A0D"/>
    <w:rsid w:val="00C63B71"/>
    <w:rsid w:val="00C7190B"/>
    <w:rsid w:val="00C75DEC"/>
    <w:rsid w:val="00C77D68"/>
    <w:rsid w:val="00C8662B"/>
    <w:rsid w:val="00CB4BFD"/>
    <w:rsid w:val="00CC00AF"/>
    <w:rsid w:val="00CC61A3"/>
    <w:rsid w:val="00CD6E17"/>
    <w:rsid w:val="00CE392F"/>
    <w:rsid w:val="00CE6AD0"/>
    <w:rsid w:val="00CF699C"/>
    <w:rsid w:val="00D053B8"/>
    <w:rsid w:val="00D31578"/>
    <w:rsid w:val="00D37B17"/>
    <w:rsid w:val="00D42C00"/>
    <w:rsid w:val="00D4647D"/>
    <w:rsid w:val="00D47F6E"/>
    <w:rsid w:val="00D510C8"/>
    <w:rsid w:val="00D54A86"/>
    <w:rsid w:val="00D56323"/>
    <w:rsid w:val="00D57DDE"/>
    <w:rsid w:val="00D633E1"/>
    <w:rsid w:val="00D64604"/>
    <w:rsid w:val="00D64C7F"/>
    <w:rsid w:val="00D655ED"/>
    <w:rsid w:val="00D727F3"/>
    <w:rsid w:val="00D73ABC"/>
    <w:rsid w:val="00D746F1"/>
    <w:rsid w:val="00D815AA"/>
    <w:rsid w:val="00DA4103"/>
    <w:rsid w:val="00DA42B0"/>
    <w:rsid w:val="00DB41F5"/>
    <w:rsid w:val="00DD5079"/>
    <w:rsid w:val="00DD6569"/>
    <w:rsid w:val="00DD79FA"/>
    <w:rsid w:val="00DE29D4"/>
    <w:rsid w:val="00DE6E19"/>
    <w:rsid w:val="00DF26CA"/>
    <w:rsid w:val="00DF79DD"/>
    <w:rsid w:val="00E01A87"/>
    <w:rsid w:val="00E02029"/>
    <w:rsid w:val="00E0336C"/>
    <w:rsid w:val="00E04965"/>
    <w:rsid w:val="00E05901"/>
    <w:rsid w:val="00E06489"/>
    <w:rsid w:val="00E13DD8"/>
    <w:rsid w:val="00E14F16"/>
    <w:rsid w:val="00E178B7"/>
    <w:rsid w:val="00E20180"/>
    <w:rsid w:val="00E23CCC"/>
    <w:rsid w:val="00E27504"/>
    <w:rsid w:val="00E27CC4"/>
    <w:rsid w:val="00E33C25"/>
    <w:rsid w:val="00E42C43"/>
    <w:rsid w:val="00E42EB1"/>
    <w:rsid w:val="00E42EE3"/>
    <w:rsid w:val="00E47B63"/>
    <w:rsid w:val="00E529D2"/>
    <w:rsid w:val="00E57B75"/>
    <w:rsid w:val="00E62AFD"/>
    <w:rsid w:val="00E677B0"/>
    <w:rsid w:val="00E724AF"/>
    <w:rsid w:val="00E72EBF"/>
    <w:rsid w:val="00E8538B"/>
    <w:rsid w:val="00E9468E"/>
    <w:rsid w:val="00EA06EC"/>
    <w:rsid w:val="00EA1015"/>
    <w:rsid w:val="00EA1056"/>
    <w:rsid w:val="00EA365B"/>
    <w:rsid w:val="00EA74E1"/>
    <w:rsid w:val="00EA7DEB"/>
    <w:rsid w:val="00EB16CE"/>
    <w:rsid w:val="00EB2485"/>
    <w:rsid w:val="00EB59B7"/>
    <w:rsid w:val="00EC5580"/>
    <w:rsid w:val="00ED4B24"/>
    <w:rsid w:val="00EE58F5"/>
    <w:rsid w:val="00EE79EC"/>
    <w:rsid w:val="00EF23C4"/>
    <w:rsid w:val="00EF4FB6"/>
    <w:rsid w:val="00EF7812"/>
    <w:rsid w:val="00F064B9"/>
    <w:rsid w:val="00F14877"/>
    <w:rsid w:val="00F21127"/>
    <w:rsid w:val="00F2313D"/>
    <w:rsid w:val="00F25716"/>
    <w:rsid w:val="00F27EF2"/>
    <w:rsid w:val="00F417FE"/>
    <w:rsid w:val="00F517EF"/>
    <w:rsid w:val="00F552B2"/>
    <w:rsid w:val="00F56AC1"/>
    <w:rsid w:val="00F573E8"/>
    <w:rsid w:val="00F830DC"/>
    <w:rsid w:val="00F831FF"/>
    <w:rsid w:val="00F83B47"/>
    <w:rsid w:val="00F84347"/>
    <w:rsid w:val="00FC5BB3"/>
    <w:rsid w:val="00FD3C1A"/>
    <w:rsid w:val="00FD44DD"/>
    <w:rsid w:val="00FD4DA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DefaultParagraphFont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paragraph" w:styleId="FootnoteText">
    <w:name w:val="footnote text"/>
    <w:basedOn w:val="Normal"/>
    <w:link w:val="TextodenotaderodapChar"/>
    <w:rsid w:val="0025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57DD6"/>
    <w:rPr>
      <w:rFonts w:ascii="Times New Roman" w:eastAsia="Times New Roman" w:hAnsi="Times New Roman" w:cs="Times New Roman"/>
      <w:szCs w:val="20"/>
      <w:lang w:eastAsia="pt-BR"/>
    </w:rPr>
  </w:style>
  <w:style w:type="character" w:styleId="FootnoteReference">
    <w:name w:val="footnote reference"/>
    <w:rsid w:val="00257DD6"/>
    <w:rPr>
      <w:vertAlign w:val="superscript"/>
    </w:rPr>
  </w:style>
  <w:style w:type="paragraph" w:customStyle="1" w:styleId="last-item">
    <w:name w:val="last-item"/>
    <w:basedOn w:val="Normal"/>
    <w:rsid w:val="0049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indentado">
    <w:name w:val="normas-desindentado"/>
    <w:basedOn w:val="Normal"/>
    <w:rsid w:val="005F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F5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276/" TargetMode="External" /><Relationship Id="rId5" Type="http://schemas.openxmlformats.org/officeDocument/2006/relationships/hyperlink" Target="http://www.planalto.gov.br/ccivil_03/Decreto-Lei/Del5452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Conta da Microsoft</cp:lastModifiedBy>
  <cp:revision>9</cp:revision>
  <cp:lastPrinted>2025-10-03T13:47:38Z</cp:lastPrinted>
  <dcterms:created xsi:type="dcterms:W3CDTF">2025-06-06T12:35:00Z</dcterms:created>
  <dcterms:modified xsi:type="dcterms:W3CDTF">2025-10-03T13:46:00Z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