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F74E0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16437BE3" w14:textId="77777777" w:rsidR="00712B47" w:rsidRPr="006D0AE1" w:rsidRDefault="00000000" w:rsidP="006D0AE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0AE1">
        <w:rPr>
          <w:rFonts w:ascii="Times New Roman" w:hAnsi="Times New Roman" w:cs="Times New Roman"/>
          <w:b/>
          <w:sz w:val="24"/>
          <w:szCs w:val="24"/>
          <w:u w:val="single"/>
        </w:rPr>
        <w:t>PROJETO DE LEI Nº 141 DE 2025</w:t>
      </w:r>
    </w:p>
    <w:p w14:paraId="35F46405" w14:textId="77777777" w:rsidR="006D0AE1" w:rsidRPr="006D0AE1" w:rsidRDefault="006D0AE1" w:rsidP="006D0AE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0AE1">
        <w:rPr>
          <w:rFonts w:ascii="Times New Roman" w:hAnsi="Times New Roman" w:cs="Times New Roman"/>
          <w:b/>
          <w:sz w:val="24"/>
          <w:szCs w:val="24"/>
          <w:u w:val="single"/>
        </w:rPr>
        <w:t>AUTÓGRAFO Nº 102 DE 2025</w:t>
      </w:r>
    </w:p>
    <w:p w14:paraId="7BADE243" w14:textId="77777777" w:rsidR="00712B47" w:rsidRPr="006D0AE1" w:rsidRDefault="00712B47" w:rsidP="00712B47">
      <w:pPr>
        <w:ind w:left="382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CE2B5C" w14:textId="77777777" w:rsidR="00712B47" w:rsidRPr="006D0AE1" w:rsidRDefault="00000000" w:rsidP="006D0AE1">
      <w:pPr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AE1">
        <w:rPr>
          <w:rFonts w:ascii="Times New Roman" w:hAnsi="Times New Roman" w:cs="Times New Roman"/>
          <w:b/>
          <w:sz w:val="24"/>
          <w:szCs w:val="24"/>
        </w:rPr>
        <w:t>AUTORIZA O MUNICÍPIO DE MOGI MIRIM, PELO PODER EXECUTIVO, A CONTRATAR COM A DESENVOLVE SP - AGÊNCIA DE FOMENTO DO ESTADO DE SÃO PAULO, OPERAÇÕES DE CRÉDITO COM OUTORGA DE GARANTIA, E DÁ OUTRAS PROVIDÊNCIAS.</w:t>
      </w:r>
    </w:p>
    <w:p w14:paraId="78624E8C" w14:textId="77777777" w:rsidR="00712B47" w:rsidRPr="006D0AE1" w:rsidRDefault="00712B47" w:rsidP="00712B47">
      <w:pPr>
        <w:ind w:firstLine="3828"/>
        <w:rPr>
          <w:rFonts w:ascii="Times New Roman" w:hAnsi="Times New Roman" w:cs="Times New Roman"/>
          <w:sz w:val="24"/>
          <w:szCs w:val="24"/>
        </w:rPr>
      </w:pPr>
    </w:p>
    <w:p w14:paraId="6E6C40CD" w14:textId="77777777" w:rsidR="00712B47" w:rsidRPr="006D0AE1" w:rsidRDefault="00000000" w:rsidP="006D0AE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AE1">
        <w:rPr>
          <w:rFonts w:ascii="Times New Roman" w:hAnsi="Times New Roman" w:cs="Times New Roman"/>
          <w:sz w:val="24"/>
          <w:szCs w:val="24"/>
        </w:rPr>
        <w:t xml:space="preserve">A </w:t>
      </w:r>
      <w:r w:rsidRPr="006D0AE1">
        <w:rPr>
          <w:rFonts w:ascii="Times New Roman" w:hAnsi="Times New Roman" w:cs="Times New Roman"/>
          <w:b/>
          <w:bCs/>
          <w:sz w:val="24"/>
          <w:szCs w:val="24"/>
        </w:rPr>
        <w:t>Câmara Municipal de Mogi Mirim</w:t>
      </w:r>
      <w:r w:rsidRPr="006D0AE1">
        <w:rPr>
          <w:rFonts w:ascii="Times New Roman" w:hAnsi="Times New Roman" w:cs="Times New Roman"/>
          <w:sz w:val="24"/>
          <w:szCs w:val="24"/>
        </w:rPr>
        <w:t xml:space="preserve"> aprov</w:t>
      </w:r>
      <w:r w:rsidR="006D0AE1">
        <w:rPr>
          <w:rFonts w:ascii="Times New Roman" w:hAnsi="Times New Roman" w:cs="Times New Roman"/>
          <w:sz w:val="24"/>
          <w:szCs w:val="24"/>
        </w:rPr>
        <w:t>a:</w:t>
      </w:r>
    </w:p>
    <w:p w14:paraId="49FEE0B3" w14:textId="77777777" w:rsidR="00712B47" w:rsidRPr="006D0AE1" w:rsidRDefault="00712B47" w:rsidP="00712B47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1FEFFFA" w14:textId="763A6B7A" w:rsidR="006D0AE1" w:rsidRPr="006D0AE1" w:rsidRDefault="006D0AE1" w:rsidP="006D0AE1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0A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1.</w:t>
      </w:r>
      <w:r w:rsidRPr="006D0A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Fica o Chefe do Poder Executivo do Município de Mogi Mirim autorizado a celebrar com a Desenvolve SP</w:t>
      </w:r>
      <w:r w:rsidR="005D2B1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</w:t>
      </w:r>
      <w:r w:rsidRPr="006D0A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</w:t>
      </w:r>
      <w:r w:rsidR="005D2B16">
        <w:rPr>
          <w:rFonts w:ascii="Times New Roman" w:eastAsia="Times New Roman" w:hAnsi="Times New Roman" w:cs="Times New Roman"/>
          <w:sz w:val="24"/>
          <w:szCs w:val="24"/>
          <w:lang w:eastAsia="pt-BR"/>
        </w:rPr>
        <w:t>ê</w:t>
      </w:r>
      <w:r w:rsidRPr="006D0AE1">
        <w:rPr>
          <w:rFonts w:ascii="Times New Roman" w:eastAsia="Times New Roman" w:hAnsi="Times New Roman" w:cs="Times New Roman"/>
          <w:sz w:val="24"/>
          <w:szCs w:val="24"/>
          <w:lang w:eastAsia="pt-BR"/>
        </w:rPr>
        <w:t>ncia de Fomento do Estado de São Paulo, operações de crédito até o montante de R$ 9.461.000,00 (nove milhões, quatrocentos e sessenta e um mil reais), destinadas à implantação de obras de saneamento básico (coletor de tronco de esgoto) e à aquisição de equipamentos médico-hospitalares, observadas as disposições da Lei Complementar Federal nº 101/2000, Resolução nº 43/2001 do Senado Federal e demais normas aplicáveis.</w:t>
      </w:r>
    </w:p>
    <w:p w14:paraId="3EAF0891" w14:textId="77777777" w:rsidR="00712B47" w:rsidRPr="006D0AE1" w:rsidRDefault="00712B47" w:rsidP="00712B47">
      <w:pPr>
        <w:ind w:right="-1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5BE867FC" w14:textId="3A3A1D7C" w:rsidR="00712B47" w:rsidRPr="006D0AE1" w:rsidRDefault="00000000" w:rsidP="006D0AE1">
      <w:pPr>
        <w:ind w:right="-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AE1">
        <w:rPr>
          <w:rFonts w:ascii="Times New Roman" w:hAnsi="Times New Roman" w:cs="Times New Roman"/>
          <w:b/>
          <w:sz w:val="24"/>
          <w:szCs w:val="24"/>
        </w:rPr>
        <w:t>Art. 2º</w:t>
      </w:r>
      <w:r w:rsidRPr="006D0AE1">
        <w:rPr>
          <w:rFonts w:ascii="Times New Roman" w:hAnsi="Times New Roman" w:cs="Times New Roman"/>
          <w:sz w:val="24"/>
          <w:szCs w:val="24"/>
        </w:rPr>
        <w:t xml:space="preserve"> Fica o Município autorizado a oferecer a vinculação em garantia das operações de crédito, por todo o tempo de vigência dos contratos de financiamento e até a liquidação total da dívida, sob a forma de Reserva de Meio de Pagamento, das Receitas de Transferências oriundas do Imposto sobre Operações Relativas à Circulação de Mercadorias e Serviços (ICMS) (art. 158</w:t>
      </w:r>
      <w:r w:rsidR="005D2B16">
        <w:rPr>
          <w:rFonts w:ascii="Times New Roman" w:hAnsi="Times New Roman" w:cs="Times New Roman"/>
          <w:sz w:val="24"/>
          <w:szCs w:val="24"/>
        </w:rPr>
        <w:t>,</w:t>
      </w:r>
      <w:r w:rsidRPr="006D0AE1">
        <w:rPr>
          <w:rFonts w:ascii="Times New Roman" w:hAnsi="Times New Roman" w:cs="Times New Roman"/>
          <w:sz w:val="24"/>
          <w:szCs w:val="24"/>
        </w:rPr>
        <w:t xml:space="preserve"> inciso IV da CF) e do Fundo de Participação dos Municípios (FPM) (art. 159, inciso I, alínea b da CF), cumulativamente ou apenas um destes, em montante necessário e suficiente para a amortização das parcelas do principal e o pagamento dos acessórios da dívida.</w:t>
      </w:r>
    </w:p>
    <w:p w14:paraId="7DEA090F" w14:textId="77777777" w:rsidR="00712B47" w:rsidRPr="006D0AE1" w:rsidRDefault="00712B47" w:rsidP="00712B47">
      <w:pPr>
        <w:ind w:right="-1"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6A6E7A" w14:textId="77777777" w:rsidR="00712B47" w:rsidRPr="006D0AE1" w:rsidRDefault="00000000" w:rsidP="006D0AE1">
      <w:pPr>
        <w:ind w:right="-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AE1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6D0AE1">
        <w:rPr>
          <w:rFonts w:ascii="Times New Roman" w:hAnsi="Times New Roman" w:cs="Times New Roman"/>
          <w:sz w:val="24"/>
          <w:szCs w:val="24"/>
        </w:rPr>
        <w:t xml:space="preserve"> As receitas de transferências sobre as quais se autoriza a vinculação em garantia, em caso de sua extinção, serão substituídas pelas receitas que vierem a serem estabelecidas constitucionalmente, independentemente de nova autorização.</w:t>
      </w:r>
    </w:p>
    <w:p w14:paraId="0C1CF2B3" w14:textId="77777777" w:rsidR="00712B47" w:rsidRPr="006D0AE1" w:rsidRDefault="00712B47" w:rsidP="00712B47">
      <w:pPr>
        <w:ind w:right="-1"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976F3B" w14:textId="77777777" w:rsidR="00712B47" w:rsidRPr="006D0AE1" w:rsidRDefault="00000000" w:rsidP="006D0AE1">
      <w:pPr>
        <w:ind w:right="-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AE1">
        <w:rPr>
          <w:rFonts w:ascii="Times New Roman" w:hAnsi="Times New Roman" w:cs="Times New Roman"/>
          <w:b/>
          <w:sz w:val="24"/>
          <w:szCs w:val="24"/>
        </w:rPr>
        <w:t>Art. 3º</w:t>
      </w:r>
      <w:r w:rsidRPr="006D0AE1">
        <w:rPr>
          <w:rFonts w:ascii="Times New Roman" w:hAnsi="Times New Roman" w:cs="Times New Roman"/>
          <w:sz w:val="24"/>
          <w:szCs w:val="24"/>
        </w:rPr>
        <w:t xml:space="preserve"> O Chefe do Executivo do Município está autorizado a constituir a Desenvolve SP - Agência de Fomento do Estado de São Paulo como sua mandatária, com poderes irrevogáveis e irretratáveis, para receber junto às fontes pagadoras das receitas de transferências mencionadas no </w:t>
      </w:r>
      <w:r w:rsidRPr="006D0AE1">
        <w:rPr>
          <w:rFonts w:ascii="Times New Roman" w:hAnsi="Times New Roman" w:cs="Times New Roman"/>
          <w:i/>
          <w:iCs/>
          <w:sz w:val="24"/>
          <w:szCs w:val="24"/>
        </w:rPr>
        <w:t xml:space="preserve">caput </w:t>
      </w:r>
      <w:r w:rsidRPr="006D0AE1">
        <w:rPr>
          <w:rFonts w:ascii="Times New Roman" w:hAnsi="Times New Roman" w:cs="Times New Roman"/>
          <w:sz w:val="24"/>
          <w:szCs w:val="24"/>
        </w:rPr>
        <w:t>do art. 2º, os recursos vinculados, podendo utilizar esses recursos no pagamento do que lhe for devido por força dos contratos a que se refere o art. 1º.</w:t>
      </w:r>
    </w:p>
    <w:p w14:paraId="4592F8BC" w14:textId="77777777" w:rsidR="00712B47" w:rsidRPr="006D0AE1" w:rsidRDefault="00712B47" w:rsidP="00712B47">
      <w:pPr>
        <w:ind w:right="-1" w:firstLine="38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5D1705" w14:textId="77777777" w:rsidR="00712B47" w:rsidRPr="006D0AE1" w:rsidRDefault="00000000" w:rsidP="006D0AE1">
      <w:pPr>
        <w:ind w:right="-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AE1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6D0AE1">
        <w:rPr>
          <w:rFonts w:ascii="Times New Roman" w:hAnsi="Times New Roman" w:cs="Times New Roman"/>
          <w:sz w:val="24"/>
          <w:szCs w:val="24"/>
        </w:rPr>
        <w:t xml:space="preserve"> Os poderes mencionados se limitam aos casos de inadimplemento do Município e se restringem às parcelas vencidas e não pagas.</w:t>
      </w:r>
    </w:p>
    <w:p w14:paraId="3848E2AC" w14:textId="77777777" w:rsidR="00712B47" w:rsidRPr="006D0AE1" w:rsidRDefault="00712B47" w:rsidP="00712B47">
      <w:pPr>
        <w:ind w:right="-1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5F2CC1BD" w14:textId="77777777" w:rsidR="00712B47" w:rsidRPr="006D0AE1" w:rsidRDefault="00000000" w:rsidP="006D0AE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AE1">
        <w:rPr>
          <w:rFonts w:ascii="Times New Roman" w:hAnsi="Times New Roman" w:cs="Times New Roman"/>
          <w:b/>
          <w:sz w:val="24"/>
          <w:szCs w:val="24"/>
        </w:rPr>
        <w:t>Art. 4º</w:t>
      </w:r>
      <w:r w:rsidRPr="006D0A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D0AE1">
        <w:rPr>
          <w:rFonts w:ascii="Times New Roman" w:hAnsi="Times New Roman" w:cs="Times New Roman"/>
          <w:sz w:val="24"/>
          <w:szCs w:val="24"/>
        </w:rPr>
        <w:t>Fica o Município autorizado a:</w:t>
      </w:r>
    </w:p>
    <w:p w14:paraId="53116705" w14:textId="77777777" w:rsidR="00712B47" w:rsidRPr="006D0AE1" w:rsidRDefault="00712B47" w:rsidP="00712B4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5DAA1237" w14:textId="77777777" w:rsidR="00712B47" w:rsidRPr="006D0AE1" w:rsidRDefault="00000000" w:rsidP="006D0AE1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AE1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6D0AE1">
        <w:rPr>
          <w:rFonts w:ascii="Times New Roman" w:hAnsi="Times New Roman" w:cs="Times New Roman"/>
          <w:sz w:val="24"/>
          <w:szCs w:val="24"/>
        </w:rPr>
        <w:t>participar e assinar</w:t>
      </w:r>
      <w:proofErr w:type="gramEnd"/>
      <w:r w:rsidRPr="006D0AE1">
        <w:rPr>
          <w:rFonts w:ascii="Times New Roman" w:hAnsi="Times New Roman" w:cs="Times New Roman"/>
          <w:sz w:val="24"/>
          <w:szCs w:val="24"/>
        </w:rPr>
        <w:t xml:space="preserve"> contratos, convênios, aditivos e termos que possibilitem a execução da presente Lei;</w:t>
      </w:r>
    </w:p>
    <w:p w14:paraId="6089BB4B" w14:textId="77777777" w:rsidR="00712B47" w:rsidRPr="006D0AE1" w:rsidRDefault="00712B47" w:rsidP="00712B47">
      <w:pPr>
        <w:widowControl w:val="0"/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1EE31AFE" w14:textId="77777777" w:rsidR="00712B47" w:rsidRPr="006D0AE1" w:rsidRDefault="00712B47" w:rsidP="006D0AE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98F4796" w14:textId="77777777" w:rsidR="00712B47" w:rsidRPr="006D0AE1" w:rsidRDefault="00000000" w:rsidP="006D0AE1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AE1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6D0AE1">
        <w:rPr>
          <w:rFonts w:ascii="Times New Roman" w:hAnsi="Times New Roman" w:cs="Times New Roman"/>
          <w:sz w:val="24"/>
          <w:szCs w:val="24"/>
        </w:rPr>
        <w:t>aceitar</w:t>
      </w:r>
      <w:proofErr w:type="gramEnd"/>
      <w:r w:rsidRPr="006D0AE1">
        <w:rPr>
          <w:rFonts w:ascii="Times New Roman" w:hAnsi="Times New Roman" w:cs="Times New Roman"/>
          <w:sz w:val="24"/>
          <w:szCs w:val="24"/>
        </w:rPr>
        <w:t xml:space="preserve"> todas as condições estabelecidas pelas normas da Desenvolve SP - Agência de Fomento do Estado de São Paulo, referentes às operações de crédito, vigentes à época da assinatura dos contratos de financiamento;</w:t>
      </w:r>
    </w:p>
    <w:p w14:paraId="58B9F9A4" w14:textId="77777777" w:rsidR="00712B47" w:rsidRPr="006D0AE1" w:rsidRDefault="00712B47" w:rsidP="00712B47">
      <w:pPr>
        <w:widowControl w:val="0"/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71AAF299" w14:textId="77777777" w:rsidR="00712B47" w:rsidRPr="006D0AE1" w:rsidRDefault="00000000" w:rsidP="006D0AE1">
      <w:pPr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AE1">
        <w:rPr>
          <w:rFonts w:ascii="Times New Roman" w:hAnsi="Times New Roman" w:cs="Times New Roman"/>
          <w:sz w:val="24"/>
          <w:szCs w:val="24"/>
        </w:rPr>
        <w:t>III - aceitar o foro da cidade de São Paulo para dirimir quaisquer controvérsias decorrentes da execução dos contratos.</w:t>
      </w:r>
    </w:p>
    <w:p w14:paraId="4629D89C" w14:textId="77777777" w:rsidR="00712B47" w:rsidRPr="006D0AE1" w:rsidRDefault="00712B47" w:rsidP="00712B47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4E67AA6B" w14:textId="77777777" w:rsidR="00712B47" w:rsidRPr="006D0AE1" w:rsidRDefault="00000000" w:rsidP="006D0AE1">
      <w:pPr>
        <w:ind w:right="-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0AE1">
        <w:rPr>
          <w:rFonts w:ascii="Times New Roman" w:hAnsi="Times New Roman" w:cs="Times New Roman"/>
          <w:b/>
          <w:sz w:val="24"/>
          <w:szCs w:val="24"/>
        </w:rPr>
        <w:t>Art. 5º</w:t>
      </w:r>
      <w:r w:rsidRPr="006D0A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D0AE1">
        <w:rPr>
          <w:rFonts w:ascii="Times New Roman" w:hAnsi="Times New Roman" w:cs="Times New Roman"/>
          <w:sz w:val="24"/>
          <w:szCs w:val="24"/>
        </w:rPr>
        <w:t>Os orçamentos municipais consignarão, obrigatoriamente, as dotações necessárias às amortizações e aos pagamentos dos encargos anuais, relativos aos contratos de financiamento a que se refere art. 1º.</w:t>
      </w:r>
    </w:p>
    <w:p w14:paraId="7A01AB3A" w14:textId="77777777" w:rsidR="00712B47" w:rsidRPr="006D0AE1" w:rsidRDefault="00712B47" w:rsidP="00712B47">
      <w:pPr>
        <w:ind w:right="-1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2D12C08A" w14:textId="77777777" w:rsidR="00712B47" w:rsidRPr="006D0AE1" w:rsidRDefault="00000000" w:rsidP="006D0AE1">
      <w:pPr>
        <w:pStyle w:val="PargrafoLei"/>
        <w:spacing w:after="0" w:line="240" w:lineRule="auto"/>
        <w:ind w:firstLine="720"/>
        <w:rPr>
          <w:rFonts w:ascii="Times New Roman" w:hAnsi="Times New Roman" w:cs="Times New Roman"/>
        </w:rPr>
      </w:pPr>
      <w:r w:rsidRPr="006D0AE1">
        <w:rPr>
          <w:rFonts w:ascii="Times New Roman" w:hAnsi="Times New Roman" w:cs="Times New Roman"/>
          <w:b/>
          <w:bCs/>
        </w:rPr>
        <w:t>Art. 6º</w:t>
      </w:r>
      <w:r w:rsidRPr="006D0AE1">
        <w:rPr>
          <w:rFonts w:ascii="Times New Roman" w:hAnsi="Times New Roman" w:cs="Times New Roman"/>
        </w:rPr>
        <w:t xml:space="preserve"> Fica o Chefe do Poder Executivo autorizado a abrir créditos adicionais destinados a fazer face aos pagamentos de obrigações decorrentes da operação de crédito ora autorizadas, bem como a abrir por Decreto de créditos especiais ou suplementares no orçamento vigente à época da contratação e/ou liberação dos recursos, até o limite fixado no art. 1º, de modo a atender as receitas e despesas provenientes da operação a ser contratada e, caso necessário, promover alterações na Lei de Diretrizes Orçamentárias e Plano Plurianual vigentes.</w:t>
      </w:r>
    </w:p>
    <w:p w14:paraId="43713A56" w14:textId="77777777" w:rsidR="00712B47" w:rsidRPr="006D0AE1" w:rsidRDefault="00712B47" w:rsidP="00712B47">
      <w:pPr>
        <w:ind w:right="-1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69D7C4AA" w14:textId="77777777" w:rsidR="00712B47" w:rsidRPr="006D0AE1" w:rsidRDefault="00000000" w:rsidP="006D0AE1">
      <w:pPr>
        <w:pStyle w:val="Corpodetexto"/>
        <w:spacing w:after="0"/>
        <w:ind w:firstLine="720"/>
        <w:jc w:val="both"/>
        <w:rPr>
          <w:color w:val="auto"/>
        </w:rPr>
      </w:pPr>
      <w:r w:rsidRPr="006D0AE1">
        <w:rPr>
          <w:b/>
          <w:color w:val="auto"/>
        </w:rPr>
        <w:t>Art. 7º</w:t>
      </w:r>
      <w:r w:rsidRPr="006D0AE1">
        <w:rPr>
          <w:color w:val="auto"/>
        </w:rPr>
        <w:t xml:space="preserve"> Esta Lei entra em vigor na data de sua publicação.</w:t>
      </w:r>
    </w:p>
    <w:p w14:paraId="15A09C48" w14:textId="77777777" w:rsidR="00712B47" w:rsidRDefault="00712B47" w:rsidP="00712B47">
      <w:pPr>
        <w:pStyle w:val="Corpodetexto"/>
        <w:spacing w:after="0"/>
        <w:ind w:firstLine="3828"/>
        <w:jc w:val="both"/>
        <w:rPr>
          <w:color w:val="000000"/>
        </w:rPr>
      </w:pPr>
    </w:p>
    <w:p w14:paraId="4D98268F" w14:textId="77777777" w:rsidR="006D0AE1" w:rsidRDefault="006D0AE1" w:rsidP="00712B47">
      <w:pPr>
        <w:pStyle w:val="Corpodetexto"/>
        <w:spacing w:after="0"/>
        <w:ind w:firstLine="3828"/>
        <w:jc w:val="both"/>
        <w:rPr>
          <w:color w:val="000000"/>
        </w:rPr>
      </w:pPr>
    </w:p>
    <w:p w14:paraId="610C22D3" w14:textId="77777777" w:rsidR="006D0AE1" w:rsidRPr="006D0AE1" w:rsidRDefault="006D0AE1" w:rsidP="006D0AE1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6D0AE1">
        <w:rPr>
          <w:rFonts w:ascii="Times New Roman" w:eastAsia="Calibri" w:hAnsi="Times New Roman" w:cs="Times New Roman"/>
          <w:sz w:val="24"/>
          <w:szCs w:val="24"/>
          <w:lang w:eastAsia="pt-BR"/>
        </w:rPr>
        <w:t>Mesa da Câmara Municipal de Mogi Mirim, 21 de outubro de 2025.</w:t>
      </w:r>
    </w:p>
    <w:p w14:paraId="29A0E18E" w14:textId="77777777" w:rsidR="006D0AE1" w:rsidRPr="006D0AE1" w:rsidRDefault="006D0AE1" w:rsidP="006D0AE1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1BF9C374" w14:textId="77777777" w:rsidR="006D0AE1" w:rsidRPr="006D0AE1" w:rsidRDefault="006D0AE1" w:rsidP="006D0AE1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7CBFBD3" w14:textId="77777777" w:rsidR="006D0AE1" w:rsidRPr="006D0AE1" w:rsidRDefault="006D0AE1" w:rsidP="006D0AE1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D0AE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4788C0D1" w14:textId="77777777" w:rsidR="006D0AE1" w:rsidRPr="006D0AE1" w:rsidRDefault="006D0AE1" w:rsidP="006D0AE1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D0AE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6459F2BB" w14:textId="77777777" w:rsidR="006D0AE1" w:rsidRPr="006D0AE1" w:rsidRDefault="006D0AE1" w:rsidP="006D0AE1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9C1E3D8" w14:textId="77777777" w:rsidR="006D0AE1" w:rsidRPr="006D0AE1" w:rsidRDefault="006D0AE1" w:rsidP="006D0AE1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E4ED598" w14:textId="77777777" w:rsidR="006D0AE1" w:rsidRPr="006D0AE1" w:rsidRDefault="006D0AE1" w:rsidP="006D0AE1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D0AE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41651949" w14:textId="77777777" w:rsidR="006D0AE1" w:rsidRPr="006D0AE1" w:rsidRDefault="006D0AE1" w:rsidP="006D0AE1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D0AE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5E87E307" w14:textId="77777777" w:rsidR="006D0AE1" w:rsidRPr="006D0AE1" w:rsidRDefault="006D0AE1" w:rsidP="006D0AE1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E1D77C2" w14:textId="77777777" w:rsidR="006D0AE1" w:rsidRPr="006D0AE1" w:rsidRDefault="006D0AE1" w:rsidP="006D0AE1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B881CC0" w14:textId="77777777" w:rsidR="006D0AE1" w:rsidRPr="006D0AE1" w:rsidRDefault="006D0AE1" w:rsidP="006D0AE1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D0AE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5FC3D255" w14:textId="77777777" w:rsidR="006D0AE1" w:rsidRPr="006D0AE1" w:rsidRDefault="006D0AE1" w:rsidP="006D0AE1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D0AE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7668E5F6" w14:textId="77777777" w:rsidR="006D0AE1" w:rsidRPr="006D0AE1" w:rsidRDefault="006D0AE1" w:rsidP="006D0AE1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14AFB77" w14:textId="77777777" w:rsidR="006D0AE1" w:rsidRPr="006D0AE1" w:rsidRDefault="006D0AE1" w:rsidP="006D0AE1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49DC9B1" w14:textId="77777777" w:rsidR="006D0AE1" w:rsidRPr="006D0AE1" w:rsidRDefault="006D0AE1" w:rsidP="006D0AE1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D0AE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544F4D63" w14:textId="77777777" w:rsidR="006D0AE1" w:rsidRPr="006D0AE1" w:rsidRDefault="006D0AE1" w:rsidP="006D0AE1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D0AE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0158B0C0" w14:textId="77777777" w:rsidR="006D0AE1" w:rsidRPr="006D0AE1" w:rsidRDefault="006D0AE1" w:rsidP="006D0AE1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2816ACD" w14:textId="77777777" w:rsidR="006D0AE1" w:rsidRPr="006D0AE1" w:rsidRDefault="006D0AE1" w:rsidP="006D0AE1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9EB0506" w14:textId="77777777" w:rsidR="006D0AE1" w:rsidRPr="006D0AE1" w:rsidRDefault="006D0AE1" w:rsidP="006D0AE1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D0AE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482CB895" w14:textId="77777777" w:rsidR="006D0AE1" w:rsidRPr="006D0AE1" w:rsidRDefault="006D0AE1" w:rsidP="006D0AE1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6D0AE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76B1FA47" w14:textId="77777777" w:rsidR="00712B47" w:rsidRDefault="00712B47" w:rsidP="00712B47">
      <w:pPr>
        <w:pStyle w:val="Corpodetexto"/>
        <w:spacing w:after="0"/>
        <w:ind w:firstLine="3828"/>
        <w:jc w:val="both"/>
      </w:pPr>
    </w:p>
    <w:p w14:paraId="24DB60F1" w14:textId="77777777" w:rsidR="00712B47" w:rsidRDefault="00000000" w:rsidP="00712B47">
      <w:pPr>
        <w:pStyle w:val="Corpodetexto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Projeto de Lei nº 141 de 2025</w:t>
      </w:r>
    </w:p>
    <w:p w14:paraId="0F22CDCD" w14:textId="77777777" w:rsidR="00712B47" w:rsidRDefault="00000000" w:rsidP="00712B47">
      <w:pPr>
        <w:pStyle w:val="Corpodetexto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Autoria: Prefeito Municipal</w:t>
      </w:r>
    </w:p>
    <w:p w14:paraId="453DF98E" w14:textId="77777777" w:rsidR="00712B47" w:rsidRDefault="00712B47" w:rsidP="00712B47">
      <w:pPr>
        <w:rPr>
          <w:rFonts w:eastAsia="MS Mincho"/>
          <w:b/>
          <w:sz w:val="24"/>
          <w:szCs w:val="24"/>
          <w:lang w:eastAsia="pt-BR"/>
        </w:rPr>
      </w:pPr>
    </w:p>
    <w:p w14:paraId="759B8C62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6D0AE1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36637" w14:textId="77777777" w:rsidR="0054269A" w:rsidRDefault="0054269A">
      <w:r>
        <w:separator/>
      </w:r>
    </w:p>
  </w:endnote>
  <w:endnote w:type="continuationSeparator" w:id="0">
    <w:p w14:paraId="0E93D4C6" w14:textId="77777777" w:rsidR="0054269A" w:rsidRDefault="0054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1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B91B9" w14:textId="77777777" w:rsidR="0054269A" w:rsidRDefault="0054269A">
      <w:r>
        <w:separator/>
      </w:r>
    </w:p>
  </w:footnote>
  <w:footnote w:type="continuationSeparator" w:id="0">
    <w:p w14:paraId="06299343" w14:textId="77777777" w:rsidR="0054269A" w:rsidRDefault="00542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AC8D6" w14:textId="77777777" w:rsidR="004F0784" w:rsidRDefault="00000000" w:rsidP="006D0AE1">
    <w:pPr>
      <w:framePr w:w="2998" w:h="121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 w:rsidR="006D0AE1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69A49946" wp14:editId="6A98EFF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75630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29F79EF9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B9A7925" w14:textId="37CA3CAB" w:rsidR="004F0784" w:rsidRDefault="005D2B16" w:rsidP="006D0AE1">
    <w:pPr>
      <w:pStyle w:val="Cabealho"/>
      <w:tabs>
        <w:tab w:val="right" w:pos="7513"/>
      </w:tabs>
      <w:ind w:left="1560"/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 MUNICIPAL DE MOGI MIRIM</w:t>
    </w:r>
  </w:p>
  <w:p w14:paraId="10264D3F" w14:textId="77777777" w:rsidR="004F0784" w:rsidRDefault="00000000" w:rsidP="006D0AE1">
    <w:pPr>
      <w:pStyle w:val="Cabealho"/>
      <w:tabs>
        <w:tab w:val="right" w:pos="7513"/>
      </w:tabs>
      <w:ind w:left="1560"/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Estado de São Paulo</w:t>
    </w:r>
  </w:p>
  <w:p w14:paraId="286E2455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4253F"/>
    <w:rsid w:val="0054269A"/>
    <w:rsid w:val="0054349F"/>
    <w:rsid w:val="005755DE"/>
    <w:rsid w:val="00594412"/>
    <w:rsid w:val="005D2B16"/>
    <w:rsid w:val="005D4035"/>
    <w:rsid w:val="00697F7F"/>
    <w:rsid w:val="006D0AE1"/>
    <w:rsid w:val="00700224"/>
    <w:rsid w:val="00712B47"/>
    <w:rsid w:val="008227A1"/>
    <w:rsid w:val="009E0A17"/>
    <w:rsid w:val="00A5188F"/>
    <w:rsid w:val="00A5794C"/>
    <w:rsid w:val="00A906D8"/>
    <w:rsid w:val="00AB5A74"/>
    <w:rsid w:val="00C32D95"/>
    <w:rsid w:val="00C938B6"/>
    <w:rsid w:val="00D35D9B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A44B2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712B47"/>
    <w:pPr>
      <w:suppressAutoHyphens/>
      <w:spacing w:after="120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712B47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PargrafoLei">
    <w:name w:val="_ParágrafoLei"/>
    <w:basedOn w:val="Normal"/>
    <w:rsid w:val="00712B47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628</Words>
  <Characters>3397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14</cp:revision>
  <dcterms:created xsi:type="dcterms:W3CDTF">2018-10-15T14:27:00Z</dcterms:created>
  <dcterms:modified xsi:type="dcterms:W3CDTF">2025-10-21T17:39:00Z</dcterms:modified>
</cp:coreProperties>
</file>