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8D7A" w14:textId="77777777" w:rsidR="00E64944" w:rsidRDefault="00E64944" w:rsidP="00E64944">
      <w:pPr>
        <w:pStyle w:val="TextosemFormata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3CA3B52" w14:textId="77777777" w:rsidR="00115F11" w:rsidRPr="00E64944" w:rsidRDefault="00000000" w:rsidP="00E64944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E64944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PROJETO DE LEI Nº 86 DE 2025</w:t>
      </w:r>
    </w:p>
    <w:p w14:paraId="00525C89" w14:textId="77777777" w:rsidR="00E64944" w:rsidRPr="00115F11" w:rsidRDefault="00E64944" w:rsidP="00E64944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AUTÓGRAFO Nº 104 DE 2025</w:t>
      </w:r>
    </w:p>
    <w:p w14:paraId="72B49988" w14:textId="77777777" w:rsidR="00115F11" w:rsidRPr="00115F11" w:rsidRDefault="00115F11" w:rsidP="00115F11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1572E53B" w14:textId="77777777" w:rsidR="00115F11" w:rsidRPr="00115F11" w:rsidRDefault="00000000" w:rsidP="00E64944">
      <w:pPr>
        <w:widowControl w:val="0"/>
        <w:suppressAutoHyphens/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Autoriza o Poder Executivo Municipal de Mogi Mirim a firmar Termo de Cooperação com o Município de Itapira para uso compartilhado do pátio de veículos automotores, nos termos do art. 31, inciso XIV, da Lei Orgânica do Município, e dá outras providências.</w:t>
      </w:r>
    </w:p>
    <w:p w14:paraId="73D0BCCE" w14:textId="77777777" w:rsidR="00115F11" w:rsidRPr="00115F11" w:rsidRDefault="00115F11" w:rsidP="00115F11">
      <w:pPr>
        <w:widowControl w:val="0"/>
        <w:suppressAutoHyphens/>
        <w:ind w:left="269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E829C4" w14:textId="77777777" w:rsidR="00115F11" w:rsidRDefault="00000000" w:rsidP="00E64944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115F11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115F11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115F11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E64944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14:paraId="4A9712A7" w14:textId="77777777" w:rsidR="00E64944" w:rsidRPr="00115F11" w:rsidRDefault="00E64944" w:rsidP="00E64944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</w:p>
    <w:p w14:paraId="20B37154" w14:textId="78BA1685" w:rsidR="00115F11" w:rsidRPr="00115F11" w:rsidRDefault="00000000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o Poder Executivo autorizado a firmar o Termo de Cooperação com o Município de Itapira, Estado de São Paulo, visando </w:t>
      </w:r>
      <w:r w:rsidR="005D03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utilização compartilhada do Pátio Municipal de Recolha de Veículos, para fins de remoção, guarda e depósito de veículos removidos por infração à legislação de trânsito ou por irregularidade administrativa.</w:t>
      </w:r>
    </w:p>
    <w:p w14:paraId="1F0F6322" w14:textId="77777777"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5ACAFF" w14:textId="77777777" w:rsidR="00115F11" w:rsidRPr="00115F11" w:rsidRDefault="00000000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execução do Termo de Cooperação será de responsabilidade da Secretaria Municipal de Mobilidade Urbana da Prefeitura de Mogi Mirim, cabendo-lhe adotar as providências administrativas necessárias à sua operacionalização, em consonância com as condições </w:t>
      </w:r>
      <w:r w:rsidRPr="00115F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responsabilidades estipuladas no Plano de Trabalho, 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estabelecido entre as partes.</w:t>
      </w:r>
    </w:p>
    <w:p w14:paraId="322A6298" w14:textId="77777777"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151F69" w14:textId="77777777" w:rsidR="00115F11" w:rsidRPr="00115F11" w:rsidRDefault="00000000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Termo de Cooperação deverá estabelecer as responsabilidades, prazos, condições, custos, formas de ressarcimento, e demais obrigações das partes.</w:t>
      </w:r>
    </w:p>
    <w:p w14:paraId="0862CFD9" w14:textId="77777777"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CC5CFF" w14:textId="77777777" w:rsidR="00115F11" w:rsidRDefault="00000000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expressamente estabelecido que não haverá qualquer repasse de recursos financeiros por parte do Município de Mogi Mirim, sendo a cooperação firmada sem ônus ao erário municipal.</w:t>
      </w:r>
    </w:p>
    <w:p w14:paraId="28188013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F61FC9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cooperação terá vigência de 12 meses, podendo ser prorrogado uma única vez pelo mesmo período de até 12 meses, contados da assinatura, findo os quais o Município de Mogi Mirim deverá adotar solução para o serviço de remoção, guarda e depósito de veículos na cidade de Mogi Mirim.</w:t>
      </w:r>
    </w:p>
    <w:p w14:paraId="532E356A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C403B8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 </w:t>
      </w:r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prazo de 120 (cento e vinte) dias, contados da publicação desta Lei, o Poder Executivo apresentará à Câmara Municipal estudos técnicos e cronograma para a estruturação definitiva do serviço de remoção, guarda e depósito de veículos automotores no Município de Mogi Mirim, mediante licitação, credenciamento ou concessão, conforme legislação vigente.</w:t>
      </w:r>
    </w:p>
    <w:p w14:paraId="30CF6603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895576" w14:textId="70EF6E9C" w:rsidR="00E64944" w:rsidRP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5º </w:t>
      </w:r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termo de cooperação deverá prever a obrigatoriedade </w:t>
      </w:r>
      <w:proofErr w:type="gramStart"/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proofErr w:type="gramEnd"/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concessionária responsável pela guarda dos veículos manter apólice de seguro que cubra furto, roubo e avarias, respondendo de forma objetiva por danos causados aos veículos e bens depositados.</w:t>
      </w:r>
    </w:p>
    <w:p w14:paraId="72A05792" w14:textId="77777777"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4C75BA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C4D1372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3EFE310" w14:textId="77777777" w:rsidR="00E64944" w:rsidRP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6º </w:t>
      </w:r>
      <w:r w:rsidRPr="00E649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eleito o foro da Comarca de Mogi Mirim para dirimir eventuais conflitos oriundos da execução do termo de cooperação.</w:t>
      </w:r>
    </w:p>
    <w:p w14:paraId="04E6D753" w14:textId="77777777" w:rsidR="00E64944" w:rsidRDefault="00E64944" w:rsidP="00E64944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6DF3DF5" w14:textId="77777777" w:rsidR="00115F11" w:rsidRPr="00115F11" w:rsidRDefault="00000000" w:rsidP="00E6494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E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decorram da execução do Termo de Cooperação eventuais despesas acessórias de responsabilidade do Município de Mogi Mirim, estas correrão à conta de dotação orçamentária própria, consignada no orçamento vigente, suplementada se necessário.</w:t>
      </w:r>
    </w:p>
    <w:p w14:paraId="5D589953" w14:textId="77777777" w:rsidR="00115F11" w:rsidRPr="00E64944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/>
        </w:rPr>
      </w:pPr>
    </w:p>
    <w:p w14:paraId="2AFEDD45" w14:textId="77777777" w:rsidR="00115F11" w:rsidRPr="00115F11" w:rsidRDefault="00000000" w:rsidP="00E64944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val="x-none"/>
        </w:rPr>
      </w:pPr>
      <w:r w:rsidRPr="00E64944">
        <w:rPr>
          <w:rFonts w:ascii="Times New Roman" w:eastAsia="Lucida Sans Unicode" w:hAnsi="Times New Roman" w:cs="Times New Roman"/>
          <w:b/>
          <w:bCs/>
          <w:sz w:val="24"/>
          <w:szCs w:val="24"/>
          <w:lang w:val="x-none"/>
        </w:rPr>
        <w:t xml:space="preserve">Art. </w:t>
      </w:r>
      <w:r w:rsidR="00E64944">
        <w:rPr>
          <w:rFonts w:ascii="Times New Roman" w:eastAsia="Lucida Sans Unicode" w:hAnsi="Times New Roman" w:cs="Times New Roman"/>
          <w:b/>
          <w:bCs/>
          <w:sz w:val="24"/>
          <w:szCs w:val="24"/>
          <w:lang w:val="x-none"/>
        </w:rPr>
        <w:t>8</w:t>
      </w:r>
      <w:r w:rsidRPr="00E64944">
        <w:rPr>
          <w:rFonts w:ascii="Times New Roman" w:eastAsia="Lucida Sans Unicode" w:hAnsi="Times New Roman" w:cs="Times New Roman"/>
          <w:b/>
          <w:bCs/>
          <w:sz w:val="24"/>
          <w:szCs w:val="24"/>
          <w:lang w:val="x-none"/>
        </w:rPr>
        <w:t>º</w:t>
      </w:r>
      <w:r w:rsidRPr="00115F11">
        <w:rPr>
          <w:rFonts w:ascii="Times New Roman" w:eastAsia="Lucida Sans Unicode" w:hAnsi="Times New Roman" w:cs="Times New Roman"/>
          <w:sz w:val="24"/>
          <w:szCs w:val="24"/>
          <w:lang w:val="x-none"/>
        </w:rPr>
        <w:t xml:space="preserve"> Esta Lei entra em vigor na data de sua publicação.</w:t>
      </w:r>
    </w:p>
    <w:p w14:paraId="0E7B6AEC" w14:textId="77777777" w:rsid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x-none"/>
        </w:rPr>
      </w:pPr>
    </w:p>
    <w:p w14:paraId="2FC1A4D2" w14:textId="77777777" w:rsidR="00E64944" w:rsidRPr="00115F11" w:rsidRDefault="00E64944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x-none"/>
        </w:rPr>
      </w:pPr>
    </w:p>
    <w:p w14:paraId="32DCD1E6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E64944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21 de outubro de 2025.</w:t>
      </w:r>
    </w:p>
    <w:p w14:paraId="5C6D3494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86EB4E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FDEB80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76405102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C70ACD2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A2A7C4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0ADBE0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BA1F9C4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FF7A26E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1F21B7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75D3576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3DD8AA63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C0D6C7C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A07A6B0" w14:textId="77777777" w:rsidR="00E64944" w:rsidRPr="00E64944" w:rsidRDefault="00E64944" w:rsidP="00E649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929F61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DF9263B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A3C5EAE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090A5B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DF3A66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0D01FC5" w14:textId="77777777" w:rsid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6494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14:paraId="4B5F6B55" w14:textId="77777777" w:rsid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A58083" w14:textId="77777777" w:rsid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3FDE5C" w14:textId="77777777" w:rsidR="00E64944" w:rsidRPr="00E64944" w:rsidRDefault="00E64944" w:rsidP="00E649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bookmarkEnd w:id="0"/>
    <w:p w14:paraId="4B422ED0" w14:textId="77777777" w:rsidR="00115F11" w:rsidRPr="00115F11" w:rsidRDefault="00000000" w:rsidP="00115F1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115F11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Projeto de Lei n</w:t>
      </w:r>
      <w:r w:rsidR="00E64944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º</w:t>
      </w:r>
      <w:r w:rsidRPr="00115F11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 xml:space="preserve"> </w:t>
      </w:r>
      <w:r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86 de 2025</w:t>
      </w:r>
    </w:p>
    <w:p w14:paraId="450AAEAA" w14:textId="77777777" w:rsidR="00207677" w:rsidRPr="00115F11" w:rsidRDefault="00000000" w:rsidP="00115F1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115F11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Autoria: Prefeito Municipal</w:t>
      </w:r>
    </w:p>
    <w:sectPr w:rsidR="00207677" w:rsidRPr="00115F11" w:rsidSect="00E6494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2ED5" w14:textId="77777777" w:rsidR="00C3124F" w:rsidRDefault="00C3124F">
      <w:r>
        <w:separator/>
      </w:r>
    </w:p>
  </w:endnote>
  <w:endnote w:type="continuationSeparator" w:id="0">
    <w:p w14:paraId="07C800E6" w14:textId="77777777" w:rsidR="00C3124F" w:rsidRDefault="00C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DB6D" w14:textId="77777777" w:rsidR="00C3124F" w:rsidRDefault="00C3124F">
      <w:r>
        <w:separator/>
      </w:r>
    </w:p>
  </w:footnote>
  <w:footnote w:type="continuationSeparator" w:id="0">
    <w:p w14:paraId="5733368C" w14:textId="77777777" w:rsidR="00C3124F" w:rsidRDefault="00C3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D20A" w14:textId="77777777" w:rsidR="004F0784" w:rsidRDefault="00000000" w:rsidP="00E64944">
    <w:pPr>
      <w:framePr w:w="3238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E6494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50BC448F" wp14:editId="619EFE8F">
          <wp:extent cx="1036320" cy="754380"/>
          <wp:effectExtent l="0" t="0" r="0" b="0"/>
          <wp:docPr id="1440074143" name="Imagem 144007414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107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6B59E6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089B36C" w14:textId="77777777" w:rsidR="004F0784" w:rsidRDefault="00000000" w:rsidP="00E64944">
    <w:pPr>
      <w:pStyle w:val="Cabealho"/>
      <w:tabs>
        <w:tab w:val="right" w:pos="7513"/>
      </w:tabs>
      <w:ind w:left="2127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</w:t>
    </w:r>
    <w:r w:rsidR="00E6494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DB51B4F" w14:textId="77777777" w:rsidR="004F0784" w:rsidRDefault="00000000" w:rsidP="00E64944">
    <w:pPr>
      <w:pStyle w:val="Cabealho"/>
      <w:tabs>
        <w:tab w:val="right" w:pos="7513"/>
      </w:tabs>
      <w:ind w:left="2268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14:paraId="27E5A72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5F11"/>
    <w:rsid w:val="001915A3"/>
    <w:rsid w:val="00193A1F"/>
    <w:rsid w:val="001D3D9C"/>
    <w:rsid w:val="001F552C"/>
    <w:rsid w:val="00207677"/>
    <w:rsid w:val="00214442"/>
    <w:rsid w:val="00217F62"/>
    <w:rsid w:val="0034016C"/>
    <w:rsid w:val="004F0784"/>
    <w:rsid w:val="004F1341"/>
    <w:rsid w:val="00520F7E"/>
    <w:rsid w:val="0054349F"/>
    <w:rsid w:val="005755DE"/>
    <w:rsid w:val="00594412"/>
    <w:rsid w:val="005D03B5"/>
    <w:rsid w:val="005D4035"/>
    <w:rsid w:val="00697F7F"/>
    <w:rsid w:val="00700224"/>
    <w:rsid w:val="00A5188F"/>
    <w:rsid w:val="00A5794C"/>
    <w:rsid w:val="00A906D8"/>
    <w:rsid w:val="00AB5A74"/>
    <w:rsid w:val="00C3124F"/>
    <w:rsid w:val="00C32D95"/>
    <w:rsid w:val="00C938B6"/>
    <w:rsid w:val="00DE5AAE"/>
    <w:rsid w:val="00DE675E"/>
    <w:rsid w:val="00E2413B"/>
    <w:rsid w:val="00E64944"/>
    <w:rsid w:val="00F01731"/>
    <w:rsid w:val="00F071AE"/>
    <w:rsid w:val="00FB2935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AE6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15F11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15F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2025-10-21T18:38:00Z</dcterms:modified>
</cp:coreProperties>
</file>