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D4F8" w14:textId="77777777" w:rsidR="00D9582A" w:rsidRDefault="00D9582A" w:rsidP="00D9582A">
      <w:pPr>
        <w:tabs>
          <w:tab w:val="left" w:pos="3840"/>
          <w:tab w:val="left" w:pos="8460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" w:eastAsia="pt-BR"/>
        </w:rPr>
      </w:pPr>
    </w:p>
    <w:p w14:paraId="42CAD056" w14:textId="77777777" w:rsidR="006D1F61" w:rsidRPr="00D9582A" w:rsidRDefault="00000000" w:rsidP="00D9582A">
      <w:pPr>
        <w:tabs>
          <w:tab w:val="left" w:pos="3840"/>
          <w:tab w:val="left" w:pos="8460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pt" w:eastAsia="pt-BR"/>
        </w:rPr>
      </w:pPr>
      <w:r w:rsidRPr="00D95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pt" w:eastAsia="pt-BR"/>
        </w:rPr>
        <w:t>PROJETO DE LEI Nº 134 DE 2025</w:t>
      </w:r>
    </w:p>
    <w:p w14:paraId="79A74D74" w14:textId="77777777" w:rsidR="00D9582A" w:rsidRPr="006D1F61" w:rsidRDefault="00D9582A" w:rsidP="00D9582A">
      <w:pPr>
        <w:tabs>
          <w:tab w:val="left" w:pos="3840"/>
          <w:tab w:val="left" w:pos="8460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" w:eastAsia="pt-BR"/>
        </w:rPr>
      </w:pPr>
      <w:r w:rsidRPr="00D95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pt" w:eastAsia="pt-BR"/>
        </w:rPr>
        <w:t>AUTÓGRAFO Nº 117 DE 2025</w:t>
      </w:r>
    </w:p>
    <w:p w14:paraId="225366A9" w14:textId="77777777" w:rsidR="006D1F61" w:rsidRPr="006D1F61" w:rsidRDefault="006D1F61" w:rsidP="006D1F61">
      <w:pPr>
        <w:tabs>
          <w:tab w:val="left" w:pos="3840"/>
          <w:tab w:val="left" w:pos="8460"/>
        </w:tabs>
        <w:suppressAutoHyphens/>
        <w:autoSpaceDE w:val="0"/>
        <w:autoSpaceDN w:val="0"/>
        <w:adjustRightInd w:val="0"/>
        <w:ind w:left="38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" w:eastAsia="pt-BR"/>
        </w:rPr>
      </w:pPr>
    </w:p>
    <w:p w14:paraId="74961D42" w14:textId="77777777" w:rsidR="006D1F61" w:rsidRPr="006D1F61" w:rsidRDefault="00000000" w:rsidP="00D9582A">
      <w:pPr>
        <w:tabs>
          <w:tab w:val="left" w:pos="4253"/>
        </w:tabs>
        <w:ind w:left="3969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pt-BR"/>
        </w:rPr>
      </w:pPr>
      <w:r w:rsidRPr="006D1F6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pt-BR"/>
        </w:rPr>
        <w:t>AUTORIZA O MUNICÍPIO DE MOGI MIRIM, PELO PODER EXECUTIVO, A Realizar processo licitatório, na modalidade concorrência pública, objetivando a contratação de pessoa física ou jurídica especializada para a exploração de ÁREAS PÚBLICAS, a título oneroso, E DÁ OUTRAS PROVIDÊNCIAS.</w:t>
      </w:r>
    </w:p>
    <w:p w14:paraId="3DED7233" w14:textId="77777777" w:rsidR="006D1F61" w:rsidRPr="006D1F61" w:rsidRDefault="006D1F61" w:rsidP="006D1F61">
      <w:pPr>
        <w:tabs>
          <w:tab w:val="left" w:pos="3840"/>
        </w:tabs>
        <w:ind w:left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942E6DE" w14:textId="77777777" w:rsidR="006D1F61" w:rsidRPr="006D1F61" w:rsidRDefault="00000000" w:rsidP="00D9582A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6D1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Câmara Municipal de Mogi Mirim </w:t>
      </w:r>
      <w:r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aprov</w:t>
      </w:r>
      <w:r w:rsidR="00D95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a:</w:t>
      </w:r>
    </w:p>
    <w:p w14:paraId="769FB267" w14:textId="6BCE4A89" w:rsidR="006D1F61" w:rsidRPr="006D1F61" w:rsidRDefault="00000000" w:rsidP="00D9582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95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1º</w:t>
      </w:r>
      <w:r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o Município de Mogi Mirim, pelo Poder Executivo, autorizado a realizar Processo Licitatório, na modalidade Concorrência Pública, objetivando a contratação de pessoa física ou jurídica especializada para a exploração de </w:t>
      </w:r>
      <w:r w:rsidR="005D22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espaço</w:t>
      </w:r>
      <w:r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públic</w:t>
      </w:r>
      <w:r w:rsidR="005D22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s, a título oneroso, que será regida pelos dispositivos da Lei Federal nº 14.133/2021 e suas posteriores alterações; Lei Complementar Federal nº 123/2006 e Lei Orgânica do Município de Mogi Mirim.</w:t>
      </w:r>
    </w:p>
    <w:p w14:paraId="678C1EDD" w14:textId="19C99942" w:rsidR="006D1F61" w:rsidRPr="006D1F61" w:rsidRDefault="00000000" w:rsidP="00D9582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95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Parágrafo único.</w:t>
      </w:r>
      <w:r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bens imóveis de que trata o </w:t>
      </w:r>
      <w:r w:rsidRPr="006D1F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caput</w:t>
      </w:r>
      <w:r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deste artigo s</w:t>
      </w:r>
      <w:r w:rsidR="005D22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erão</w:t>
      </w:r>
      <w:r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lotes 1 e 3, inscritos no Cadastro Técnico Municipal sob nº 55.35.51.0825-001 e 55.35.51.09203-001, objetos das Matrículas nº 71.209 e 71.213, respectivamente, localizados na Avenida Doutor José Carlos Tonon, nº 707, Distrito Industrial “Luiz </w:t>
      </w:r>
      <w:proofErr w:type="spellStart"/>
      <w:r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Torrani</w:t>
      </w:r>
      <w:proofErr w:type="spellEnd"/>
      <w:r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”.</w:t>
      </w:r>
    </w:p>
    <w:p w14:paraId="0588F176" w14:textId="65205FF8" w:rsidR="006D1F61" w:rsidRPr="006D1F61" w:rsidRDefault="00000000" w:rsidP="00D9582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5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2º</w:t>
      </w:r>
      <w:r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objetivo da presente Lei é a exploração de área para instalação e operação de atividades do ramo industrial, visando fomentar o desenvolvimento econômico, a geração de empregos e o incremento da arrecadação municipal, sob a responsabilidade da Secretaria de Governo, </w:t>
      </w:r>
      <w:r w:rsidR="005D22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respectivamente, </w:t>
      </w:r>
      <w:r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obedecidas as condições impostas pelo respectivo Edital e seus anexos</w:t>
      </w:r>
      <w:r w:rsidR="005D229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71FC111" w14:textId="5B3E65BF" w:rsidR="006C6618" w:rsidRDefault="00000000" w:rsidP="00D9582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95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3º</w:t>
      </w:r>
      <w:r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C66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concessão/permissão tem caráter de exclusividade, cabendo única e exclusivamente à concessionária/permissionária a </w:t>
      </w:r>
      <w:r w:rsidR="006C6618"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exploração da área objeto do </w:t>
      </w:r>
      <w:r w:rsidR="006C66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contrato.</w:t>
      </w:r>
    </w:p>
    <w:p w14:paraId="371F4BCA" w14:textId="77777777" w:rsidR="006D1F61" w:rsidRDefault="00000000" w:rsidP="00D9582A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5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Art.4º</w:t>
      </w:r>
      <w:r w:rsidRPr="006D1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 Lei entra em vigor na data de sua publicação.</w:t>
      </w:r>
      <w:r w:rsidRPr="006D1F6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6AB669D" w14:textId="77777777" w:rsidR="00D9582A" w:rsidRDefault="00D9582A" w:rsidP="00D9582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8C73E5" w14:textId="77777777" w:rsidR="00D9582A" w:rsidRPr="00D9582A" w:rsidRDefault="00D9582A" w:rsidP="00D9582A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D9582A">
        <w:rPr>
          <w:rFonts w:ascii="Times New Roman" w:eastAsia="Calibri" w:hAnsi="Times New Roman" w:cs="Times New Roman"/>
          <w:sz w:val="24"/>
          <w:szCs w:val="24"/>
          <w:lang w:eastAsia="pt-BR"/>
        </w:rPr>
        <w:t>Mesa da Câmara Municipal de Mogi Mirim,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29</w:t>
      </w:r>
      <w:r w:rsidRPr="00D9582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outubro</w:t>
      </w:r>
      <w:r w:rsidRPr="00D9582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14:paraId="7F46F061" w14:textId="77777777" w:rsidR="00D9582A" w:rsidRPr="00D9582A" w:rsidRDefault="00D9582A" w:rsidP="00D9582A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5F80B16C" w14:textId="77777777" w:rsidR="00D9582A" w:rsidRPr="00D9582A" w:rsidRDefault="00D9582A" w:rsidP="00D9582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723638F" w14:textId="77777777" w:rsidR="00D9582A" w:rsidRPr="00D9582A" w:rsidRDefault="00D9582A" w:rsidP="00D958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D9582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53AF514B" w14:textId="77777777" w:rsidR="00D9582A" w:rsidRPr="00D9582A" w:rsidRDefault="00D9582A" w:rsidP="00D958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D9582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07CE9D1D" w14:textId="77777777" w:rsidR="00D9582A" w:rsidRPr="00D9582A" w:rsidRDefault="00D9582A" w:rsidP="00D9582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C6E2679" w14:textId="77777777" w:rsidR="00D9582A" w:rsidRPr="00D9582A" w:rsidRDefault="00D9582A" w:rsidP="00D9582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8C6A7A1" w14:textId="77777777" w:rsidR="00D9582A" w:rsidRPr="00D9582A" w:rsidRDefault="00D9582A" w:rsidP="00D958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D9582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0819A3C2" w14:textId="77777777" w:rsidR="00D9582A" w:rsidRPr="00D9582A" w:rsidRDefault="00D9582A" w:rsidP="00D958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D9582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5AABFBE7" w14:textId="77777777" w:rsidR="00D9582A" w:rsidRPr="00D9582A" w:rsidRDefault="00D9582A" w:rsidP="00D9582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2EBB020" w14:textId="77777777" w:rsidR="00D9582A" w:rsidRPr="00D9582A" w:rsidRDefault="00D9582A" w:rsidP="00D9582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6D081FB" w14:textId="77777777" w:rsidR="00D9582A" w:rsidRDefault="00D9582A" w:rsidP="00D958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8176987" w14:textId="77777777" w:rsidR="00D9582A" w:rsidRDefault="00D9582A" w:rsidP="00D958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53836E2" w14:textId="77777777" w:rsidR="00D9582A" w:rsidRDefault="00D9582A" w:rsidP="00D958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89E69F3" w14:textId="77777777" w:rsidR="00D9582A" w:rsidRDefault="00D9582A" w:rsidP="00D958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Continuação do Autógrafo nº 117 de 2025.</w:t>
      </w:r>
    </w:p>
    <w:p w14:paraId="40534DD8" w14:textId="77777777" w:rsidR="00D9582A" w:rsidRDefault="00D9582A" w:rsidP="00D958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6DE24A5" w14:textId="77777777" w:rsidR="00D9582A" w:rsidRDefault="00D9582A" w:rsidP="00D958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330AB3B" w14:textId="77777777" w:rsidR="00D9582A" w:rsidRDefault="00D9582A" w:rsidP="00D958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D25AF62" w14:textId="77777777" w:rsidR="00D9582A" w:rsidRPr="00D9582A" w:rsidRDefault="00D9582A" w:rsidP="00D958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D9582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49C5F7E0" w14:textId="77777777" w:rsidR="00D9582A" w:rsidRPr="00D9582A" w:rsidRDefault="00D9582A" w:rsidP="00D958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D9582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4AC32BD5" w14:textId="77777777" w:rsidR="00D9582A" w:rsidRPr="00D9582A" w:rsidRDefault="00D9582A" w:rsidP="00D9582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C7573F4" w14:textId="77777777" w:rsidR="00D9582A" w:rsidRPr="00D9582A" w:rsidRDefault="00D9582A" w:rsidP="00D9582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0EE2EDD" w14:textId="77777777" w:rsidR="00D9582A" w:rsidRPr="00D9582A" w:rsidRDefault="00D9582A" w:rsidP="00D958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D9582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4C8871E2" w14:textId="77777777" w:rsidR="00D9582A" w:rsidRPr="00D9582A" w:rsidRDefault="00D9582A" w:rsidP="00D958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D9582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2985BB47" w14:textId="77777777" w:rsidR="00D9582A" w:rsidRPr="00D9582A" w:rsidRDefault="00D9582A" w:rsidP="00D958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A6E5F60" w14:textId="77777777" w:rsidR="00D9582A" w:rsidRPr="00D9582A" w:rsidRDefault="00D9582A" w:rsidP="00D958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74D8B6A" w14:textId="77777777" w:rsidR="00D9582A" w:rsidRPr="00D9582A" w:rsidRDefault="00D9582A" w:rsidP="00D958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D9582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04EA3B6D" w14:textId="77777777" w:rsidR="00D9582A" w:rsidRPr="00D9582A" w:rsidRDefault="00D9582A" w:rsidP="00D958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D9582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28F676E0" w14:textId="77777777" w:rsidR="006D1F61" w:rsidRDefault="006D1F61" w:rsidP="006D1F61">
      <w:pPr>
        <w:spacing w:before="100" w:beforeAutospacing="1" w:after="100" w:afterAutospacing="1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3B44A6" w14:textId="77777777" w:rsidR="006D1F61" w:rsidRPr="006D1F61" w:rsidRDefault="006D1F61" w:rsidP="006D1F61">
      <w:pPr>
        <w:ind w:firstLine="3720"/>
        <w:jc w:val="both"/>
        <w:rPr>
          <w:rFonts w:ascii="Times New Roman" w:eastAsia="MS Mincho" w:hAnsi="Times New Roman" w:cs="Times New Roman"/>
          <w:sz w:val="24"/>
          <w:szCs w:val="24"/>
          <w:lang w:val="pt" w:eastAsia="pt-BR"/>
        </w:rPr>
      </w:pPr>
    </w:p>
    <w:p w14:paraId="06C53C8C" w14:textId="77777777" w:rsidR="006D1F61" w:rsidRPr="006D1F61" w:rsidRDefault="00000000" w:rsidP="006D1F61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6D1F61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Projeto de Lei nº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 134 de 2025</w:t>
      </w:r>
    </w:p>
    <w:p w14:paraId="57B068BA" w14:textId="77777777" w:rsidR="006D1F61" w:rsidRPr="006D1F61" w:rsidRDefault="00000000" w:rsidP="006D1F61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D1F61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25AE854F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D9582A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1160" w14:textId="77777777" w:rsidR="00E70C07" w:rsidRDefault="00E70C07">
      <w:r>
        <w:separator/>
      </w:r>
    </w:p>
  </w:endnote>
  <w:endnote w:type="continuationSeparator" w:id="0">
    <w:p w14:paraId="1B1B75D6" w14:textId="77777777" w:rsidR="00E70C07" w:rsidRDefault="00E7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DDC9" w14:textId="77777777" w:rsidR="00E70C07" w:rsidRDefault="00E70C07">
      <w:r>
        <w:separator/>
      </w:r>
    </w:p>
  </w:footnote>
  <w:footnote w:type="continuationSeparator" w:id="0">
    <w:p w14:paraId="7C3031A8" w14:textId="77777777" w:rsidR="00E70C07" w:rsidRDefault="00E7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31E39" w14:textId="77777777" w:rsidR="004F0784" w:rsidRDefault="00000000" w:rsidP="00D9582A">
    <w:pPr>
      <w:framePr w:w="2653" w:h="1486" w:hRule="exact" w:hSpace="141" w:wrap="around" w:vAnchor="page" w:hAnchor="page" w:x="554" w:y="287"/>
      <w:ind w:left="993"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22C6C2EB" wp14:editId="3E3088D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2280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2B3B471A" w14:textId="77777777" w:rsidR="004F0784" w:rsidRDefault="00D9582A" w:rsidP="00D9582A">
    <w:pPr>
      <w:pStyle w:val="Cabealho"/>
      <w:tabs>
        <w:tab w:val="right" w:pos="7513"/>
      </w:tabs>
      <w:ind w:left="2127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1C23747C" w14:textId="77777777" w:rsidR="004F0784" w:rsidRDefault="00000000" w:rsidP="00D9582A">
    <w:pPr>
      <w:pStyle w:val="Cabealho"/>
      <w:tabs>
        <w:tab w:val="right" w:pos="7513"/>
      </w:tabs>
      <w:ind w:left="1560"/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73869D4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61E51"/>
    <w:rsid w:val="0034016C"/>
    <w:rsid w:val="004F0784"/>
    <w:rsid w:val="004F1341"/>
    <w:rsid w:val="00520F7E"/>
    <w:rsid w:val="005221CE"/>
    <w:rsid w:val="005755DE"/>
    <w:rsid w:val="00594412"/>
    <w:rsid w:val="005D229D"/>
    <w:rsid w:val="005D4035"/>
    <w:rsid w:val="00697F7F"/>
    <w:rsid w:val="006C6618"/>
    <w:rsid w:val="006D1F61"/>
    <w:rsid w:val="00700224"/>
    <w:rsid w:val="008616C6"/>
    <w:rsid w:val="00A5188F"/>
    <w:rsid w:val="00A5794C"/>
    <w:rsid w:val="00A906D8"/>
    <w:rsid w:val="00AB5A74"/>
    <w:rsid w:val="00C32D95"/>
    <w:rsid w:val="00C938B6"/>
    <w:rsid w:val="00D82996"/>
    <w:rsid w:val="00D9582A"/>
    <w:rsid w:val="00DE5AAE"/>
    <w:rsid w:val="00DE675E"/>
    <w:rsid w:val="00E70C07"/>
    <w:rsid w:val="00F00442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57BC6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2018-10-15T14:27:00Z</dcterms:created>
  <dcterms:modified xsi:type="dcterms:W3CDTF">2025-10-29T19:52:00Z</dcterms:modified>
</cp:coreProperties>
</file>