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0B24" w:rsidRPr="008E0B24" w:rsidRDefault="008E0B24" w:rsidP="008E0B24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  <w:t xml:space="preserve"> 161 DE 2025</w:t>
      </w:r>
    </w:p>
    <w:p w:rsidR="008E0B24" w:rsidRPr="008E0B24" w:rsidRDefault="008E0B24" w:rsidP="008E0B24">
      <w:pPr>
        <w:suppressAutoHyphens/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pt-PT" w:eastAsia="pt-BR"/>
        </w:rPr>
      </w:pPr>
    </w:p>
    <w:p w:rsidR="008E0B24" w:rsidRPr="008E0B24" w:rsidRDefault="008E0B24" w:rsidP="008E0B24">
      <w:pPr>
        <w:suppressAutoHyphens/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Dispõe sobre autorização para PERMISSÃO DE USO de bens móveis de propriedade do Município de Mogi Mirim à Organização da Sociedade Civil EQUIPOTÊNCIA ENTIDADE FILANTRÓPICA E ASSISTENCIAL, e dá outras providências.</w:t>
      </w:r>
    </w:p>
    <w:p w:rsidR="008E0B24" w:rsidRPr="008E0B24" w:rsidRDefault="008E0B24" w:rsidP="008E0B24">
      <w:pPr>
        <w:suppressAutoHyphens/>
        <w:autoSpaceDE w:val="0"/>
        <w:autoSpaceDN w:val="0"/>
        <w:adjustRightInd w:val="0"/>
        <w:ind w:left="3402"/>
        <w:jc w:val="both"/>
        <w:rPr>
          <w:rFonts w:ascii="Helvetica" w:eastAsia="Times New Roman" w:hAnsi="Helvetica" w:cs="Helvetica"/>
          <w:color w:val="BD2600"/>
          <w:sz w:val="21"/>
          <w:szCs w:val="21"/>
          <w:highlight w:val="white"/>
          <w:lang w:val="pt-PT" w:eastAsia="pt-BR"/>
        </w:rPr>
      </w:pPr>
    </w:p>
    <w:p w:rsidR="008E0B24" w:rsidRPr="008E0B24" w:rsidRDefault="008E0B24" w:rsidP="008E0B24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aprovou e o Prefeito Municipal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DR. PAULO DE OLIVEIRA E SILVA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sanciona e promulga a seguinte Lei: </w:t>
      </w:r>
    </w:p>
    <w:p w:rsidR="008E0B24" w:rsidRPr="008E0B24" w:rsidRDefault="008E0B24" w:rsidP="008E0B24">
      <w:pPr>
        <w:suppressAutoHyphens/>
        <w:autoSpaceDE w:val="0"/>
        <w:autoSpaceDN w:val="0"/>
        <w:adjustRightInd w:val="0"/>
        <w:ind w:left="3402"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 Fica o Poder Executivo autorizado a permitir o uso, a título gratuito, à Organização da Sociedade Civil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EQUIPOTÊNCIA ENTIDADE FILANTRÓPICA E ASSISTENCIAL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inscrita no CNPJ nº 54.673.611/0001-20, estabelecida à Rua Nelson Vital do Prado, nº 108, Jardim Helena, Município e Comarca de Mogi Mirim, Estado de São Paulo, dos bens móveis descritos nesta Lei, adquiridos com recursos oriundos de Emenda Parlamentar Federal – GND 4, Programação nº 353080520230006, destinados ao fortalecimento de suas atividades assistenciais.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Parágrafo único. Os bens de que dispõe o </w:t>
      </w:r>
      <w:r w:rsidRPr="008E0B24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caput 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deste artigo são os relacionados na tabela abaixo: 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6804" w:type="dxa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3"/>
        <w:gridCol w:w="1701"/>
      </w:tblGrid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Aparelho de Ar Condicionado - 12.</w:t>
            </w: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000 BTUS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Aparelho de Ar Condicionado - 36.000 BTUS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Aparelho de Ar Condicionado - 60.000 BTUS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Geladeira Industrial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Armário alto em aço com 2 portas e 4 prateleiras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Cadeira fixa pé palito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70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Conjunto refeitório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Estante em aço com 6 prateleiras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Mesa sextavada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8E0B24" w:rsidRPr="008E0B2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pt-BR"/>
              </w:rPr>
              <w:t>Automóvel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E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</w:tbl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A permissão de uso de que trata esta Lei será formalizada por meio de Acordo de Cooperação, observado o disposto na Lei Federal nº 13.019, de 31 de julho de 2014, bem como as demais normas pertinentes.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Art. 3º A permissão de uso dos bens referidos nesta Lei terá prazo determinado de 10 (dez) anos, prorrogáveis por igual período mediante autorização legislativa e mediante justificativa de interesse público e observância dos requisitos previstos na Lei Orgânica do Município, especialmente o disposto no art. 114, § 2º.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4º Os bens cedidos permanecerão sob a propriedade do Município de Mogi Mirim, vedada sua alienação, transferência ou desvio de finalidade, sob pena de revogação da permissão e responsabilização da entidade beneficiária.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5º A entidade beneficiária deverá manter os bens em bom estado de conservação e prestar contas de sua utilização ao Município, no prazo e condições definidos no Acordo de Cooperação.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6º Compete à Secretaria Municipal de Assistência Social fiscalizar a correta utilização dos bens cedidos, verificando o cumprimento da finalidade pública e das condições estabelecidas no Acordo de Cooperação.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7º Esta Lei entra em vigor na data de sua publicação.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E0B2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Prefeitura de Mogi Mirim, 4 de novembro de 2 025.</w:t>
      </w: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E0B24" w:rsidRPr="008E0B24" w:rsidRDefault="008E0B24" w:rsidP="008E0B24">
      <w:pPr>
        <w:suppressAutoHyphens/>
        <w:ind w:firstLine="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E0B24" w:rsidRPr="008E0B24" w:rsidRDefault="008E0B24" w:rsidP="008E0B24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E0B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:rsidR="008E0B24" w:rsidRPr="008E0B24" w:rsidRDefault="008E0B24" w:rsidP="008E0B24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E0B2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Prefeito Municipal</w:t>
      </w:r>
    </w:p>
    <w:p w:rsidR="008E0B24" w:rsidRPr="008E0B24" w:rsidRDefault="008E0B24" w:rsidP="008E0B24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E0B24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Projeto de Lei nº</w:t>
      </w:r>
      <w:r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 xml:space="preserve"> 161 de 2025</w:t>
      </w: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E0B24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Autoria: Prefeito Municipal</w:t>
      </w: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8E0B24" w:rsidRPr="008E0B24" w:rsidRDefault="008E0B24" w:rsidP="008E0B24">
      <w:pPr>
        <w:tabs>
          <w:tab w:val="left" w:pos="3828"/>
        </w:tabs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TERMO DE ACORDO DE COOPERAÇÃO QUE ENTRE SI CELEBRAM O MUNICÍPIO DE MOGI MIRIM E A ORGANIZAÇÃO DA SOCIEDADE CIVIL EQUIPOTÊNCIA ENTIDADE FILANTRÓPICA E ASSISTENCIAL, VISANDO À PERMISSÃO DE USO DE BENS MÓVEIS ADQUIRIDOS COM RECURSOS DE EMENDA PARLAMENTAR FEDERAL, NOS TERMOS DA LEI MUNICIPAL Nº ___/2025.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MUNICÍPIO DE MOGI MIRIM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com sede à Rua Doutor José Alves, nº 129, Centro, inscrito no CNPJ sob o nº 45.332.095/0001-89, neste ato representado por seu Prefeito Municipal,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SILVA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denominado simplesmente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a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EQUIPOTÊNCIA ENTIDADE FILANTRÓPICA E ASSISTENCIAL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Organização da Sociedade Civil, inscrita no CNPJ sob o nº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54.673.611/0001-20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sede à Rua Nelson Vital do Prado, nº </w:t>
      </w:r>
      <w:r w:rsidRPr="008E0B2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108, Jardim Helena, Município e Comarca de Mogi Mirim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neste ato representada por sua Presidente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ALINE APARECIDA ROCHA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resolvem celebrar o presente </w:t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ACORDO DE COOPERAÇÃO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se regerá pelas disposições da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Federal nº 13.019/2014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114 da Lei Orgânica do Município de Mogi Mirim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Municipal nº ___/2025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e pelas cláusulas e condições a seguir estabelecidas: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PRIMEIRA – DO OBJETO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tem por objeto 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permissão de uso, a título gratuito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dos bens móveis descritos no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Anexo I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propriedade do Município de Mogi Mirim, adquiridos com recursos provenientes de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Emenda Parlamentar Federal – GND 4 (Programação nº 353080520230006)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utilização pela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desenvolvimento de suas atividades assistenciais.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SEGUNDA – DA FINALIDADE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permissão de uso tem por finalidade viabilizar o adequado funcionamento das atividades sociais, educacionais e assistenciais desempenhadas pela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voltadas ao atendimento da comunidade mogimiriana, sem fins lucrativos e em conformidade com seus objetivos estatutários.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TERCEIRA – DO PRAZO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prazo de vigência do presente Termo será de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10 (dez) anos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contados a partir da data de sua assinatura, podendo ser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renovado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justificativa de interesse público e autorização legislativa, observadas as disposições da Lei Orgânica Municipal e da legislação aplicável.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QUARTA – DAS OBRIGAÇÕES DA PERMISSIONÁRIA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obriga a: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bens exclusivamente para os fins previstos neste Termo e em conformidade com a Lei Municipal nº ___/2025;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zelar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boa conservação, guarda e manutenção dos bens cedidos;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não transferir, ceder, emprestar, alienar ou modificar o uso dos bens sem prévia e expressa autorização do Município;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IV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permitir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sempre que solicitada, a fiscalização dos bens pela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Assistência Social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demais órgãos de controle interno e externo;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comunicar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imediatamente ao Município qualquer dano, extravio, furto ou inutilização dos bens;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relatórios de utilização e conservação dos bens, conforme disposto na Lei Municipal nº _____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QUINTA – DAS OBRIGAÇÕES DO MUNICÍPIO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Compete ao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entregar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bens descritos no Anexo I, mediante termo próprio de entrega, guarda e responsabilidade provisório;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registro atualizado dos bens cedidos;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exercer, por intermédio da Secretaria Municipal de Assistência Social, a fiscalização quanto à correta utilização e conservação dos bens;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IV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quando necessário, auditorias ou vistorias técnicas.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SEXTA – DA PROPRIEDADE DOS BENS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Os bens objeto deste Termo permanecem sob a propriedade do Município de Mogi Mirim, sendo vedada sua alienação ou uso para finalidade diversa da prevista neste instrumento.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SÉTIMA – DA REVOGAÇÃO E RESCISÃO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poderá ser revogado ou rescindido, a qualquer tempo, nas seguintes hipóteses: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interesse público devidamente justificado;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pelo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descumprimento de quaisquer das cláusulas e condições aqui estabelecidas;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  <w:t>III – pelo uso inadequado ou desvio de finalidade dos bens;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IV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solicitação da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comunicação prévia de 30 (trinta) dias;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extinção da entidade ou perda de sua qualificação jurídica.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caso de rescisão, 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restituir todos os bens ao Município, em perfeito estado de conservação, salvo desgaste natural decorrente do uso regular.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OITAVA – DO ACOMPANHAMENTO E PRESTAÇÃO DE CONTAS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encaminhar à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Assistência Social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relatório anual 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contendo: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atividades realizadas com o uso dos bens;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II – </w:t>
      </w:r>
      <w:proofErr w:type="gramStart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</w:t>
      </w:r>
      <w:proofErr w:type="gramEnd"/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conservação e funcionamento dos equipamentos;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III – declaração de que os bens permanecem em uso exclusivo para as finalidades deste Termo.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A Secretaria Municipal de Assistência Social poderá realizar visitas técnicas e inspeções </w:t>
      </w:r>
      <w:r w:rsidRPr="008E0B24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 loco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verificação das informações prestadas.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O descumprimento das obrigações previstas nesta cláusula poderá ensejar a revogação do Termo e a imediata restituição dos bens ao Município.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NONA – DA FISCALIZAÇÃO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Assistência Social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exercerá a fiscalização sobre a utilização dos bens cedidos, podendo requisitar documentos, realizar vistorias e exigir relatórios de uso, conforme dispõe o art. 6º da Lei Municipal nº ___/2025.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DÉCIMA – DA RESPONSABILIDADE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E0B2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responderá integralmente por quaisquer danos, perdas ou prejuízos causados aos bens cedidos, bem como por eventuais responsabilidades civis, administrativas ou criminais decorrentes de sua utilização inadequada.</w:t>
      </w: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keepNext/>
        <w:tabs>
          <w:tab w:val="left" w:pos="720"/>
        </w:tabs>
        <w:suppressAutoHyphens/>
        <w:ind w:left="720" w:hanging="720"/>
        <w:jc w:val="both"/>
        <w:outlineLvl w:val="2"/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</w:pPr>
      <w:r w:rsidRPr="008E0B24">
        <w:rPr>
          <w:rFonts w:ascii="Georgia" w:eastAsia="Times New Roman" w:hAnsi="Georgia" w:cs="Arial"/>
          <w:b/>
          <w:bCs/>
          <w:color w:val="00000A"/>
          <w:sz w:val="24"/>
          <w:szCs w:val="24"/>
          <w:lang w:eastAsia="zh-CN"/>
        </w:rPr>
        <w:t>CLÁUSULA DÉCIMA PRIMEIRA – DAS DISPOSIÇÕES FINAIS</w:t>
      </w:r>
    </w:p>
    <w:p w:rsidR="008E0B24" w:rsidRPr="008E0B24" w:rsidRDefault="008E0B24" w:rsidP="008E0B24">
      <w:pPr>
        <w:suppressAutoHyphens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assinatura deste Termo não implica qualquer repasse financeiro, subvenção ou obrigação de natureza pecuniária por parte do Município.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§ 2º Os casos omissos serão resolvidos de comum acordo entre as partes, observada a legislação aplicável.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§ 3º O presente Termo será publicado em extrato no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Jornal Oficial do Município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fins de transparência e publicidade dos atos administrativos.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E, por estarem de pleno acordo, as partes firmam o presente instrumento em </w:t>
      </w: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duas vias de igual teor e forma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, na presença de testemunhas.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Mogi Mirim, ___ de __________ </w:t>
      </w:r>
      <w:proofErr w:type="spellStart"/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proofErr w:type="spellEnd"/>
      <w:r w:rsidRPr="008E0B2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2 025.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CEDENTE:</w:t>
      </w: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MOGI MIRIM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SILVA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PERMISSIONÁRIA: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EQUIPOTÊNCIA ENTIDADE FILANTRÓPICA E ASSISTENCIAL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ALINE APARECIDA ROCHA</w:t>
      </w:r>
    </w:p>
    <w:p w:rsidR="008E0B24" w:rsidRPr="008E0B24" w:rsidRDefault="008E0B24" w:rsidP="008E0B2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Testemunhas:</w:t>
      </w:r>
    </w:p>
    <w:p w:rsidR="008E0B24" w:rsidRPr="008E0B24" w:rsidRDefault="008E0B24" w:rsidP="008E0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____________________________</w:t>
      </w:r>
    </w:p>
    <w:p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</w:t>
      </w:r>
    </w:p>
    <w:p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___________________________</w:t>
      </w:r>
    </w:p>
    <w:p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E0B24" w:rsidRPr="008E0B24" w:rsidRDefault="008E0B24" w:rsidP="008E0B2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sz w:val="24"/>
          <w:szCs w:val="24"/>
          <w:lang w:eastAsia="pt-BR"/>
        </w:rPr>
        <w:t>CPF: _____________________________</w:t>
      </w:r>
    </w:p>
    <w:p w:rsidR="008E0B24" w:rsidRPr="008E0B24" w:rsidRDefault="008E0B24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8E0B24" w:rsidRPr="008E0B24" w:rsidRDefault="008E0B24" w:rsidP="008E0B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8E0B24" w:rsidRPr="008E0B24" w:rsidRDefault="008E0B24" w:rsidP="008E0B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0B2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I – Relação de bens cedidos</w:t>
      </w:r>
    </w:p>
    <w:p w:rsidR="008E0B24" w:rsidRPr="008E0B24" w:rsidRDefault="008E0B24" w:rsidP="008E0B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tbl>
      <w:tblPr>
        <w:tblW w:w="0" w:type="auto"/>
        <w:tblCellSpacing w:w="1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670"/>
        <w:gridCol w:w="1843"/>
      </w:tblGrid>
      <w:tr w:rsidR="008E0B24" w:rsidRPr="008E0B24">
        <w:trPr>
          <w:tblHeader/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  <w:t>Item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  <w:t>Descrição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  <w:t>Quantidade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Aparelho de Ar Condicionado – 12.000 </w:t>
            </w:r>
            <w:proofErr w:type="spellStart"/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BTUs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Aparelho de Ar Condicionado – 36.000 </w:t>
            </w:r>
            <w:proofErr w:type="spellStart"/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BTUs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Aparelho de Ar Condicionado – 60.000 </w:t>
            </w:r>
            <w:proofErr w:type="spellStart"/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BTUs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Geladeira Industrial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Armário alto em aço com 2 portas e 4 prateleiras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Cadeira fixa pé palito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70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Conjunto refeitório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Estante em aço com 6 prateleiras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Mesa sextavada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</w:tr>
      <w:tr w:rsidR="008E0B24" w:rsidRPr="008E0B24">
        <w:trPr>
          <w:tblCellSpacing w:w="15" w:type="dxa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Automóvel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B24" w:rsidRPr="008E0B24" w:rsidRDefault="008E0B24" w:rsidP="008E0B2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8E0B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</w:tbl>
    <w:p w:rsidR="008E0B24" w:rsidRPr="008E0B24" w:rsidRDefault="008E0B24" w:rsidP="008E0B24">
      <w:pPr>
        <w:suppressAutoHyphens/>
        <w:jc w:val="both"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5980" w:rsidRDefault="00815980">
      <w:r>
        <w:separator/>
      </w:r>
    </w:p>
  </w:endnote>
  <w:endnote w:type="continuationSeparator" w:id="0">
    <w:p w:rsidR="00815980" w:rsidRDefault="0081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5980" w:rsidRDefault="00815980">
      <w:r>
        <w:separator/>
      </w:r>
    </w:p>
  </w:footnote>
  <w:footnote w:type="continuationSeparator" w:id="0">
    <w:p w:rsidR="00815980" w:rsidRDefault="00815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255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71184"/>
    <w:multiLevelType w:val="multilevel"/>
    <w:tmpl w:val="7C181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457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56932"/>
    <w:rsid w:val="004F0784"/>
    <w:rsid w:val="004F1341"/>
    <w:rsid w:val="00520F7E"/>
    <w:rsid w:val="005755DE"/>
    <w:rsid w:val="00594412"/>
    <w:rsid w:val="005D4035"/>
    <w:rsid w:val="00697F7F"/>
    <w:rsid w:val="00700224"/>
    <w:rsid w:val="00815980"/>
    <w:rsid w:val="008E0B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479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6B93-9203-49B1-8111-703B3BE5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1518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2025-11-06T12:36:00Z</dcterms:modified>
</cp:coreProperties>
</file>