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2CC4" w:rsidP="00662C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662CC4" w:rsidP="00662C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662CC4">
        <w:rPr>
          <w:b/>
          <w:color w:val="000000"/>
          <w:sz w:val="24"/>
          <w:szCs w:val="24"/>
        </w:rPr>
        <w:t>RELATÓRIO</w:t>
      </w:r>
    </w:p>
    <w:p w:rsidR="00F74441" w:rsidRPr="00FD5BB2" w:rsidP="00FD5BB2">
      <w:pPr>
        <w:pStyle w:val="NormalWeb"/>
        <w:spacing w:line="360" w:lineRule="auto"/>
        <w:jc w:val="both"/>
        <w:rPr>
          <w:b/>
          <w:bCs/>
          <w:color w:val="404040"/>
        </w:rPr>
      </w:pPr>
      <w:r w:rsidRPr="00662CC4">
        <w:tab/>
      </w:r>
      <w:r w:rsidRPr="00FD5BB2" w:rsidR="003438B3">
        <w:rPr>
          <w:rStyle w:val="Strong"/>
          <w:color w:val="404040"/>
        </w:rPr>
        <w:t xml:space="preserve">PROJETO DE LEI Nº </w:t>
      </w:r>
      <w:r w:rsidR="002A64EB">
        <w:rPr>
          <w:rStyle w:val="Strong"/>
          <w:color w:val="404040"/>
        </w:rPr>
        <w:t>1</w:t>
      </w:r>
      <w:r w:rsidR="006E08CC">
        <w:rPr>
          <w:rStyle w:val="Strong"/>
          <w:color w:val="404040"/>
        </w:rPr>
        <w:t>53</w:t>
      </w:r>
      <w:r w:rsidRPr="00FD5BB2" w:rsidR="003438B3">
        <w:rPr>
          <w:rStyle w:val="Strong"/>
          <w:color w:val="404040"/>
        </w:rPr>
        <w:t xml:space="preserve"> </w:t>
      </w:r>
      <w:r w:rsidRPr="00FD5BB2">
        <w:rPr>
          <w:rStyle w:val="Strong"/>
          <w:color w:val="404040"/>
        </w:rPr>
        <w:t>DE 2025</w:t>
      </w:r>
      <w:r w:rsidR="00FD5BB2">
        <w:rPr>
          <w:rStyle w:val="Strong"/>
          <w:color w:val="404040"/>
        </w:rPr>
        <w:tab/>
      </w:r>
      <w:r w:rsidRPr="00FD5BB2" w:rsidR="003438B3">
        <w:rPr>
          <w:rStyle w:val="Strong"/>
          <w:color w:val="404040"/>
        </w:rPr>
        <w:br/>
      </w:r>
      <w:r w:rsidRPr="00FD5BB2">
        <w:rPr>
          <w:color w:val="404040"/>
        </w:rPr>
        <w:br/>
      </w:r>
      <w:r w:rsidRPr="00FD5BB2" w:rsidR="00662CC4">
        <w:rPr>
          <w:rStyle w:val="Emphasis"/>
          <w:color w:val="404040"/>
        </w:rPr>
        <w:tab/>
      </w:r>
      <w:bookmarkStart w:id="0" w:name="_GoBack"/>
      <w:r w:rsidR="006E08CC">
        <w:rPr>
          <w:rStyle w:val="Emphasis"/>
          <w:color w:val="404040"/>
        </w:rPr>
        <w:t>“</w:t>
      </w:r>
      <w:r w:rsidRPr="00B40CE2" w:rsidR="00B40CE2">
        <w:rPr>
          <w:rStyle w:val="Emphasis"/>
          <w:color w:val="404040"/>
        </w:rPr>
        <w:t>INSTITUI O PROGRAMA MUNICIPAL ‘ALIMENTACÃO’, QUE AUTORIZA A INSTALAÇÃO DE COMEDOUROS E BEBEDOUROS PÚBLICOS DESTINADOS A CÃES E GATOS EM SITUAÇÃO DE RUA NO MUNICÍPIO DE MOGI MI</w:t>
      </w:r>
      <w:r w:rsidR="00B40CE2">
        <w:rPr>
          <w:rStyle w:val="Emphasis"/>
          <w:color w:val="404040"/>
        </w:rPr>
        <w:t>RIM, E DÁ OUTRAS PROVIDÊNCIAS</w:t>
      </w:r>
      <w:r w:rsidR="006E08CC">
        <w:rPr>
          <w:rStyle w:val="Emphasis"/>
          <w:color w:val="404040"/>
        </w:rPr>
        <w:t>”</w:t>
      </w:r>
      <w:r w:rsidRPr="00FD5BB2" w:rsidR="00D22D37">
        <w:rPr>
          <w:rStyle w:val="Emphasis"/>
          <w:color w:val="404040"/>
        </w:rPr>
        <w:t>.</w:t>
      </w:r>
    </w:p>
    <w:bookmarkEnd w:id="0"/>
    <w:p w:rsidR="004E2E52" w:rsidRPr="00FD5BB2" w:rsidP="00D776D2">
      <w:pPr>
        <w:pStyle w:val="NormalWeb"/>
        <w:spacing w:line="360" w:lineRule="auto"/>
        <w:jc w:val="both"/>
      </w:pPr>
      <w:r w:rsidRPr="00FD5BB2">
        <w:rPr>
          <w:rStyle w:val="Strong"/>
          <w:color w:val="404040"/>
        </w:rPr>
        <w:t>RELATOR</w:t>
      </w:r>
      <w:r w:rsidR="004D561C">
        <w:rPr>
          <w:rStyle w:val="Strong"/>
          <w:color w:val="404040"/>
        </w:rPr>
        <w:t>A</w:t>
      </w:r>
      <w:r w:rsidRPr="00FD5BB2">
        <w:rPr>
          <w:rStyle w:val="Strong"/>
          <w:color w:val="404040"/>
        </w:rPr>
        <w:t>: VEREADOR</w:t>
      </w:r>
      <w:r w:rsidRPr="00FD5BB2">
        <w:rPr>
          <w:rStyle w:val="Strong"/>
          <w:color w:val="404040"/>
        </w:rPr>
        <w:t>A</w:t>
      </w:r>
      <w:r w:rsidRPr="00FD5BB2">
        <w:rPr>
          <w:rStyle w:val="Strong"/>
          <w:color w:val="404040"/>
        </w:rPr>
        <w:t xml:space="preserve"> </w:t>
      </w:r>
      <w:r w:rsidRPr="00FD5BB2">
        <w:rPr>
          <w:rStyle w:val="Strong"/>
          <w:color w:val="404040"/>
        </w:rPr>
        <w:t>DANIELLA GONÇALVES DE AM</w:t>
      </w:r>
      <w:r w:rsidR="004D561C">
        <w:rPr>
          <w:rStyle w:val="Strong"/>
          <w:color w:val="404040"/>
        </w:rPr>
        <w:t>OÊ</w:t>
      </w:r>
      <w:r w:rsidRPr="00FD5BB2">
        <w:rPr>
          <w:rStyle w:val="Strong"/>
          <w:color w:val="404040"/>
        </w:rPr>
        <w:t>DO CAMPOS</w:t>
      </w:r>
      <w:r>
        <w:pict>
          <v:rect id="_x0000_i1025" style="width:0;height:0.75pt" o:hralign="center" o:hrstd="t" o:hrnoshade="t" o:hr="t" fillcolor="#404040" stroked="f"/>
        </w:pict>
      </w:r>
      <w:r w:rsidRPr="00FD5BB2" w:rsidR="00FD5BB2">
        <w:rPr>
          <w:rStyle w:val="Strong"/>
          <w:bCs w:val="0"/>
        </w:rPr>
        <w:t>I - Exposição da Matéria em Exame</w:t>
      </w:r>
    </w:p>
    <w:p w:rsidR="00942DFD" w:rsidP="00942DFD">
      <w:pPr>
        <w:pStyle w:val="NormalWeb"/>
        <w:spacing w:line="360" w:lineRule="auto"/>
        <w:ind w:firstLine="720"/>
        <w:jc w:val="both"/>
      </w:pPr>
      <w:r w:rsidRPr="00FD5BB2">
        <w:t xml:space="preserve">O Projeto de Lei nº </w:t>
      </w:r>
      <w:r w:rsidR="00B40CE2">
        <w:t>1</w:t>
      </w:r>
      <w:r w:rsidR="006E08CC">
        <w:t>53</w:t>
      </w:r>
      <w:r w:rsidRPr="00FD5BB2">
        <w:t xml:space="preserve">/2025, protocolado na Câmara Municipal de Mogi Mirim, foi apresentado pelo Vereador </w:t>
      </w:r>
      <w:r w:rsidR="00B40CE2">
        <w:t xml:space="preserve">Luiz </w:t>
      </w:r>
      <w:r w:rsidR="00A36FC5">
        <w:t xml:space="preserve">Fernando </w:t>
      </w:r>
      <w:r w:rsidR="00B40CE2">
        <w:t>Saviano</w:t>
      </w:r>
      <w:r w:rsidRPr="00FD5BB2">
        <w:t xml:space="preserve"> e tem por finalidade</w:t>
      </w:r>
      <w:r w:rsidR="00B40CE2">
        <w:t>, a</w:t>
      </w:r>
      <w:r w:rsidRPr="00FD5BB2">
        <w:t xml:space="preserve"> </w:t>
      </w:r>
      <w:r w:rsidRPr="00B40CE2" w:rsidR="00B40CE2">
        <w:t>instalação de comedouros e bebedouros públicos</w:t>
      </w:r>
      <w:r w:rsidR="00A36FC5">
        <w:t>, para cães e gatos,</w:t>
      </w:r>
      <w:r w:rsidRPr="00B40CE2" w:rsidR="00B40CE2">
        <w:t xml:space="preserve"> em locais adequados de uso comum, como praças, vias públicas e demais espaços urbanos.</w:t>
      </w:r>
      <w:r w:rsidR="00433B27">
        <w:tab/>
      </w:r>
      <w:r w:rsidRPr="00FD5BB2">
        <w:t xml:space="preserve"> </w:t>
      </w:r>
    </w:p>
    <w:p w:rsidR="00942DFD" w:rsidP="00942DFD">
      <w:pPr>
        <w:pStyle w:val="NormalWeb"/>
        <w:spacing w:line="360" w:lineRule="auto"/>
        <w:ind w:firstLine="720"/>
        <w:jc w:val="both"/>
      </w:pPr>
      <w:r>
        <w:t xml:space="preserve">O presente Projeto de Lei, segundo o autor, </w:t>
      </w:r>
      <w:r>
        <w:t>tem por objetivo</w:t>
      </w:r>
      <w:r w:rsidR="00D776D2">
        <w:t xml:space="preserve"> </w:t>
      </w:r>
      <w:r>
        <w:t xml:space="preserve">alimentar animais nas ruas, com responsabilidade compartilhada impondo coordenação e fiscalização ao Poder Público e atuação da sociedade civil de forma solidária. </w:t>
      </w:r>
    </w:p>
    <w:p w:rsidR="00554560" w:rsidP="00942DFD">
      <w:pPr>
        <w:pStyle w:val="NormalWeb"/>
        <w:spacing w:line="360" w:lineRule="auto"/>
        <w:ind w:firstLine="720"/>
        <w:jc w:val="both"/>
      </w:pPr>
      <w:r>
        <w:t xml:space="preserve">A proposta estabelece ainda sanções para o descumprimento, incluindo </w:t>
      </w:r>
      <w:r>
        <w:t xml:space="preserve">a possibilidade de medidas alternativas de prestação de serviços voluntários. </w:t>
      </w:r>
    </w:p>
    <w:p w:rsidR="004E2E52" w:rsidRPr="00FD5BB2" w:rsidP="00942DFD">
      <w:pPr>
        <w:pStyle w:val="NormalWeb"/>
        <w:spacing w:line="360" w:lineRule="auto"/>
        <w:ind w:firstLine="720"/>
        <w:jc w:val="both"/>
      </w:pPr>
      <w:r>
        <w:t xml:space="preserve">Entendemos que </w:t>
      </w:r>
      <w:r w:rsidR="005C12A8">
        <w:t>se trata</w:t>
      </w:r>
      <w:r>
        <w:t xml:space="preserve"> de muitas atribuições</w:t>
      </w:r>
      <w:r w:rsidR="005C12A8">
        <w:t xml:space="preserve"> significativas e fundamentais para a eficiência do Programa</w:t>
      </w:r>
      <w:r w:rsidR="00D776D2">
        <w:t xml:space="preserve">, envolvendo poder Público e Sociedade Civil, as quais necessitam estar bem alinhadas para </w:t>
      </w:r>
      <w:r w:rsidR="005C12A8">
        <w:t xml:space="preserve">a efetividade sem </w:t>
      </w:r>
      <w:r w:rsidR="00D776D2">
        <w:t xml:space="preserve">gerar </w:t>
      </w:r>
      <w:r w:rsidR="005C12A8">
        <w:t xml:space="preserve">consequências às pessoas e aos animais. </w:t>
      </w:r>
      <w:r>
        <w:pict>
          <v:rect id="_x0000_i1026" style="width:0;height:1.5pt" o:hralign="center" o:hrstd="t" o:hr="t" fillcolor="#a0a0a0" stroked="f"/>
        </w:pict>
      </w:r>
    </w:p>
    <w:p w:rsidR="004E2E52" w:rsidRPr="00FD5BB2" w:rsidP="00FD5BB2">
      <w:pPr>
        <w:pStyle w:val="Heading3"/>
        <w:spacing w:line="360" w:lineRule="auto"/>
        <w:jc w:val="both"/>
        <w:rPr>
          <w:sz w:val="24"/>
          <w:szCs w:val="24"/>
        </w:rPr>
      </w:pPr>
      <w:r w:rsidRPr="00FD5BB2">
        <w:rPr>
          <w:rStyle w:val="Strong"/>
          <w:b/>
          <w:bCs w:val="0"/>
          <w:sz w:val="24"/>
          <w:szCs w:val="24"/>
        </w:rPr>
        <w:t>II. Análise Técnica</w:t>
      </w:r>
    </w:p>
    <w:p w:rsidR="005C12A8" w:rsidP="005C12A8">
      <w:pPr>
        <w:pStyle w:val="NormalWeb"/>
        <w:spacing w:line="360" w:lineRule="auto"/>
        <w:jc w:val="both"/>
      </w:pPr>
      <w:r>
        <w:t xml:space="preserve">Ao proceder à análise técnica da matéria e considerando o objetivo da mesma, esta Comissão verificou que o texto do Projeto não esclarece aspectos relevantes relacionados à saúde pública, </w:t>
      </w:r>
      <w:r>
        <w:t xml:space="preserve">controle populacional, responsabilidade legal e gestão ambiental. Por esse motivo, achamos de fundamental importância </w:t>
      </w:r>
      <w:r w:rsidR="00D776D2">
        <w:t>pontuar</w:t>
      </w:r>
      <w:r>
        <w:t xml:space="preserve"> nossas preocupações, com o Programa em prática. </w:t>
      </w:r>
    </w:p>
    <w:p w:rsidR="005C12A8" w:rsidP="005C12A8">
      <w:pPr>
        <w:pStyle w:val="NormalWeb"/>
        <w:spacing w:line="360" w:lineRule="auto"/>
        <w:jc w:val="both"/>
      </w:pPr>
      <w:r w:rsidRPr="00E6313F">
        <w:rPr>
          <w:b/>
        </w:rPr>
        <w:t>Riscos à Saúde Pública (Zoonoses):</w:t>
      </w:r>
      <w:r>
        <w:t xml:space="preserve"> </w:t>
      </w:r>
      <w:r w:rsidR="004D561C">
        <w:t>São</w:t>
      </w:r>
      <w:r>
        <w:t xml:space="preserve"> </w:t>
      </w:r>
      <w:r w:rsidR="004D561C">
        <w:t>necessárias medidas cabíveis,</w:t>
      </w:r>
      <w:r>
        <w:t xml:space="preserve"> a fim de evitar a disseminação de doenças transmissíveis entre os animais e destes para os seres humanos, como raiva, leishmaniose, leptospirose, toxoplasmose e </w:t>
      </w:r>
      <w:r>
        <w:t>esporotricose</w:t>
      </w:r>
      <w:r>
        <w:t>.</w:t>
      </w:r>
    </w:p>
    <w:p w:rsidR="005C12A8" w:rsidP="005C12A8">
      <w:pPr>
        <w:pStyle w:val="NormalWeb"/>
        <w:spacing w:line="360" w:lineRule="auto"/>
        <w:jc w:val="both"/>
      </w:pPr>
      <w:r w:rsidRPr="00E6313F">
        <w:rPr>
          <w:b/>
        </w:rPr>
        <w:t>Foco de Proliferação de Pragas:</w:t>
      </w:r>
      <w:r>
        <w:t xml:space="preserve"> Medidas deverão ser adotadas para prevenir o acúmulo de restos de alimentos e água parada, que podem atrair insetos, roedores e outras pragas, comprometendo a higiene e a saúde pública.</w:t>
      </w:r>
    </w:p>
    <w:p w:rsidR="005C12A8" w:rsidP="005C12A8">
      <w:pPr>
        <w:pStyle w:val="NormalWeb"/>
        <w:spacing w:line="360" w:lineRule="auto"/>
        <w:jc w:val="both"/>
      </w:pPr>
      <w:r w:rsidRPr="00E6313F">
        <w:rPr>
          <w:b/>
        </w:rPr>
        <w:t>Higiene e Limpeza:</w:t>
      </w:r>
      <w:r>
        <w:t xml:space="preserve"> O projeto fala que ficará a cargo de voluntários e entidades parceiras a manutenção, limpeza diária e descarte adequado dos resíduos nos locais onde houver instalação desses equipamentos, prática que deverá ser acompanhada frequentemente, pois demanda ação diária e de forma adequada, considerando que a referida propositura fala da instalação em vários lugares, como praças, vias públicas e demais espaços urbanos.</w:t>
      </w:r>
    </w:p>
    <w:p w:rsidR="005C12A8" w:rsidP="005C12A8">
      <w:pPr>
        <w:pStyle w:val="NormalWeb"/>
        <w:spacing w:line="360" w:lineRule="auto"/>
        <w:jc w:val="both"/>
      </w:pPr>
      <w:r w:rsidRPr="00E6313F">
        <w:rPr>
          <w:b/>
        </w:rPr>
        <w:t>Controle Populacional e Abandono de Animais</w:t>
      </w:r>
      <w:r>
        <w:t xml:space="preserve">: É preciso outras ações em conjunto para que o Programa não acabe incentivando o </w:t>
      </w:r>
      <w:r w:rsidRPr="00AD230C" w:rsidR="00AD230C">
        <w:t>aumento da população de animais em situação de rua, em vez do controle populacional ou do incentivo à adoção responsável</w:t>
      </w:r>
      <w:r>
        <w:t xml:space="preserve">. </w:t>
      </w:r>
    </w:p>
    <w:p w:rsidR="005C12A8" w:rsidP="005C12A8">
      <w:pPr>
        <w:pStyle w:val="NormalWeb"/>
        <w:spacing w:line="360" w:lineRule="auto"/>
        <w:jc w:val="both"/>
      </w:pPr>
      <w:r w:rsidRPr="00E6313F">
        <w:rPr>
          <w:b/>
        </w:rPr>
        <w:t>Riscos de Acidentes e Segurança:</w:t>
      </w:r>
      <w:r w:rsidR="00AD230C">
        <w:t xml:space="preserve"> É de suma importância levar em consideração os riscos </w:t>
      </w:r>
      <w:r>
        <w:t>de acidentes de trânsito, agressões ou conflitos entre animais e pessoas, especialmente</w:t>
      </w:r>
      <w:r w:rsidR="00AD230C">
        <w:t xml:space="preserve"> em locais de grande circulação. Por exemplo: o cão que está se alimentando na rua, pode atacar quem passa perto ou até metros de distância, podendo ser adulto ou uma criança; pode correr atrás de moto</w:t>
      </w:r>
      <w:r w:rsidR="00E6313F">
        <w:t>s</w:t>
      </w:r>
      <w:r w:rsidR="00AD230C">
        <w:t xml:space="preserve"> e causar acidentes, dentre outros riscos. </w:t>
      </w:r>
    </w:p>
    <w:p w:rsidR="005C12A8" w:rsidP="005C12A8">
      <w:pPr>
        <w:pStyle w:val="NormalWeb"/>
        <w:spacing w:line="360" w:lineRule="auto"/>
        <w:jc w:val="both"/>
      </w:pPr>
      <w:r w:rsidRPr="00E6313F">
        <w:rPr>
          <w:b/>
        </w:rPr>
        <w:t>Impacto sobre a Fauna Silvestre:</w:t>
      </w:r>
      <w:r w:rsidR="00AD230C">
        <w:t xml:space="preserve"> É necessária</w:t>
      </w:r>
      <w:r>
        <w:t xml:space="preserve"> avaliação dos possíveis impactos da instalação desses equipamentos sobre a fauna silvestre local, considerando o risco de competição por alimento e transmissão de doenças entre espécies</w:t>
      </w:r>
      <w:r w:rsidR="00AD230C">
        <w:t>.</w:t>
      </w:r>
    </w:p>
    <w:p w:rsidR="00AD230C" w:rsidP="005C12A8">
      <w:pPr>
        <w:pStyle w:val="NormalWeb"/>
        <w:spacing w:line="360" w:lineRule="auto"/>
        <w:jc w:val="both"/>
      </w:pPr>
      <w:r>
        <w:t>Em síntese, embora esta Comissão reconheça o mérito social e a intenção compassiva da proposta</w:t>
      </w:r>
      <w:r>
        <w:t xml:space="preserve"> também aponta essas preocupações</w:t>
      </w:r>
      <w:r w:rsidR="00E6313F">
        <w:t>, as quais foram questionadas, porém</w:t>
      </w:r>
      <w:r>
        <w:t xml:space="preserve"> não ficaram bem claras no ofício de resposta. Por isso, a importância de pontuar</w:t>
      </w:r>
      <w:r w:rsidR="00E6313F">
        <w:t xml:space="preserve"> e registrar</w:t>
      </w:r>
      <w:r>
        <w:t>, neste parecer, como análise técnica</w:t>
      </w:r>
      <w:r w:rsidR="00E6313F">
        <w:t>, em defesa das vidas humana e animal</w:t>
      </w:r>
      <w:r>
        <w:t xml:space="preserve">. </w:t>
      </w:r>
    </w:p>
    <w:p w:rsidR="00F74441" w:rsidRPr="00FD5BB2" w:rsidP="00D776D2">
      <w:pPr>
        <w:pStyle w:val="NormalWeb"/>
        <w:spacing w:line="360" w:lineRule="auto"/>
        <w:jc w:val="both"/>
      </w:pPr>
      <w:r>
        <w:t>___________________________________________________________________________</w:t>
      </w:r>
      <w:r w:rsidRPr="00FD5BB2" w:rsidR="00EC4996">
        <w:rPr>
          <w:b/>
        </w:rPr>
        <w:t>I</w:t>
      </w:r>
      <w:r w:rsidR="003718B6">
        <w:rPr>
          <w:b/>
        </w:rPr>
        <w:t>II</w:t>
      </w:r>
      <w:r w:rsidRPr="00FD5BB2" w:rsidR="00EC4996">
        <w:rPr>
          <w:b/>
        </w:rPr>
        <w:t xml:space="preserve"> - </w:t>
      </w:r>
      <w:r w:rsidR="003718B6">
        <w:rPr>
          <w:b/>
        </w:rPr>
        <w:t>S</w:t>
      </w:r>
      <w:r w:rsidRPr="00FD5BB2" w:rsidR="003718B6">
        <w:rPr>
          <w:b/>
        </w:rPr>
        <w:t>ubstitutivo</w:t>
      </w:r>
      <w:r w:rsidR="003718B6">
        <w:rPr>
          <w:b/>
        </w:rPr>
        <w:t>s</w:t>
      </w:r>
      <w:r w:rsidRPr="00FD5BB2" w:rsidR="003718B6">
        <w:rPr>
          <w:b/>
        </w:rPr>
        <w:t xml:space="preserve">, </w:t>
      </w:r>
      <w:r w:rsidR="003718B6">
        <w:rPr>
          <w:b/>
        </w:rPr>
        <w:t>Emendas ou S</w:t>
      </w:r>
      <w:r w:rsidRPr="00FD5BB2" w:rsidR="003718B6">
        <w:rPr>
          <w:b/>
        </w:rPr>
        <w:t xml:space="preserve">ubemendas ao </w:t>
      </w:r>
      <w:r w:rsidR="003718B6">
        <w:rPr>
          <w:b/>
        </w:rPr>
        <w:t>P</w:t>
      </w:r>
      <w:r w:rsidRPr="00FD5BB2" w:rsidR="003718B6">
        <w:rPr>
          <w:b/>
        </w:rPr>
        <w:t>rojeto</w:t>
      </w:r>
    </w:p>
    <w:p w:rsidR="00D22D37" w:rsidRPr="00FD5BB2" w:rsidP="00FD5BB2">
      <w:pPr>
        <w:pStyle w:val="NormalWeb"/>
        <w:spacing w:line="360" w:lineRule="auto"/>
        <w:jc w:val="both"/>
      </w:pPr>
      <w:r w:rsidRPr="00FD5BB2">
        <w:tab/>
      </w:r>
      <w:r w:rsidR="00F303A6">
        <w:t>Com base nos pareceres</w:t>
      </w:r>
      <w:r w:rsidR="00927464">
        <w:t xml:space="preserve"> técnicos</w:t>
      </w:r>
      <w:r w:rsidR="00DD3AB3">
        <w:t>, antecedentes,</w:t>
      </w:r>
      <w:r w:rsidR="00927464">
        <w:t xml:space="preserve"> das comissões permanentes competentes desta tra</w:t>
      </w:r>
      <w:r w:rsidR="00F303A6">
        <w:t>mitação,</w:t>
      </w:r>
      <w:r w:rsidR="008E1A61">
        <w:t xml:space="preserve"> </w:t>
      </w:r>
      <w:r w:rsidR="00AD230C">
        <w:t xml:space="preserve">respeitando as decisões, </w:t>
      </w:r>
      <w:r w:rsidR="008E1A61">
        <w:t>esta relatoria não propõe emendas ou subemendas ao Projeto em análise.</w:t>
      </w:r>
    </w:p>
    <w:p w:rsidR="00F74441" w:rsidRPr="00877B70" w:rsidP="00D776D2">
      <w:pPr>
        <w:pStyle w:val="break-words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  <w:r w:rsidRPr="00877B70" w:rsidR="003718B6">
        <w:rPr>
          <w:rStyle w:val="Strong"/>
          <w:bCs w:val="0"/>
        </w:rPr>
        <w:t>IV - Decisão da Relatora</w:t>
      </w:r>
    </w:p>
    <w:p w:rsidR="00AD230C" w:rsidP="00AD230C">
      <w:pPr>
        <w:pStyle w:val="NormalWeb"/>
        <w:spacing w:line="360" w:lineRule="auto"/>
        <w:jc w:val="both"/>
        <w:rPr>
          <w:rStyle w:val="Emphasis"/>
          <w:color w:val="404040"/>
        </w:rPr>
      </w:pPr>
      <w:r w:rsidRPr="00FD5BB2">
        <w:rPr>
          <w:color w:val="404040"/>
        </w:rPr>
        <w:tab/>
      </w:r>
      <w:r w:rsidRPr="00FD5BB2" w:rsidR="003718B6">
        <w:t xml:space="preserve">Diante do exposto, </w:t>
      </w:r>
      <w:r>
        <w:t xml:space="preserve">apesar de toda preocupação conclui-se que pela ementa do Projeto </w:t>
      </w:r>
      <w:r>
        <w:rPr>
          <w:rStyle w:val="Emphasis"/>
          <w:color w:val="404040"/>
        </w:rPr>
        <w:t>“</w:t>
      </w:r>
      <w:r w:rsidRPr="00B40CE2">
        <w:rPr>
          <w:rStyle w:val="Emphasis"/>
          <w:color w:val="404040"/>
        </w:rPr>
        <w:t>INSTITUI O PROGRAMA MUNICIPAL ‘ALIMENTACÃO’, QUE AUTORIZA A INSTALAÇÃO DE COMEDOUROS E BEBEDOUROS PÚBLICOS DESTINADOS A CÃES E GATOS EM SITUAÇÃO DE RUA NO MUNICÍPIO DE MOGI MI</w:t>
      </w:r>
      <w:r>
        <w:rPr>
          <w:rStyle w:val="Emphasis"/>
          <w:color w:val="404040"/>
        </w:rPr>
        <w:t>RIM, E DÁ OUTRAS PROVIDÊNCIAS”</w:t>
      </w:r>
      <w:r w:rsidRPr="00FD5BB2">
        <w:rPr>
          <w:rStyle w:val="Emphasis"/>
          <w:color w:val="404040"/>
        </w:rPr>
        <w:t>.</w:t>
      </w:r>
    </w:p>
    <w:p w:rsidR="00AD230C" w:rsidP="00AD230C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AD230C">
        <w:rPr>
          <w:rStyle w:val="Emphasis"/>
          <w:i w:val="0"/>
          <w:color w:val="404040"/>
        </w:rPr>
        <w:tab/>
        <w:t xml:space="preserve">TRATA-SE APENAS DE AUTORIZAÇÃO – </w:t>
      </w:r>
      <w:r w:rsidRPr="00AD230C" w:rsidR="00E6313F">
        <w:rPr>
          <w:rStyle w:val="Emphasis"/>
          <w:i w:val="0"/>
          <w:color w:val="404040"/>
        </w:rPr>
        <w:t xml:space="preserve">o que </w:t>
      </w:r>
      <w:r w:rsidR="00E6313F">
        <w:rPr>
          <w:rStyle w:val="Emphasis"/>
          <w:i w:val="0"/>
          <w:color w:val="404040"/>
        </w:rPr>
        <w:t xml:space="preserve">entendemos que </w:t>
      </w:r>
      <w:r w:rsidRPr="00AD230C" w:rsidR="00E6313F">
        <w:rPr>
          <w:rStyle w:val="Emphasis"/>
          <w:i w:val="0"/>
          <w:color w:val="404040"/>
        </w:rPr>
        <w:t>o município já possui e os munícipes também</w:t>
      </w:r>
      <w:r w:rsidR="00E6313F">
        <w:rPr>
          <w:rStyle w:val="Emphasis"/>
          <w:i w:val="0"/>
          <w:color w:val="404040"/>
        </w:rPr>
        <w:t xml:space="preserve">. </w:t>
      </w:r>
    </w:p>
    <w:p w:rsidR="00E6313F" w:rsidP="00DD3AB3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>
        <w:rPr>
          <w:rStyle w:val="Emphasis"/>
          <w:i w:val="0"/>
          <w:color w:val="404040"/>
        </w:rPr>
        <w:tab/>
      </w:r>
      <w:r w:rsidRPr="00E6313F" w:rsidR="00D776D2">
        <w:rPr>
          <w:rStyle w:val="Emphasis"/>
          <w:i w:val="0"/>
          <w:color w:val="404040"/>
        </w:rPr>
        <w:t>POR OUTRO LADO</w:t>
      </w:r>
      <w:r w:rsidRPr="00E6313F">
        <w:rPr>
          <w:rStyle w:val="Emphasis"/>
          <w:i w:val="0"/>
          <w:color w:val="404040"/>
        </w:rPr>
        <w:t xml:space="preserve">, observa-se que os dispositivos do projeto acabam por atribuir obrigações relevantes a terceiros e ao Poder Público. Caso tais atribuições se revelem viáveis e exequíveis, com controle e fiscalização adequados, </w:t>
      </w:r>
      <w:r>
        <w:rPr>
          <w:rStyle w:val="Emphasis"/>
          <w:i w:val="0"/>
          <w:color w:val="404040"/>
        </w:rPr>
        <w:t xml:space="preserve">conforme pontuados, </w:t>
      </w:r>
      <w:r w:rsidRPr="00E6313F">
        <w:rPr>
          <w:rStyle w:val="Emphasis"/>
          <w:i w:val="0"/>
          <w:color w:val="404040"/>
        </w:rPr>
        <w:t xml:space="preserve">de modo a prevenir eventuais consequências </w:t>
      </w:r>
      <w:r>
        <w:rPr>
          <w:rStyle w:val="Emphasis"/>
          <w:i w:val="0"/>
          <w:color w:val="404040"/>
        </w:rPr>
        <w:t xml:space="preserve">adversas a médio e longo prazos, </w:t>
      </w:r>
      <w:r w:rsidRPr="00E6313F">
        <w:rPr>
          <w:rStyle w:val="Emphasis"/>
          <w:i w:val="0"/>
          <w:color w:val="404040"/>
        </w:rPr>
        <w:t>preservando-se, assim, a saúde e a</w:t>
      </w:r>
      <w:r>
        <w:rPr>
          <w:rStyle w:val="Emphasis"/>
          <w:i w:val="0"/>
          <w:color w:val="404040"/>
        </w:rPr>
        <w:t xml:space="preserve"> segurança de pessoas e animais</w:t>
      </w:r>
      <w:r w:rsidRPr="00E6313F">
        <w:rPr>
          <w:rStyle w:val="Emphasis"/>
          <w:i w:val="0"/>
          <w:color w:val="404040"/>
        </w:rPr>
        <w:t xml:space="preserve">, opina-se </w:t>
      </w:r>
      <w:r w:rsidRPr="00E6313F">
        <w:rPr>
          <w:rStyle w:val="Emphasis"/>
          <w:b/>
          <w:i w:val="0"/>
          <w:color w:val="404040"/>
        </w:rPr>
        <w:t>favoravelmente</w:t>
      </w:r>
      <w:r w:rsidRPr="00E6313F">
        <w:rPr>
          <w:rStyle w:val="Emphasis"/>
          <w:i w:val="0"/>
          <w:color w:val="404040"/>
        </w:rPr>
        <w:t xml:space="preserve"> pela continuidade da tramitação do Projeto de Lei nº 153/2025.</w:t>
      </w:r>
    </w:p>
    <w:p w:rsidR="00D776D2" w:rsidP="00DD3AB3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3D6D21" w:rsidRPr="00FD5BB2" w:rsidP="00DD3AB3">
      <w:pPr>
        <w:pStyle w:val="NormalWeb"/>
        <w:spacing w:line="360" w:lineRule="auto"/>
        <w:jc w:val="both"/>
        <w:rPr>
          <w:bCs/>
          <w:i/>
        </w:rPr>
      </w:pPr>
      <w:r w:rsidRPr="00877B70">
        <w:rPr>
          <w:rStyle w:val="Strong"/>
        </w:rPr>
        <w:t>SALA DAS SESSÕES</w:t>
      </w:r>
      <w:r w:rsidRPr="00877B70" w:rsidR="00D22D37">
        <w:rPr>
          <w:rStyle w:val="Strong"/>
        </w:rPr>
        <w:t xml:space="preserve"> “VEREADOR SANTO RÓTTOLI”, em </w:t>
      </w:r>
      <w:r w:rsidR="004D561C">
        <w:rPr>
          <w:rStyle w:val="Strong"/>
        </w:rPr>
        <w:t>11</w:t>
      </w:r>
      <w:r w:rsidR="00DC2BD6">
        <w:rPr>
          <w:rStyle w:val="Strong"/>
        </w:rPr>
        <w:t xml:space="preserve"> de novembro</w:t>
      </w:r>
      <w:r w:rsidRPr="00877B70">
        <w:rPr>
          <w:rStyle w:val="Strong"/>
        </w:rPr>
        <w:t xml:space="preserve"> de 2025.</w:t>
      </w:r>
    </w:p>
    <w:p w:rsidR="00F74441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</w:p>
    <w:p w:rsidR="00F74441" w:rsidRPr="00FD5BB2" w:rsidP="00FD5BB2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FD5BB2">
        <w:rPr>
          <w:b/>
          <w:sz w:val="24"/>
          <w:szCs w:val="24"/>
          <w:highlight w:val="white"/>
          <w:u w:val="single"/>
        </w:rPr>
        <w:t>VEREADOR</w:t>
      </w:r>
      <w:r w:rsidR="00537F23">
        <w:rPr>
          <w:b/>
          <w:sz w:val="24"/>
          <w:szCs w:val="24"/>
          <w:highlight w:val="white"/>
          <w:u w:val="single"/>
        </w:rPr>
        <w:t>A DANIELLA GONÇALVES DE AMÔEDO CAMPOS</w:t>
      </w:r>
    </w:p>
    <w:p w:rsidR="00F74441" w:rsidRPr="00FD5BB2" w:rsidP="00FD5BB2">
      <w:pPr>
        <w:spacing w:line="360" w:lineRule="auto"/>
        <w:jc w:val="center"/>
        <w:rPr>
          <w:sz w:val="24"/>
          <w:szCs w:val="24"/>
        </w:rPr>
      </w:pPr>
      <w:r w:rsidRPr="00FD5BB2">
        <w:rPr>
          <w:sz w:val="24"/>
          <w:szCs w:val="24"/>
        </w:rPr>
        <w:t>Relator</w:t>
      </w:r>
      <w:r w:rsidR="00537F23">
        <w:rPr>
          <w:sz w:val="24"/>
          <w:szCs w:val="24"/>
        </w:rPr>
        <w:t>a</w:t>
      </w:r>
    </w:p>
    <w:p w:rsidR="00DD3AB3" w:rsidP="00877B70">
      <w:pPr>
        <w:spacing w:line="360" w:lineRule="auto"/>
        <w:rPr>
          <w:sz w:val="24"/>
          <w:szCs w:val="24"/>
        </w:rPr>
      </w:pPr>
      <w:r w:rsidRPr="00FD5BB2">
        <w:rPr>
          <w:sz w:val="24"/>
          <w:szCs w:val="24"/>
        </w:rPr>
        <w:br w:type="page"/>
      </w:r>
    </w:p>
    <w:p w:rsidR="005E2661" w:rsidP="00877B70">
      <w:pPr>
        <w:spacing w:line="360" w:lineRule="auto"/>
        <w:rPr>
          <w:rStyle w:val="Strong"/>
          <w:color w:val="404040"/>
        </w:rPr>
      </w:pPr>
    </w:p>
    <w:p w:rsidR="00F55E24" w:rsidRPr="005E2661" w:rsidP="00877B70">
      <w:pPr>
        <w:spacing w:line="360" w:lineRule="auto"/>
        <w:rPr>
          <w:color w:val="404040"/>
          <w:sz w:val="24"/>
          <w:szCs w:val="24"/>
        </w:rPr>
      </w:pPr>
      <w:r w:rsidRPr="005E2661">
        <w:rPr>
          <w:rStyle w:val="Strong"/>
          <w:color w:val="404040"/>
          <w:sz w:val="24"/>
          <w:szCs w:val="24"/>
        </w:rPr>
        <w:t xml:space="preserve">PARECER DA COMISSÃO DE DIREITO E DEFESA DOS ANIMAIS AO PROJETO DE LEI Nº </w:t>
      </w:r>
      <w:r w:rsidR="00D776D2">
        <w:rPr>
          <w:rStyle w:val="Strong"/>
          <w:color w:val="404040"/>
          <w:sz w:val="24"/>
          <w:szCs w:val="24"/>
        </w:rPr>
        <w:t>1</w:t>
      </w:r>
      <w:r w:rsidRPr="005E2661" w:rsidR="005E2661">
        <w:rPr>
          <w:rStyle w:val="Strong"/>
          <w:color w:val="404040"/>
          <w:sz w:val="24"/>
          <w:szCs w:val="24"/>
        </w:rPr>
        <w:t>53</w:t>
      </w:r>
      <w:r w:rsidRPr="005E2661">
        <w:rPr>
          <w:rStyle w:val="Strong"/>
          <w:color w:val="404040"/>
          <w:sz w:val="24"/>
          <w:szCs w:val="24"/>
        </w:rPr>
        <w:t xml:space="preserve">/2025, DE AUTORIA DO VEREADOR </w:t>
      </w:r>
      <w:r w:rsidR="00D776D2">
        <w:rPr>
          <w:rStyle w:val="Strong"/>
          <w:color w:val="404040"/>
          <w:sz w:val="24"/>
          <w:szCs w:val="24"/>
        </w:rPr>
        <w:t>LUIZ FERNANDO SAVIANO</w:t>
      </w:r>
      <w:r w:rsidRPr="005E2661">
        <w:rPr>
          <w:rStyle w:val="Strong"/>
          <w:color w:val="404040"/>
          <w:sz w:val="24"/>
          <w:szCs w:val="24"/>
        </w:rPr>
        <w:t>.</w:t>
      </w:r>
    </w:p>
    <w:p w:rsidR="00515A2A" w:rsidP="00515A2A">
      <w:pPr>
        <w:pStyle w:val="NormalWeb"/>
        <w:spacing w:line="360" w:lineRule="auto"/>
        <w:jc w:val="both"/>
      </w:pPr>
      <w:r w:rsidRPr="005E2661">
        <w:rPr>
          <w:color w:val="404040"/>
        </w:rPr>
        <w:tab/>
      </w:r>
      <w:r w:rsidRPr="005E2661" w:rsidR="00FF139E">
        <w:rPr>
          <w:color w:val="404040"/>
        </w:rPr>
        <w:t>A Comissão</w:t>
      </w:r>
      <w:r w:rsidRPr="005E2661" w:rsidR="004D7E50">
        <w:rPr>
          <w:color w:val="404040"/>
        </w:rPr>
        <w:t xml:space="preserve"> de </w:t>
      </w:r>
      <w:r w:rsidRPr="005E2661" w:rsidR="002A35D2">
        <w:rPr>
          <w:color w:val="404040"/>
        </w:rPr>
        <w:t>Direito e Defesa dos Animais,</w:t>
      </w:r>
      <w:r w:rsidRPr="005E2661" w:rsidR="004D7E50">
        <w:rPr>
          <w:color w:val="404040"/>
        </w:rPr>
        <w:t xml:space="preserve"> </w:t>
      </w:r>
      <w:r w:rsidRPr="005E2661">
        <w:rPr>
          <w:color w:val="404040"/>
        </w:rPr>
        <w:t xml:space="preserve">no </w:t>
      </w:r>
      <w:r>
        <w:rPr>
          <w:color w:val="404040"/>
        </w:rPr>
        <w:t>exercício</w:t>
      </w:r>
      <w:r w:rsidRPr="005E2661">
        <w:rPr>
          <w:color w:val="404040"/>
        </w:rPr>
        <w:t xml:space="preserve"> de suas atribuições regimentais, e após análise do </w:t>
      </w:r>
      <w:r w:rsidRPr="005E2661" w:rsidR="00D22D37">
        <w:rPr>
          <w:b/>
          <w:bCs/>
        </w:rPr>
        <w:t xml:space="preserve">Projeto de Lei nº </w:t>
      </w:r>
      <w:r w:rsidR="002A64EB">
        <w:rPr>
          <w:b/>
          <w:bCs/>
        </w:rPr>
        <w:t>1</w:t>
      </w:r>
      <w:r w:rsidR="005E2661">
        <w:rPr>
          <w:b/>
          <w:bCs/>
        </w:rPr>
        <w:t>53</w:t>
      </w:r>
      <w:r w:rsidRPr="005E2661">
        <w:rPr>
          <w:b/>
          <w:bCs/>
        </w:rPr>
        <w:t>/2025</w:t>
      </w:r>
      <w:r w:rsidRPr="005E2661" w:rsidR="003718B6">
        <w:rPr>
          <w:color w:val="404040"/>
        </w:rPr>
        <w:t>,</w:t>
      </w:r>
      <w:r w:rsidRPr="005E2661" w:rsidR="003718B6">
        <w:t xml:space="preserve"> considerando a </w:t>
      </w:r>
      <w:r>
        <w:t>relevância</w:t>
      </w:r>
      <w:r w:rsidRPr="005E2661" w:rsidR="003718B6">
        <w:t xml:space="preserve"> </w:t>
      </w:r>
      <w:r>
        <w:t>da matéria e a competência desta</w:t>
      </w:r>
      <w:r w:rsidRPr="005E2661" w:rsidR="003718B6">
        <w:t xml:space="preserve"> comissão </w:t>
      </w:r>
      <w:r>
        <w:t>para se manifestar sobre o tema,</w:t>
      </w:r>
      <w:r w:rsidRPr="005E2661" w:rsidR="003718B6">
        <w:t xml:space="preserve"> respeitando parecere</w:t>
      </w:r>
      <w:r w:rsidR="00D776D2">
        <w:t xml:space="preserve">s das comissões que antecederam, destacando a questão que se refere a vícios de iniciativa, </w:t>
      </w:r>
      <w:r w:rsidRPr="005E2661">
        <w:t xml:space="preserve">mantém </w:t>
      </w:r>
      <w:r w:rsidR="00701A9D">
        <w:rPr>
          <w:b/>
        </w:rPr>
        <w:t>favorável</w:t>
      </w:r>
      <w:r w:rsidRPr="005E2661">
        <w:t xml:space="preserve"> o presente parece</w:t>
      </w:r>
      <w:r>
        <w:t xml:space="preserve">r do projeto de Lei em análise, </w:t>
      </w:r>
      <w:r w:rsidR="00D776D2">
        <w:t>reafirmando suas preocupações e observações</w:t>
      </w:r>
      <w:r>
        <w:t xml:space="preserve"> quanto ao Programa autorizativo, mas que também atribui obrigações, as quais devem ser viáveis e exequíveis, visando prevenir consequências adversas e preservando as vidas humana e animal.</w:t>
      </w:r>
    </w:p>
    <w:p w:rsidR="005C2F3A" w:rsidRPr="00FD5BB2" w:rsidP="00FD5BB2">
      <w:pPr>
        <w:pStyle w:val="NormalWeb"/>
        <w:spacing w:line="360" w:lineRule="auto"/>
        <w:jc w:val="center"/>
        <w:rPr>
          <w:color w:val="404040"/>
          <w:u w:val="single"/>
        </w:rPr>
      </w:pPr>
      <w:r w:rsidRPr="00FD5BB2">
        <w:rPr>
          <w:b/>
          <w:u w:val="single"/>
        </w:rPr>
        <w:t xml:space="preserve">COMISSÃO DE </w:t>
      </w:r>
      <w:r w:rsidRPr="00FD5BB2" w:rsidR="002A35D2">
        <w:rPr>
          <w:b/>
          <w:u w:val="single"/>
        </w:rPr>
        <w:t>DIREITO E DEFESA DOS ANIMAIS</w:t>
      </w:r>
    </w:p>
    <w:p w:rsidR="00DC2BD6" w:rsidP="00FD5BB2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>
        <w:rPr>
          <w:b/>
          <w:sz w:val="24"/>
          <w:szCs w:val="24"/>
        </w:rPr>
        <w:t>VEREADOR</w:t>
      </w:r>
      <w:r w:rsidRPr="00FD5BB2" w:rsidR="002A35D2">
        <w:rPr>
          <w:b/>
          <w:sz w:val="24"/>
          <w:szCs w:val="24"/>
        </w:rPr>
        <w:t>A DANIELLA GONÇALVES DE AMÔEDO CAMPOS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Presidente</w:t>
      </w:r>
      <w:r>
        <w:rPr>
          <w:sz w:val="24"/>
          <w:szCs w:val="24"/>
        </w:rPr>
        <w:br/>
      </w:r>
      <w:r w:rsidRPr="00FD5BB2">
        <w:rPr>
          <w:bCs/>
          <w:i/>
          <w:sz w:val="24"/>
          <w:szCs w:val="24"/>
        </w:rPr>
        <w:t>(assinado digitalmente)</w:t>
      </w:r>
    </w:p>
    <w:p w:rsidR="005C2F3A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/>
          <w:sz w:val="24"/>
          <w:szCs w:val="24"/>
        </w:rPr>
        <w:t>VEREADOR ERNANI LUIZ DONATTI GRAGNANELLO</w:t>
      </w:r>
      <w:r w:rsidRPr="00FD5BB2" w:rsidR="00EC4996">
        <w:rPr>
          <w:bCs/>
          <w:i/>
          <w:sz w:val="24"/>
          <w:szCs w:val="24"/>
        </w:rPr>
        <w:br/>
      </w:r>
      <w:r w:rsidRPr="00FD5BB2" w:rsidR="00EC4996">
        <w:rPr>
          <w:sz w:val="24"/>
          <w:szCs w:val="24"/>
        </w:rPr>
        <w:t>Vice-Presidente</w:t>
      </w:r>
    </w:p>
    <w:p w:rsidR="005C2F3A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 w:rsidR="00DC2BD6">
        <w:rPr>
          <w:b/>
          <w:sz w:val="24"/>
          <w:szCs w:val="24"/>
        </w:rPr>
        <w:t xml:space="preserve">VEREADOR </w:t>
      </w:r>
      <w:r w:rsidR="00DC2BD6">
        <w:rPr>
          <w:b/>
          <w:sz w:val="24"/>
          <w:szCs w:val="24"/>
        </w:rPr>
        <w:t>LUIS ROBERTO TAVARES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Membro</w:t>
      </w:r>
    </w:p>
    <w:p w:rsidR="005C2F3A" w:rsidRPr="00FD5BB2" w:rsidP="00FD5BB2">
      <w:pPr>
        <w:spacing w:line="360" w:lineRule="auto"/>
        <w:jc w:val="center"/>
        <w:rPr>
          <w:b/>
          <w:sz w:val="24"/>
          <w:szCs w:val="24"/>
        </w:rPr>
      </w:pPr>
    </w:p>
    <w:p w:rsidR="005C2F3A" w:rsidRPr="00FD5BB2" w:rsidP="00FD5BB2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27E5C"/>
    <w:multiLevelType w:val="multilevel"/>
    <w:tmpl w:val="E30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D32D1"/>
    <w:multiLevelType w:val="multilevel"/>
    <w:tmpl w:val="7F1A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33138"/>
    <w:multiLevelType w:val="multilevel"/>
    <w:tmpl w:val="E8DE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281B"/>
    <w:multiLevelType w:val="hybridMultilevel"/>
    <w:tmpl w:val="B576E5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916C7"/>
    <w:multiLevelType w:val="multilevel"/>
    <w:tmpl w:val="26A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7267A"/>
    <w:multiLevelType w:val="multilevel"/>
    <w:tmpl w:val="9F90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3153C"/>
    <w:multiLevelType w:val="multilevel"/>
    <w:tmpl w:val="915A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263129"/>
    <w:multiLevelType w:val="multilevel"/>
    <w:tmpl w:val="4622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864F56"/>
    <w:multiLevelType w:val="multilevel"/>
    <w:tmpl w:val="965E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A4102"/>
    <w:multiLevelType w:val="multilevel"/>
    <w:tmpl w:val="357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630C0"/>
    <w:multiLevelType w:val="multilevel"/>
    <w:tmpl w:val="07C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D26B9C"/>
    <w:multiLevelType w:val="multilevel"/>
    <w:tmpl w:val="103E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8A6740"/>
    <w:multiLevelType w:val="multilevel"/>
    <w:tmpl w:val="973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1F7E71"/>
    <w:multiLevelType w:val="multilevel"/>
    <w:tmpl w:val="24F8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3"/>
  </w:num>
  <w:num w:numId="4">
    <w:abstractNumId w:val="14"/>
  </w:num>
  <w:num w:numId="5">
    <w:abstractNumId w:val="26"/>
  </w:num>
  <w:num w:numId="6">
    <w:abstractNumId w:val="28"/>
  </w:num>
  <w:num w:numId="7">
    <w:abstractNumId w:val="10"/>
  </w:num>
  <w:num w:numId="8">
    <w:abstractNumId w:val="18"/>
  </w:num>
  <w:num w:numId="9">
    <w:abstractNumId w:val="13"/>
  </w:num>
  <w:num w:numId="10">
    <w:abstractNumId w:val="12"/>
  </w:num>
  <w:num w:numId="11">
    <w:abstractNumId w:val="11"/>
  </w:num>
  <w:num w:numId="12">
    <w:abstractNumId w:val="22"/>
  </w:num>
  <w:num w:numId="13">
    <w:abstractNumId w:val="1"/>
  </w:num>
  <w:num w:numId="14">
    <w:abstractNumId w:val="9"/>
  </w:num>
  <w:num w:numId="15">
    <w:abstractNumId w:val="20"/>
  </w:num>
  <w:num w:numId="16">
    <w:abstractNumId w:val="0"/>
  </w:num>
  <w:num w:numId="17">
    <w:abstractNumId w:val="23"/>
  </w:num>
  <w:num w:numId="18">
    <w:abstractNumId w:val="19"/>
  </w:num>
  <w:num w:numId="19">
    <w:abstractNumId w:val="5"/>
  </w:num>
  <w:num w:numId="20">
    <w:abstractNumId w:val="27"/>
  </w:num>
  <w:num w:numId="21">
    <w:abstractNumId w:val="6"/>
  </w:num>
  <w:num w:numId="22">
    <w:abstractNumId w:val="2"/>
  </w:num>
  <w:num w:numId="23">
    <w:abstractNumId w:val="25"/>
  </w:num>
  <w:num w:numId="24">
    <w:abstractNumId w:val="24"/>
  </w:num>
  <w:num w:numId="25">
    <w:abstractNumId w:val="7"/>
  </w:num>
  <w:num w:numId="26">
    <w:abstractNumId w:val="16"/>
  </w:num>
  <w:num w:numId="27">
    <w:abstractNumId w:val="17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721D2"/>
    <w:rsid w:val="0008150E"/>
    <w:rsid w:val="00096F36"/>
    <w:rsid w:val="000A1BE0"/>
    <w:rsid w:val="000B46E3"/>
    <w:rsid w:val="000F4933"/>
    <w:rsid w:val="00126AE5"/>
    <w:rsid w:val="0015590E"/>
    <w:rsid w:val="00181506"/>
    <w:rsid w:val="00187FC6"/>
    <w:rsid w:val="00192536"/>
    <w:rsid w:val="001A290E"/>
    <w:rsid w:val="001A3CE4"/>
    <w:rsid w:val="001B7303"/>
    <w:rsid w:val="0020165D"/>
    <w:rsid w:val="00213987"/>
    <w:rsid w:val="00227E2C"/>
    <w:rsid w:val="00234376"/>
    <w:rsid w:val="00297379"/>
    <w:rsid w:val="002A2BD3"/>
    <w:rsid w:val="002A35D2"/>
    <w:rsid w:val="002A64EB"/>
    <w:rsid w:val="002B3A5E"/>
    <w:rsid w:val="002B71AC"/>
    <w:rsid w:val="003121C8"/>
    <w:rsid w:val="00314B47"/>
    <w:rsid w:val="00322469"/>
    <w:rsid w:val="003438B3"/>
    <w:rsid w:val="003718B6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33B27"/>
    <w:rsid w:val="00446FA1"/>
    <w:rsid w:val="00456770"/>
    <w:rsid w:val="004B6FDF"/>
    <w:rsid w:val="004B72F2"/>
    <w:rsid w:val="004C0126"/>
    <w:rsid w:val="004D46DA"/>
    <w:rsid w:val="004D561C"/>
    <w:rsid w:val="004D7E50"/>
    <w:rsid w:val="004E2E52"/>
    <w:rsid w:val="004E6092"/>
    <w:rsid w:val="00515A2A"/>
    <w:rsid w:val="005242B1"/>
    <w:rsid w:val="0053672A"/>
    <w:rsid w:val="00537F23"/>
    <w:rsid w:val="00554560"/>
    <w:rsid w:val="005559D9"/>
    <w:rsid w:val="0057515A"/>
    <w:rsid w:val="0059491A"/>
    <w:rsid w:val="005A235E"/>
    <w:rsid w:val="005B766F"/>
    <w:rsid w:val="005C12A8"/>
    <w:rsid w:val="005C2F3A"/>
    <w:rsid w:val="005E2661"/>
    <w:rsid w:val="005E491E"/>
    <w:rsid w:val="005F2654"/>
    <w:rsid w:val="005F49BD"/>
    <w:rsid w:val="005F4E55"/>
    <w:rsid w:val="005F54DA"/>
    <w:rsid w:val="00613747"/>
    <w:rsid w:val="006323BB"/>
    <w:rsid w:val="00650B40"/>
    <w:rsid w:val="006557A9"/>
    <w:rsid w:val="00662CC4"/>
    <w:rsid w:val="006834FE"/>
    <w:rsid w:val="00697874"/>
    <w:rsid w:val="006A54A9"/>
    <w:rsid w:val="006E08CC"/>
    <w:rsid w:val="00701A9D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77B70"/>
    <w:rsid w:val="00881E60"/>
    <w:rsid w:val="008905C2"/>
    <w:rsid w:val="008A537A"/>
    <w:rsid w:val="008B2B4D"/>
    <w:rsid w:val="008C08C5"/>
    <w:rsid w:val="008C4AA2"/>
    <w:rsid w:val="008E1A61"/>
    <w:rsid w:val="00902EE1"/>
    <w:rsid w:val="00904ADF"/>
    <w:rsid w:val="00914ADC"/>
    <w:rsid w:val="00920A3F"/>
    <w:rsid w:val="00925E1A"/>
    <w:rsid w:val="00927464"/>
    <w:rsid w:val="00933184"/>
    <w:rsid w:val="00942DFD"/>
    <w:rsid w:val="00977CDF"/>
    <w:rsid w:val="009914A7"/>
    <w:rsid w:val="009D6B7C"/>
    <w:rsid w:val="009F0405"/>
    <w:rsid w:val="00A00E3E"/>
    <w:rsid w:val="00A12DD9"/>
    <w:rsid w:val="00A164DC"/>
    <w:rsid w:val="00A27446"/>
    <w:rsid w:val="00A36FC5"/>
    <w:rsid w:val="00A672C0"/>
    <w:rsid w:val="00AD230C"/>
    <w:rsid w:val="00AD2770"/>
    <w:rsid w:val="00AD77E4"/>
    <w:rsid w:val="00AE5858"/>
    <w:rsid w:val="00AF0C05"/>
    <w:rsid w:val="00AF3296"/>
    <w:rsid w:val="00AF4AC7"/>
    <w:rsid w:val="00B40CE2"/>
    <w:rsid w:val="00B57090"/>
    <w:rsid w:val="00B7548E"/>
    <w:rsid w:val="00BA48C7"/>
    <w:rsid w:val="00BE41D6"/>
    <w:rsid w:val="00BF2A6F"/>
    <w:rsid w:val="00C10154"/>
    <w:rsid w:val="00C3355B"/>
    <w:rsid w:val="00C74E3F"/>
    <w:rsid w:val="00C75973"/>
    <w:rsid w:val="00CA4349"/>
    <w:rsid w:val="00CC3E72"/>
    <w:rsid w:val="00CC602E"/>
    <w:rsid w:val="00CF288D"/>
    <w:rsid w:val="00D22D37"/>
    <w:rsid w:val="00D233F3"/>
    <w:rsid w:val="00D33D19"/>
    <w:rsid w:val="00D52DAE"/>
    <w:rsid w:val="00D543E6"/>
    <w:rsid w:val="00D635A7"/>
    <w:rsid w:val="00D66197"/>
    <w:rsid w:val="00D735E2"/>
    <w:rsid w:val="00D776D2"/>
    <w:rsid w:val="00D80A2E"/>
    <w:rsid w:val="00D81BDB"/>
    <w:rsid w:val="00D9258F"/>
    <w:rsid w:val="00DA7AB4"/>
    <w:rsid w:val="00DC2BD6"/>
    <w:rsid w:val="00DD3AB3"/>
    <w:rsid w:val="00DE2A9A"/>
    <w:rsid w:val="00DF605F"/>
    <w:rsid w:val="00E11ECC"/>
    <w:rsid w:val="00E27F14"/>
    <w:rsid w:val="00E3543A"/>
    <w:rsid w:val="00E57668"/>
    <w:rsid w:val="00E6313F"/>
    <w:rsid w:val="00E7438B"/>
    <w:rsid w:val="00EA0447"/>
    <w:rsid w:val="00EA375D"/>
    <w:rsid w:val="00EB1570"/>
    <w:rsid w:val="00EB3C9A"/>
    <w:rsid w:val="00EC4996"/>
    <w:rsid w:val="00EC5677"/>
    <w:rsid w:val="00ED7D93"/>
    <w:rsid w:val="00EE457C"/>
    <w:rsid w:val="00EF4DE4"/>
    <w:rsid w:val="00EF630E"/>
    <w:rsid w:val="00F10F57"/>
    <w:rsid w:val="00F21F60"/>
    <w:rsid w:val="00F303A6"/>
    <w:rsid w:val="00F304D4"/>
    <w:rsid w:val="00F42F8D"/>
    <w:rsid w:val="00F55E24"/>
    <w:rsid w:val="00F733EC"/>
    <w:rsid w:val="00F74441"/>
    <w:rsid w:val="00F83282"/>
    <w:rsid w:val="00F91A1F"/>
    <w:rsid w:val="00F921DB"/>
    <w:rsid w:val="00FD5BB2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22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972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Daiana</cp:lastModifiedBy>
  <cp:revision>3</cp:revision>
  <cp:lastPrinted>2024-11-28T14:11:00Z</cp:lastPrinted>
  <dcterms:created xsi:type="dcterms:W3CDTF">2025-11-07T16:24:00Z</dcterms:created>
  <dcterms:modified xsi:type="dcterms:W3CDTF">2025-11-11T14:55:00Z</dcterms:modified>
</cp:coreProperties>
</file>