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713/2025</w:t>
      </w:r>
      <w:r>
        <w:rPr>
          <w:rFonts w:ascii="Arial" w:hAnsi="Arial" w:cs="Arial"/>
          <w:b/>
          <w:sz w:val="24"/>
          <w:szCs w:val="24"/>
        </w:rPr>
        <w:t>Requerimento Nº 713/2025</w:t>
      </w: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="00242364">
        <w:rPr>
          <w:rFonts w:ascii="Arial" w:hAnsi="Arial" w:cs="Arial"/>
          <w:b/>
          <w:sz w:val="24"/>
          <w:szCs w:val="24"/>
        </w:rPr>
        <w:t>REQUE</w:t>
      </w:r>
      <w:r w:rsidRPr="003B5656" w:rsidR="003B5656">
        <w:rPr>
          <w:rFonts w:ascii="Arial" w:hAnsi="Arial" w:cs="Arial"/>
          <w:b/>
          <w:sz w:val="24"/>
          <w:szCs w:val="24"/>
        </w:rPr>
        <w:t xml:space="preserve">IRO INFORMAÇÕES SOBRE </w:t>
      </w:r>
      <w:r w:rsidRPr="00C93E29" w:rsidR="00C93E29">
        <w:rPr>
          <w:rFonts w:ascii="Arial" w:hAnsi="Arial" w:cs="Arial"/>
          <w:b/>
          <w:sz w:val="24"/>
          <w:szCs w:val="24"/>
        </w:rPr>
        <w:t>A FISCALIZAÇÃO DA SOLTURA DE FOGOS DE ARTIFÍCIOS COM ESTAMPIDO</w:t>
      </w:r>
      <w:r w:rsidR="00C93E29">
        <w:rPr>
          <w:rFonts w:ascii="Arial" w:hAnsi="Arial" w:cs="Arial"/>
          <w:b/>
          <w:sz w:val="24"/>
          <w:szCs w:val="24"/>
        </w:rPr>
        <w:t xml:space="preserve"> EM CONSONÂNCIA COM A LEI </w:t>
      </w:r>
      <w:r w:rsidR="005F084B">
        <w:rPr>
          <w:rFonts w:ascii="Arial" w:hAnsi="Arial" w:cs="Arial"/>
          <w:b/>
          <w:sz w:val="24"/>
          <w:szCs w:val="24"/>
        </w:rPr>
        <w:t>Nº 5922 DE 17 DE JULHO DE 20</w:t>
      </w:r>
      <w:r w:rsidRPr="00C93E29" w:rsidR="005F084B">
        <w:rPr>
          <w:rFonts w:ascii="Arial" w:hAnsi="Arial" w:cs="Arial"/>
          <w:b/>
          <w:sz w:val="24"/>
          <w:szCs w:val="24"/>
        </w:rPr>
        <w:t>17</w:t>
      </w:r>
      <w:r w:rsidR="005F084B">
        <w:rPr>
          <w:rFonts w:ascii="Arial" w:hAnsi="Arial" w:cs="Arial"/>
          <w:b/>
          <w:sz w:val="24"/>
          <w:szCs w:val="24"/>
        </w:rPr>
        <w:t xml:space="preserve"> COMBINADA COM A LEI Nº </w:t>
      </w:r>
      <w:r w:rsidRPr="005F084B" w:rsidR="005F084B">
        <w:rPr>
          <w:rFonts w:ascii="Arial" w:hAnsi="Arial" w:cs="Arial"/>
          <w:b/>
          <w:sz w:val="24"/>
          <w:szCs w:val="24"/>
        </w:rPr>
        <w:t>6146</w:t>
      </w:r>
      <w:r w:rsidR="005F084B">
        <w:rPr>
          <w:rFonts w:ascii="Arial" w:hAnsi="Arial" w:cs="Arial"/>
          <w:b/>
          <w:sz w:val="24"/>
          <w:szCs w:val="24"/>
        </w:rPr>
        <w:t xml:space="preserve"> DE 28 DE NOVEMBRO DE 2019</w:t>
      </w:r>
      <w:r w:rsidRPr="003B5656" w:rsidR="005F084B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D16412">
      <w:pPr>
        <w:spacing w:line="360" w:lineRule="auto"/>
        <w:ind w:firstLine="2268"/>
        <w:rPr>
          <w:rFonts w:ascii="Arial" w:hAnsi="Arial" w:cs="Arial"/>
          <w:b/>
          <w:sz w:val="24"/>
          <w:szCs w:val="24"/>
        </w:rPr>
      </w:pPr>
    </w:p>
    <w:p w:rsidR="003B5656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</w:t>
      </w:r>
      <w:r w:rsidR="00984253">
        <w:rPr>
          <w:rFonts w:ascii="Arial" w:hAnsi="Arial" w:cs="Arial"/>
          <w:sz w:val="24"/>
          <w:szCs w:val="24"/>
        </w:rPr>
        <w:t xml:space="preserve">que </w:t>
      </w:r>
      <w:r w:rsidR="00C93E29">
        <w:rPr>
          <w:rFonts w:ascii="Arial" w:hAnsi="Arial" w:cs="Arial"/>
          <w:sz w:val="24"/>
          <w:szCs w:val="24"/>
        </w:rPr>
        <w:t>no âmbito do Município de Mogi Mirim existe legislação que proíbe a soltura de fogos de artificio com estampido</w:t>
      </w:r>
      <w:r w:rsidRPr="003B5656">
        <w:rPr>
          <w:rFonts w:ascii="Arial" w:hAnsi="Arial" w:cs="Arial"/>
          <w:sz w:val="24"/>
          <w:szCs w:val="24"/>
        </w:rPr>
        <w:t>.</w:t>
      </w:r>
    </w:p>
    <w:p w:rsidR="00C93E29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</w:p>
    <w:p w:rsidR="00C93E29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durante o ano corrente foi comum a percepção da soltura de fogos com estampido, sobretudo em comemorações como as das finais dos campeonatos amadores e festas juninas;</w:t>
      </w:r>
    </w:p>
    <w:p w:rsidR="00C93E29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</w:p>
    <w:p w:rsidR="00C93E29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 aproxima as festas de fim de ano onde é de conhecimento público que há incidência de soltura de fogos de artificio em volume altíssimo e que nos últimos anos foram incluídos fogos com estampido o que contraria a legislação vigente;</w:t>
      </w:r>
    </w:p>
    <w:p w:rsidR="00C93E29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</w:p>
    <w:p w:rsidR="00C93E29" w:rsidRPr="003B5656" w:rsidP="00D16412">
      <w:pPr>
        <w:pStyle w:val="ListBullet"/>
        <w:numPr>
          <w:ilvl w:val="0"/>
          <w:numId w:val="0"/>
        </w:num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existe a edição da Lei </w:t>
      </w:r>
      <w:r w:rsidRPr="00C93E29">
        <w:rPr>
          <w:rFonts w:ascii="Arial" w:hAnsi="Arial" w:cs="Arial"/>
          <w:sz w:val="24"/>
          <w:szCs w:val="24"/>
        </w:rPr>
        <w:t>6146/19</w:t>
      </w:r>
      <w:r>
        <w:rPr>
          <w:rFonts w:ascii="Arial" w:hAnsi="Arial" w:cs="Arial"/>
          <w:sz w:val="24"/>
          <w:szCs w:val="24"/>
        </w:rPr>
        <w:t xml:space="preserve"> que alterou a Lei </w:t>
      </w:r>
      <w:r w:rsidRPr="00C93E29">
        <w:rPr>
          <w:rFonts w:ascii="Arial" w:hAnsi="Arial" w:cs="Arial"/>
          <w:sz w:val="24"/>
          <w:szCs w:val="24"/>
        </w:rPr>
        <w:t>5922/17</w:t>
      </w:r>
      <w:r>
        <w:rPr>
          <w:rFonts w:ascii="Arial" w:hAnsi="Arial" w:cs="Arial"/>
          <w:sz w:val="24"/>
          <w:szCs w:val="24"/>
        </w:rPr>
        <w:t xml:space="preserve"> criando sanção para quem fosse flagrado soltando fogos com estampido. </w:t>
      </w:r>
    </w:p>
    <w:p w:rsidR="003B5656" w:rsidRPr="00F50CCE" w:rsidP="003B5656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D1641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="00BE70E1">
        <w:rPr>
          <w:rFonts w:ascii="Arial" w:hAnsi="Arial" w:cs="Arial"/>
          <w:sz w:val="24"/>
          <w:szCs w:val="24"/>
        </w:rPr>
        <w:t xml:space="preserve">sobre </w:t>
      </w:r>
      <w:r w:rsidRPr="00C93E29" w:rsidR="00C93E29">
        <w:rPr>
          <w:rFonts w:ascii="Arial" w:hAnsi="Arial" w:cs="Arial"/>
          <w:sz w:val="24"/>
          <w:szCs w:val="24"/>
        </w:rPr>
        <w:t>a fiscalização da soltura de fogos de artifícios com estampido</w:t>
      </w:r>
      <w:r w:rsidR="005F084B">
        <w:rPr>
          <w:rFonts w:ascii="Arial" w:hAnsi="Arial" w:cs="Arial"/>
          <w:sz w:val="24"/>
          <w:szCs w:val="24"/>
        </w:rPr>
        <w:t xml:space="preserve"> em consonância com a L</w:t>
      </w:r>
      <w:r w:rsidRPr="00C93E29" w:rsidR="00C93E29">
        <w:rPr>
          <w:rFonts w:ascii="Arial" w:hAnsi="Arial" w:cs="Arial"/>
          <w:sz w:val="24"/>
          <w:szCs w:val="24"/>
        </w:rPr>
        <w:t>ei 5922</w:t>
      </w:r>
      <w:r w:rsidR="005F084B">
        <w:rPr>
          <w:rFonts w:ascii="Arial" w:hAnsi="Arial" w:cs="Arial"/>
          <w:sz w:val="24"/>
          <w:szCs w:val="24"/>
        </w:rPr>
        <w:t xml:space="preserve"> </w:t>
      </w:r>
      <w:r w:rsidRPr="005F084B" w:rsidR="005F084B">
        <w:rPr>
          <w:rFonts w:ascii="Arial" w:hAnsi="Arial" w:cs="Arial"/>
          <w:sz w:val="24"/>
          <w:szCs w:val="24"/>
        </w:rPr>
        <w:t>de 17 de julho de 2017 combinada com a Lei nº 6146 de 28 de novembro de 2019.</w:t>
      </w:r>
      <w:bookmarkStart w:id="0" w:name="_GoBack"/>
      <w:bookmarkEnd w:id="0"/>
    </w:p>
    <w:p w:rsidR="00C93E29" w:rsidP="00D16412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C93E29" w:rsidRPr="00C93E29" w:rsidP="00D16412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ainda informações sobre a quantidade de ocorrências registradas e a quantidade de multas aplicadas no ano de 2025.</w:t>
      </w: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5F084B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C93E29">
        <w:rPr>
          <w:rFonts w:ascii="Arial" w:hAnsi="Arial" w:cs="Arial"/>
          <w:sz w:val="22"/>
          <w:szCs w:val="24"/>
        </w:rPr>
        <w:t>14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5F084B">
        <w:rPr>
          <w:rFonts w:ascii="Arial" w:hAnsi="Arial" w:cs="Arial"/>
          <w:sz w:val="22"/>
          <w:szCs w:val="24"/>
        </w:rPr>
        <w:t>novembro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084B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656" w:rsidRPr="006139EE" w:rsidP="000629E2">
      <w:pPr>
        <w:spacing w:line="360" w:lineRule="auto"/>
        <w:jc w:val="center"/>
        <w:rPr>
          <w:i/>
          <w:szCs w:val="24"/>
        </w:rPr>
      </w:pPr>
      <w:r w:rsidRPr="006139EE">
        <w:rPr>
          <w:i/>
          <w:szCs w:val="24"/>
        </w:rPr>
        <w:t>Assinado digitalmente</w:t>
      </w: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15694"/>
    <w:rsid w:val="000629E2"/>
    <w:rsid w:val="00072E18"/>
    <w:rsid w:val="000B6115"/>
    <w:rsid w:val="00242364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084B"/>
    <w:rsid w:val="005F6D2B"/>
    <w:rsid w:val="006139EE"/>
    <w:rsid w:val="00614FC0"/>
    <w:rsid w:val="00652DCF"/>
    <w:rsid w:val="00692C9E"/>
    <w:rsid w:val="00730E1F"/>
    <w:rsid w:val="0076341D"/>
    <w:rsid w:val="007751D1"/>
    <w:rsid w:val="00786343"/>
    <w:rsid w:val="0081529D"/>
    <w:rsid w:val="008F33F8"/>
    <w:rsid w:val="008F4626"/>
    <w:rsid w:val="00911D55"/>
    <w:rsid w:val="0091221B"/>
    <w:rsid w:val="009774FA"/>
    <w:rsid w:val="00984253"/>
    <w:rsid w:val="009C1BAB"/>
    <w:rsid w:val="00A067C2"/>
    <w:rsid w:val="00A65512"/>
    <w:rsid w:val="00A65818"/>
    <w:rsid w:val="00B0495E"/>
    <w:rsid w:val="00B54ED6"/>
    <w:rsid w:val="00BE70E1"/>
    <w:rsid w:val="00C255B5"/>
    <w:rsid w:val="00C93E29"/>
    <w:rsid w:val="00D16412"/>
    <w:rsid w:val="00D23BEC"/>
    <w:rsid w:val="00E24EC9"/>
    <w:rsid w:val="00EA350D"/>
    <w:rsid w:val="00EA4BFA"/>
    <w:rsid w:val="00EA7AAF"/>
    <w:rsid w:val="00EE6A0B"/>
    <w:rsid w:val="00F27B89"/>
    <w:rsid w:val="00F451D1"/>
    <w:rsid w:val="00F50CCE"/>
    <w:rsid w:val="00F938A3"/>
    <w:rsid w:val="00FF6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27</cp:revision>
  <cp:lastPrinted>2025-11-14T19:31:05Z</cp:lastPrinted>
  <dcterms:created xsi:type="dcterms:W3CDTF">2024-04-19T18:20:00Z</dcterms:created>
  <dcterms:modified xsi:type="dcterms:W3CDTF">2025-11-14T14:09:00Z</dcterms:modified>
  <dc:language>pt-BR</dc:language>
</cp:coreProperties>
</file>