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421/2025</w:t>
      </w:r>
      <w:r>
        <w:rPr>
          <w:rFonts w:ascii="Arial" w:hAnsi="Arial" w:cs="Arial"/>
          <w:b/>
          <w:sz w:val="24"/>
          <w:szCs w:val="24"/>
        </w:rPr>
        <w:t>Moção Nº 421/2025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0C1147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DE SILÊNCIO, </w:t>
      </w:r>
      <w:r w:rsidR="003261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PELO FAL</w:t>
      </w:r>
      <w:r w:rsidR="00C515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ECIMENTO DO S</w:t>
      </w:r>
      <w:r w:rsidR="002973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ENHOR ANTÔNIO CARLOS PEREIRA DE MELLO, OCORRIDO NO DIA 11 DE NOVEMBRO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7DD252F1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profundo pesar pe</w:t>
      </w:r>
      <w:r w:rsidR="00EE2CEE">
        <w:rPr>
          <w:rFonts w:ascii="Times New Roman" w:eastAsia="Calibri" w:hAnsi="Times New Roman" w:cs="Times New Roman"/>
          <w:sz w:val="24"/>
          <w:szCs w:val="24"/>
        </w:rPr>
        <w:t>lo falecimento do Senhor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3BF4">
        <w:rPr>
          <w:rFonts w:ascii="Times New Roman" w:eastAsia="Calibri" w:hAnsi="Times New Roman" w:cs="Times New Roman"/>
          <w:sz w:val="24"/>
          <w:szCs w:val="24"/>
        </w:rPr>
        <w:t>Antônio Carlos Pereira de M</w:t>
      </w:r>
      <w:r w:rsidR="00076417">
        <w:rPr>
          <w:rFonts w:ascii="Times New Roman" w:eastAsia="Calibri" w:hAnsi="Times New Roman" w:cs="Times New Roman"/>
          <w:sz w:val="24"/>
          <w:szCs w:val="24"/>
        </w:rPr>
        <w:t>ello, ocorrido em 11 de novembr</w:t>
      </w:r>
      <w:bookmarkStart w:id="0" w:name="_GoBack"/>
      <w:bookmarkEnd w:id="0"/>
      <w:r w:rsidR="00DD3BF4">
        <w:rPr>
          <w:rFonts w:ascii="Times New Roman" w:eastAsia="Calibri" w:hAnsi="Times New Roman" w:cs="Times New Roman"/>
          <w:sz w:val="24"/>
          <w:szCs w:val="24"/>
        </w:rPr>
        <w:t>o</w:t>
      </w:r>
      <w:r w:rsidR="00EE2C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de 2025.</w:t>
      </w:r>
    </w:p>
    <w:p w:rsidR="00EE2CEE" w:rsidP="00D4051D" w14:paraId="4A28B7B3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7EF8" w:rsidP="00D4051D" w14:paraId="3D841AA8" w14:textId="2471E17F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senhor </w:t>
      </w:r>
      <w:r w:rsidR="00DD3BF4">
        <w:rPr>
          <w:rFonts w:ascii="Times New Roman" w:eastAsia="Calibri" w:hAnsi="Times New Roman" w:cs="Times New Roman"/>
          <w:sz w:val="24"/>
          <w:szCs w:val="24"/>
        </w:rPr>
        <w:t>Antônio Carlos Pereira de Mello</w:t>
      </w:r>
      <w:r w:rsidRPr="00EE2CEE" w:rsidR="00C50900">
        <w:rPr>
          <w:rFonts w:ascii="Times New Roman" w:hAnsi="Times New Roman" w:cs="Times New Roman"/>
          <w:sz w:val="24"/>
          <w:szCs w:val="24"/>
        </w:rPr>
        <w:t xml:space="preserve"> </w:t>
      </w:r>
      <w:r w:rsidRPr="00EE2CEE" w:rsidR="00EE2CEE">
        <w:rPr>
          <w:rFonts w:ascii="Times New Roman" w:hAnsi="Times New Roman" w:cs="Times New Roman"/>
          <w:sz w:val="24"/>
          <w:szCs w:val="24"/>
        </w:rPr>
        <w:t xml:space="preserve">foi um cidadão exemplar, que ao longo de sua vida construiu uma trajetória pautada na honestidade, no trabalho e no amor ao próximo. </w:t>
      </w:r>
    </w:p>
    <w:p w:rsidR="00C50900" w:rsidP="00DD3BF4" w14:paraId="116E1CAB" w14:textId="77777777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2CEE" w:rsidP="00C462D4" w14:paraId="0EEEDB71" w14:textId="3FE48EB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2CEE">
        <w:rPr>
          <w:rFonts w:ascii="Times New Roman" w:hAnsi="Times New Roman" w:cs="Times New Roman"/>
          <w:sz w:val="24"/>
          <w:szCs w:val="24"/>
        </w:rPr>
        <w:t xml:space="preserve">Seu legado de dedicação à família, aos amigos e à comunidade permanecerá vivo na memória de todos aqueles que tiveram o privilégio de conhecê-lo e compartilhar momentos de sua convivência. </w:t>
      </w:r>
    </w:p>
    <w:p w:rsidR="00EE2CEE" w:rsidRPr="00EE2CEE" w:rsidP="00D4051D" w14:paraId="171C17D6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2CEE" w:rsidP="00D4051D" w14:paraId="52BF277B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2CEE">
        <w:rPr>
          <w:rFonts w:ascii="Times New Roman" w:hAnsi="Times New Roman" w:cs="Times New Roman"/>
          <w:sz w:val="24"/>
          <w:szCs w:val="24"/>
        </w:rPr>
        <w:t xml:space="preserve">Sua partida deixa uma lacuna irreparável, mas também inspira a todos com os valores que cultivou. Diante dessa irreparável perda, esta Casa Legislativa manifesta suas mais sinceras condolências à família enlutada, expressando votos de conforto e solidariedade neste momento de dor. </w:t>
      </w:r>
    </w:p>
    <w:p w:rsidR="00C50900" w:rsidP="00D4051D" w14:paraId="4E9D33EB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C462D4" w14:paraId="0C477EE8" w14:textId="71D28AEF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07641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17 </w:t>
      </w:r>
      <w:r w:rsidR="00DD3B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novembro</w:t>
      </w:r>
      <w:r w:rsidR="00EE2CE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757D1C" w:rsidP="00D4051D" w14:paraId="1340165C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462D4" w:rsidP="00D4051D" w14:paraId="255DE28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87EF8" w:rsidP="00087EF8" w14:paraId="51B696B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087EF8" w:rsidP="00087EF8" w14:paraId="64C0F612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087EF8" w:rsidRPr="00D4051D" w:rsidP="00087EF8" w14:paraId="59ACF99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36001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6417"/>
    <w:rsid w:val="000777CD"/>
    <w:rsid w:val="00081E57"/>
    <w:rsid w:val="000846F0"/>
    <w:rsid w:val="00087EF8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973BE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261F8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1AE2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57D1C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2D4"/>
    <w:rsid w:val="00C465F0"/>
    <w:rsid w:val="00C46B75"/>
    <w:rsid w:val="00C50900"/>
    <w:rsid w:val="00C51548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3BF4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2CEE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12198E3-3DD3-4AF7-9112-A527DE22D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Bianca</cp:lastModifiedBy>
  <cp:revision>5</cp:revision>
  <cp:lastPrinted>2025-11-17T12:11:38Z</cp:lastPrinted>
  <dcterms:created xsi:type="dcterms:W3CDTF">2025-11-14T13:56:00Z</dcterms:created>
  <dcterms:modified xsi:type="dcterms:W3CDTF">2025-11-17T00:26:00Z</dcterms:modified>
</cp:coreProperties>
</file>