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422/2025</w:t>
      </w:r>
      <w:r>
        <w:rPr>
          <w:rFonts w:ascii="Arial" w:hAnsi="Arial" w:cs="Arial"/>
          <w:b/>
          <w:sz w:val="24"/>
          <w:szCs w:val="24"/>
        </w:rPr>
        <w:t>Moção Nº 422/2025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622147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APOIO </w:t>
      </w:r>
      <w:r w:rsidR="00537A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 SOLIDARIEDADE À </w:t>
      </w:r>
      <w:r w:rsidR="00674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JOVEM MOGIMIRIANA QUE FOI </w:t>
      </w:r>
      <w:r w:rsidR="00E41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AGREDIDA FISICA</w:t>
      </w:r>
      <w:r w:rsidR="00D22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INTELECTUAL</w:t>
      </w:r>
      <w:r w:rsidR="00B406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MENTE </w:t>
      </w:r>
      <w:r w:rsidR="00674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 INTOLERÂNCIA RELIGIOSA</w:t>
      </w:r>
      <w:r w:rsidR="00537A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2701D4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7C52" w:rsidRPr="00E8335E" w:rsidP="002701D4" w14:paraId="42D395BF" w14:textId="2151C3AB">
      <w:pPr>
        <w:overflowPunct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51D" w:rsidR="00537A0C">
        <w:rPr>
          <w:rFonts w:ascii="Times New Roman" w:eastAsia="Calibri" w:hAnsi="Times New Roman" w:cs="Times New Roman"/>
          <w:sz w:val="24"/>
          <w:szCs w:val="24"/>
        </w:rPr>
        <w:t xml:space="preserve">MOÇÃO </w:t>
      </w:r>
      <w:r w:rsidR="00537A0C">
        <w:rPr>
          <w:rFonts w:ascii="Times New Roman" w:eastAsia="Calibri" w:hAnsi="Times New Roman" w:cs="Times New Roman"/>
          <w:sz w:val="24"/>
          <w:szCs w:val="24"/>
        </w:rPr>
        <w:t>D</w:t>
      </w:r>
      <w:r w:rsidRPr="00D4051D" w:rsidR="00537A0C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4051D" w:rsidR="002701D4">
        <w:rPr>
          <w:rFonts w:ascii="Times New Roman" w:eastAsia="Calibri" w:hAnsi="Times New Roman" w:cs="Times New Roman"/>
          <w:sz w:val="24"/>
          <w:szCs w:val="24"/>
        </w:rPr>
        <w:t>APOIO</w:t>
      </w:r>
      <w:r w:rsidR="002701D4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537A0C">
        <w:rPr>
          <w:rFonts w:ascii="Times New Roman" w:eastAsia="Calibri" w:hAnsi="Times New Roman" w:cs="Times New Roman"/>
          <w:sz w:val="24"/>
          <w:szCs w:val="24"/>
        </w:rPr>
        <w:t xml:space="preserve"> SOLIDARIEDADE À </w:t>
      </w:r>
      <w:r w:rsidR="00674CB8">
        <w:rPr>
          <w:rFonts w:ascii="Times New Roman" w:eastAsia="Calibri" w:hAnsi="Times New Roman" w:cs="Times New Roman"/>
          <w:sz w:val="24"/>
          <w:szCs w:val="24"/>
        </w:rPr>
        <w:t xml:space="preserve">JOVEM MOGIMIRIANA QUE FOI AGREDIDA </w:t>
      </w:r>
      <w:r w:rsidR="00E41C88">
        <w:rPr>
          <w:rFonts w:ascii="Times New Roman" w:eastAsia="Calibri" w:hAnsi="Times New Roman" w:cs="Times New Roman"/>
          <w:sz w:val="24"/>
          <w:szCs w:val="24"/>
        </w:rPr>
        <w:t>FISICA E</w:t>
      </w:r>
      <w:r w:rsidR="00D22ED8">
        <w:rPr>
          <w:rFonts w:ascii="Times New Roman" w:eastAsia="Calibri" w:hAnsi="Times New Roman" w:cs="Times New Roman"/>
          <w:sz w:val="24"/>
          <w:szCs w:val="24"/>
        </w:rPr>
        <w:t xml:space="preserve"> INTELECTUAL</w:t>
      </w:r>
      <w:bookmarkStart w:id="0" w:name="_GoBack"/>
      <w:bookmarkEnd w:id="0"/>
      <w:r w:rsidR="00B40611">
        <w:rPr>
          <w:rFonts w:ascii="Times New Roman" w:eastAsia="Calibri" w:hAnsi="Times New Roman" w:cs="Times New Roman"/>
          <w:sz w:val="24"/>
          <w:szCs w:val="24"/>
        </w:rPr>
        <w:t>MENTE</w:t>
      </w:r>
      <w:r w:rsidR="00674CB8">
        <w:rPr>
          <w:rFonts w:ascii="Times New Roman" w:eastAsia="Calibri" w:hAnsi="Times New Roman" w:cs="Times New Roman"/>
          <w:sz w:val="24"/>
          <w:szCs w:val="24"/>
        </w:rPr>
        <w:t xml:space="preserve"> POR INTOLERÂNCIA RELIGIOSA </w:t>
      </w:r>
      <w:r w:rsidR="00537A0C">
        <w:rPr>
          <w:rFonts w:ascii="Times New Roman" w:eastAsia="Calibri" w:hAnsi="Times New Roman" w:cs="Times New Roman"/>
          <w:sz w:val="24"/>
          <w:szCs w:val="24"/>
        </w:rPr>
        <w:t xml:space="preserve">NO DIA </w:t>
      </w:r>
      <w:r w:rsidR="00B40611">
        <w:rPr>
          <w:rFonts w:ascii="Times New Roman" w:eastAsia="Calibri" w:hAnsi="Times New Roman" w:cs="Times New Roman"/>
          <w:sz w:val="24"/>
          <w:szCs w:val="24"/>
        </w:rPr>
        <w:t>1</w:t>
      </w:r>
      <w:r w:rsidR="00537A0C">
        <w:rPr>
          <w:rFonts w:ascii="Times New Roman" w:eastAsia="Calibri" w:hAnsi="Times New Roman" w:cs="Times New Roman"/>
          <w:sz w:val="24"/>
          <w:szCs w:val="24"/>
        </w:rPr>
        <w:t xml:space="preserve">2 DE </w:t>
      </w:r>
      <w:r w:rsidR="00B40611">
        <w:rPr>
          <w:rFonts w:ascii="Times New Roman" w:eastAsia="Calibri" w:hAnsi="Times New Roman" w:cs="Times New Roman"/>
          <w:sz w:val="24"/>
          <w:szCs w:val="24"/>
        </w:rPr>
        <w:t>NOVEMBRO</w:t>
      </w:r>
      <w:r w:rsidR="00537A0C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3C7C52" w:rsidP="00674CB8" w14:paraId="4A24907C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D21" w:rsidP="00B65D21" w14:paraId="10B500B1" w14:textId="6DB39C3C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B65D21" w:rsidRPr="00674CB8" w:rsidP="00674CB8" w14:paraId="0AE83C4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D21" w:rsidP="002701D4" w14:paraId="090FE8E3" w14:textId="40FA3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B316CB">
        <w:rPr>
          <w:rFonts w:ascii="Times New Roman" w:hAnsi="Times New Roman" w:cs="Times New Roman"/>
          <w:sz w:val="24"/>
          <w:szCs w:val="24"/>
        </w:rPr>
        <w:t xml:space="preserve">A </w:t>
      </w:r>
      <w:r w:rsidR="00B40611">
        <w:rPr>
          <w:rFonts w:ascii="Times New Roman" w:hAnsi="Times New Roman" w:cs="Times New Roman"/>
          <w:sz w:val="24"/>
          <w:szCs w:val="24"/>
        </w:rPr>
        <w:t>Jovem Mogimiriana Miryan de Oliveira Silva</w:t>
      </w:r>
      <w:r w:rsidRPr="00B316CB">
        <w:rPr>
          <w:rFonts w:ascii="Times New Roman" w:hAnsi="Times New Roman" w:cs="Times New Roman"/>
          <w:sz w:val="24"/>
          <w:szCs w:val="24"/>
        </w:rPr>
        <w:t xml:space="preserve">, </w:t>
      </w:r>
      <w:r w:rsidR="00B40611">
        <w:rPr>
          <w:rFonts w:ascii="Times New Roman" w:hAnsi="Times New Roman" w:cs="Times New Roman"/>
          <w:sz w:val="24"/>
          <w:szCs w:val="24"/>
        </w:rPr>
        <w:t xml:space="preserve">segundo relatos de familiares ao Jornal O Impacto, </w:t>
      </w:r>
      <w:r w:rsidRPr="00B316CB">
        <w:rPr>
          <w:rFonts w:ascii="Times New Roman" w:hAnsi="Times New Roman" w:cs="Times New Roman"/>
          <w:sz w:val="24"/>
          <w:szCs w:val="24"/>
        </w:rPr>
        <w:t>foi alvo de a</w:t>
      </w:r>
      <w:r w:rsidR="00B40611">
        <w:rPr>
          <w:rFonts w:ascii="Times New Roman" w:hAnsi="Times New Roman" w:cs="Times New Roman"/>
          <w:sz w:val="24"/>
          <w:szCs w:val="24"/>
        </w:rPr>
        <w:t xml:space="preserve">meaças desde que se mudou para o endereço atual de </w:t>
      </w:r>
      <w:r w:rsidR="00E41C88">
        <w:rPr>
          <w:rFonts w:ascii="Times New Roman" w:hAnsi="Times New Roman" w:cs="Times New Roman"/>
          <w:sz w:val="24"/>
          <w:szCs w:val="24"/>
        </w:rPr>
        <w:t>residência, agressões</w:t>
      </w:r>
      <w:r w:rsidR="00B40611">
        <w:rPr>
          <w:rFonts w:ascii="Times New Roman" w:hAnsi="Times New Roman" w:cs="Times New Roman"/>
          <w:sz w:val="24"/>
          <w:szCs w:val="24"/>
        </w:rPr>
        <w:t xml:space="preserve"> </w:t>
      </w:r>
      <w:r w:rsidR="00E41C88">
        <w:rPr>
          <w:rFonts w:ascii="Times New Roman" w:hAnsi="Times New Roman" w:cs="Times New Roman"/>
          <w:sz w:val="24"/>
          <w:szCs w:val="24"/>
        </w:rPr>
        <w:t>intelectuais como</w:t>
      </w:r>
      <w:r w:rsidR="00B40611">
        <w:rPr>
          <w:rFonts w:ascii="Times New Roman" w:hAnsi="Times New Roman" w:cs="Times New Roman"/>
          <w:sz w:val="24"/>
          <w:szCs w:val="24"/>
        </w:rPr>
        <w:t xml:space="preserve"> a pichação do muro da </w:t>
      </w:r>
      <w:r w:rsidR="00E41C88">
        <w:rPr>
          <w:rFonts w:ascii="Times New Roman" w:hAnsi="Times New Roman" w:cs="Times New Roman"/>
          <w:sz w:val="24"/>
          <w:szCs w:val="24"/>
        </w:rPr>
        <w:t>residência,</w:t>
      </w:r>
      <w:r w:rsidR="00B40611">
        <w:rPr>
          <w:rFonts w:ascii="Times New Roman" w:hAnsi="Times New Roman" w:cs="Times New Roman"/>
          <w:sz w:val="24"/>
          <w:szCs w:val="24"/>
        </w:rPr>
        <w:t xml:space="preserve"> conforme se verifica pela foto no Jornal e por fim </w:t>
      </w:r>
      <w:r w:rsidR="00E41C88">
        <w:rPr>
          <w:rFonts w:ascii="Times New Roman" w:hAnsi="Times New Roman" w:cs="Times New Roman"/>
          <w:sz w:val="24"/>
          <w:szCs w:val="24"/>
        </w:rPr>
        <w:t>pelo ataque</w:t>
      </w:r>
      <w:r w:rsidR="00B40611">
        <w:rPr>
          <w:rFonts w:ascii="Times New Roman" w:hAnsi="Times New Roman" w:cs="Times New Roman"/>
          <w:sz w:val="24"/>
          <w:szCs w:val="24"/>
        </w:rPr>
        <w:t xml:space="preserve"> físico sofrido pela mesma no </w:t>
      </w:r>
      <w:r w:rsidR="00E41C88">
        <w:rPr>
          <w:rFonts w:ascii="Times New Roman" w:hAnsi="Times New Roman" w:cs="Times New Roman"/>
          <w:sz w:val="24"/>
          <w:szCs w:val="24"/>
        </w:rPr>
        <w:t>último</w:t>
      </w:r>
      <w:r w:rsidR="00B40611">
        <w:rPr>
          <w:rFonts w:ascii="Times New Roman" w:hAnsi="Times New Roman" w:cs="Times New Roman"/>
          <w:sz w:val="24"/>
          <w:szCs w:val="24"/>
        </w:rPr>
        <w:t xml:space="preserve"> dia 12 de novembro</w:t>
      </w:r>
      <w:r>
        <w:rPr>
          <w:rFonts w:ascii="Times New Roman" w:hAnsi="Times New Roman" w:cs="Times New Roman"/>
          <w:sz w:val="24"/>
          <w:szCs w:val="24"/>
        </w:rPr>
        <w:t>, ocasionando a sua internação para tratar os ferimentos.</w:t>
      </w:r>
    </w:p>
    <w:p w:rsidR="00B316CB" w:rsidRPr="00307972" w:rsidP="002701D4" w14:paraId="07D70C4A" w14:textId="025367F7">
      <w:pPr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desse cenário, é preciso repudiar com </w:t>
      </w:r>
      <w:r w:rsidR="002701D4">
        <w:rPr>
          <w:rFonts w:ascii="Times New Roman" w:hAnsi="Times New Roman" w:cs="Times New Roman"/>
          <w:sz w:val="24"/>
          <w:szCs w:val="24"/>
        </w:rPr>
        <w:t>firmeza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701D4">
        <w:rPr>
          <w:rFonts w:ascii="Times New Roman" w:hAnsi="Times New Roman" w:cs="Times New Roman"/>
          <w:sz w:val="24"/>
          <w:szCs w:val="24"/>
        </w:rPr>
        <w:t>violência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1D4">
        <w:rPr>
          <w:rFonts w:ascii="Times New Roman" w:hAnsi="Times New Roman" w:cs="Times New Roman"/>
          <w:sz w:val="24"/>
          <w:szCs w:val="24"/>
        </w:rPr>
        <w:t>po</w:t>
      </w:r>
      <w:r w:rsidR="00B65D21">
        <w:rPr>
          <w:rFonts w:ascii="Times New Roman" w:hAnsi="Times New Roman" w:cs="Times New Roman"/>
          <w:sz w:val="24"/>
          <w:szCs w:val="24"/>
        </w:rPr>
        <w:t>r intolerância religiosa</w:t>
      </w:r>
      <w:r w:rsidR="00DF1409">
        <w:rPr>
          <w:rFonts w:ascii="Times New Roman" w:hAnsi="Times New Roman" w:cs="Times New Roman"/>
          <w:sz w:val="24"/>
          <w:szCs w:val="24"/>
        </w:rPr>
        <w:t>.</w:t>
      </w:r>
    </w:p>
    <w:p w:rsidR="00901CB6" w:rsidP="002701D4" w14:paraId="71480572" w14:textId="6D3C1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A intolerância religiosa no Brasil é crime definido pela Constituição Federal (inciso VIII do art. 5º), pela Lei nº 7.716/1989 (Lei Caó) e pela Lei nº 9.459/1997. A Lei nº 14.532/2023 equiparou a injúria racial ao crime de racismo, aumentando a pena para quem cometer atos de intolerância religiosa para dois a cinco anos de prisão, além de multa.</w:t>
      </w:r>
    </w:p>
    <w:p w:rsidR="00901CB6" w:rsidRPr="00901CB6" w:rsidP="00901CB6" w14:paraId="1C9635CA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Constituição Federal: Garante a liberdade de consciência e de crença, o livre exercício dos cultos religiosos e a proteção dos locais de culto e suas liturgias, segundo o artigo 5º, inciso VI.</w:t>
      </w:r>
    </w:p>
    <w:p w:rsidR="00901CB6" w:rsidRPr="00901CB6" w:rsidP="00901CB6" w14:paraId="499A3AE8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Lei nº 7.716/1989 (Lei Caó): Define como crime "praticar, induzir ou incitar a discriminação ou preconceito de raça, cor, etnia, religião ou procedência nacional" (art. 20). A pena é de reclusão de um a três anos e multa.</w:t>
      </w:r>
    </w:p>
    <w:p w:rsidR="00901CB6" w:rsidRPr="00901CB6" w:rsidP="00901CB6" w14:paraId="3CD2BCC9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Lei nº 9.459/1997: Altera a Lei nº 7.716/1989 e considera crime a prática de discriminação ou preconceito contra religiões.</w:t>
      </w:r>
    </w:p>
    <w:p w:rsidR="00901CB6" w:rsidRPr="00901CB6" w:rsidP="00901CB6" w14:paraId="7BA13113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Lei nº 14.532/2023: Aumentou a pena para quem obstar, impedir ou empregar violência contra manifestações ou práticas religiosas, equiparando-o ao crime de racismo. A pena é de reclusão de dois a cinco anos, além de multa.</w:t>
      </w:r>
    </w:p>
    <w:p w:rsidR="00901CB6" w:rsidP="00901CB6" w14:paraId="35C5BE64" w14:textId="71E49FB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Código Penal: Prevê crimes relacionados à intolerância religiosa, como a injúria (art. 140, § 3º), que pode ser usada para ofender alguém por motivo de religião, e o crime de vilipendiar publicamente ato ou objeto de culto religioso (art. 208).</w:t>
      </w:r>
    </w:p>
    <w:p w:rsidR="00901CB6" w:rsidRPr="00901CB6" w:rsidP="00901CB6" w14:paraId="3B301C5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 xml:space="preserve">No estado de São Paulo, a legislação de combate à intolerância religiosa inclui a Lei Estadual de Liberdade Religiosa (Lei nº 17.346/2021), que reforça a liberdade de crença e prevê punição para a perturbação de manifestações religiosas. Essa lei estadual é complementada por leis federais, como o artigo 208 do Código Penal, que criminaliza a discriminação e a perturbação de cultos, e a Lei nº 7.716/1989 (com alterações pela Lei nº 9.459/1997), que define a discriminação religiosa como crime. </w:t>
      </w:r>
    </w:p>
    <w:p w:rsidR="00901CB6" w:rsidRPr="00901CB6" w:rsidP="00901CB6" w14:paraId="3FBBCF7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Leis estaduais de São Paulo</w:t>
      </w:r>
    </w:p>
    <w:p w:rsidR="00901CB6" w:rsidRPr="00901CB6" w:rsidP="00901CB6" w14:paraId="23128888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Lei nº 17.346/2021: Institui a Lei Estadual de Liberdade Religiosa no estado de São Paulo, com o objetivo de combater qualquer forma de intolerância religiosa e reforçar a liberdade de crença.</w:t>
      </w:r>
    </w:p>
    <w:p w:rsidR="00901CB6" w:rsidP="00901CB6" w14:paraId="68C67E2E" w14:textId="190C98C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Lei nº 15.365/2014: Institui o Dia Estadual da Liberdade Religiosa, comemorado anualmente em 25 de maio, para celebrar e promover a reflexão sobre o direito de escolha de crença individual e sua livre manifestação.</w:t>
      </w:r>
    </w:p>
    <w:p w:rsidR="00901CB6" w:rsidP="00901CB6" w14:paraId="134D0BAB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1CB6" w:rsidP="00901CB6" w14:paraId="0DC553A6" w14:textId="15ED9FB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1CB6">
        <w:rPr>
          <w:rFonts w:ascii="Times New Roman" w:hAnsi="Times New Roman" w:cs="Times New Roman"/>
          <w:sz w:val="24"/>
          <w:szCs w:val="24"/>
        </w:rPr>
        <w:t>Em Mogi Mirim, a legislação municipal mais recente sobre intolerância religiosa é a Lei nº 6889/2025, que prevê multa administrativa para quem impedir, invadir, ocupar e/ou perturbar cultos religiosos. Essa lei municipal atua de forma complementar à legislação federal, como a Lei nº 7.716/1989, que tipifica a intolerância religiosa como crime.</w:t>
      </w:r>
    </w:p>
    <w:p w:rsidR="00B316CB" w:rsidP="002701D4" w14:paraId="7F18E227" w14:textId="785237E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Crimes desta natureza violam </w:t>
      </w:r>
      <w:r w:rsidR="00E41C88">
        <w:rPr>
          <w:rFonts w:ascii="Times New Roman" w:hAnsi="Times New Roman" w:cs="Times New Roman"/>
          <w:sz w:val="24"/>
          <w:szCs w:val="24"/>
        </w:rPr>
        <w:t>o princípio</w:t>
      </w:r>
      <w:r>
        <w:rPr>
          <w:rFonts w:ascii="Times New Roman" w:hAnsi="Times New Roman" w:cs="Times New Roman"/>
          <w:sz w:val="24"/>
          <w:szCs w:val="24"/>
        </w:rPr>
        <w:t xml:space="preserve"> básicos da democracia, da equidade e do respeito à dignidade da pessoa humana.</w:t>
      </w:r>
    </w:p>
    <w:p w:rsidR="00B316CB" w:rsidP="002701D4" w14:paraId="720FC792" w14:textId="1CF992C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Repudiamos a arrogância, </w:t>
      </w:r>
      <w:r w:rsidR="00DF1409">
        <w:rPr>
          <w:rFonts w:ascii="Times New Roman" w:hAnsi="Times New Roman" w:cs="Times New Roman"/>
          <w:sz w:val="24"/>
          <w:szCs w:val="24"/>
        </w:rPr>
        <w:t>a intolerância religiosa</w:t>
      </w:r>
      <w:r>
        <w:rPr>
          <w:rFonts w:ascii="Times New Roman" w:hAnsi="Times New Roman" w:cs="Times New Roman"/>
          <w:sz w:val="24"/>
          <w:szCs w:val="24"/>
        </w:rPr>
        <w:t xml:space="preserve">, que empobrecem o debate político e atentam contra a </w:t>
      </w:r>
      <w:r w:rsidR="002701D4">
        <w:rPr>
          <w:rFonts w:ascii="Times New Roman" w:hAnsi="Times New Roman" w:cs="Times New Roman"/>
          <w:sz w:val="24"/>
          <w:szCs w:val="24"/>
        </w:rPr>
        <w:t>Democracia.</w:t>
      </w:r>
    </w:p>
    <w:p w:rsidR="00B316CB" w:rsidP="002701D4" w14:paraId="675C47DD" w14:textId="3B119B4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nos solidarizarmos com a</w:t>
      </w:r>
      <w:r w:rsidR="00B65D21">
        <w:rPr>
          <w:rFonts w:ascii="Times New Roman" w:hAnsi="Times New Roman" w:cs="Times New Roman"/>
          <w:sz w:val="24"/>
          <w:szCs w:val="24"/>
        </w:rPr>
        <w:t xml:space="preserve"> jovem mogimiriana</w:t>
      </w:r>
      <w:r>
        <w:rPr>
          <w:rFonts w:ascii="Times New Roman" w:hAnsi="Times New Roman" w:cs="Times New Roman"/>
          <w:sz w:val="24"/>
          <w:szCs w:val="24"/>
        </w:rPr>
        <w:t xml:space="preserve">, estamos sendo solidários, também com todas as </w:t>
      </w:r>
      <w:r w:rsidR="00B65D21">
        <w:rPr>
          <w:rFonts w:ascii="Times New Roman" w:hAnsi="Times New Roman" w:cs="Times New Roman"/>
          <w:sz w:val="24"/>
          <w:szCs w:val="24"/>
        </w:rPr>
        <w:t xml:space="preserve">pessoas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2701D4">
        <w:rPr>
          <w:rFonts w:ascii="Times New Roman" w:hAnsi="Times New Roman" w:cs="Times New Roman"/>
          <w:sz w:val="24"/>
          <w:szCs w:val="24"/>
        </w:rPr>
        <w:t>enfrentam</w:t>
      </w:r>
      <w:r>
        <w:rPr>
          <w:rFonts w:ascii="Times New Roman" w:hAnsi="Times New Roman" w:cs="Times New Roman"/>
          <w:sz w:val="24"/>
          <w:szCs w:val="24"/>
        </w:rPr>
        <w:t xml:space="preserve"> a violência po</w:t>
      </w:r>
      <w:r w:rsidR="00B65D21">
        <w:rPr>
          <w:rFonts w:ascii="Times New Roman" w:hAnsi="Times New Roman" w:cs="Times New Roman"/>
          <w:sz w:val="24"/>
          <w:szCs w:val="24"/>
        </w:rPr>
        <w:t xml:space="preserve">r intolerância religiosa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65D21">
        <w:rPr>
          <w:rFonts w:ascii="Times New Roman" w:hAnsi="Times New Roman" w:cs="Times New Roman"/>
          <w:sz w:val="24"/>
          <w:szCs w:val="24"/>
        </w:rPr>
        <w:t xml:space="preserve">até mesmo de </w:t>
      </w:r>
      <w:r>
        <w:rPr>
          <w:rFonts w:ascii="Times New Roman" w:hAnsi="Times New Roman" w:cs="Times New Roman"/>
          <w:sz w:val="24"/>
          <w:szCs w:val="24"/>
        </w:rPr>
        <w:t>gênero e raça.</w:t>
      </w:r>
    </w:p>
    <w:p w:rsidR="007D1562" w:rsidRPr="00D4051D" w:rsidP="002701D4" w14:paraId="41940722" w14:textId="4C42E9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B316CB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="00B65D21">
        <w:rPr>
          <w:rFonts w:ascii="Times New Roman" w:eastAsia="Calibri" w:hAnsi="Times New Roman" w:cs="Times New Roman"/>
          <w:sz w:val="24"/>
          <w:szCs w:val="24"/>
        </w:rPr>
        <w:t xml:space="preserve">Prefeitura Municipal na pessoa do Sr. Prefeito Dr. Paulo de Oliveira e Silva e indico que através das Secretarias competentes desenvolvam ações de apoio à </w:t>
      </w:r>
      <w:r w:rsidR="00E41C88">
        <w:rPr>
          <w:rFonts w:ascii="Times New Roman" w:eastAsia="Calibri" w:hAnsi="Times New Roman" w:cs="Times New Roman"/>
          <w:sz w:val="24"/>
          <w:szCs w:val="24"/>
        </w:rPr>
        <w:t>vítima</w:t>
      </w:r>
      <w:r w:rsidR="00B65D21">
        <w:rPr>
          <w:rFonts w:ascii="Times New Roman" w:eastAsia="Calibri" w:hAnsi="Times New Roman" w:cs="Times New Roman"/>
          <w:sz w:val="24"/>
          <w:szCs w:val="24"/>
        </w:rPr>
        <w:t xml:space="preserve"> com base nos princípios constitucionais.</w:t>
      </w:r>
    </w:p>
    <w:p w:rsidR="00D4051D" w:rsidP="002701D4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B17D9" w:rsidRPr="00EB17D9" w:rsidP="002701D4" w14:paraId="6B18527A" w14:textId="2698CEBC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ainda que seja encaminhada uma cópia dessa propositura à Casa dos Conselhos para que a mesma dê conhecimento a todos os Conselhos Municipais. </w:t>
      </w:r>
    </w:p>
    <w:p w:rsidR="00D4051D" w:rsidP="002701D4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2701D4" w14:paraId="1D420E59" w14:textId="00EFD88E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15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DF14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F14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2701D4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2701D4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51E2" w:rsidP="002701D4" w14:paraId="38F5B60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51E2" w:rsidP="002701D4" w14:paraId="45551B1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F1409" w:rsidP="00DF1409" w14:paraId="6CFCEE16" w14:textId="213A05C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</w:t>
      </w:r>
    </w:p>
    <w:p w:rsidR="00D4051D" w:rsidRPr="00D4051D" w:rsidP="002701D4" w14:paraId="44268AF8" w14:textId="7FC6F71E">
      <w:pPr>
        <w:overflowPunct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2701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751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01D4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07972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4CB8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326A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CB6"/>
    <w:rsid w:val="00901E1E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43EC5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0611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65D21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51E2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ED8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1409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1C88"/>
    <w:rsid w:val="00E4597F"/>
    <w:rsid w:val="00E45F89"/>
    <w:rsid w:val="00E5006D"/>
    <w:rsid w:val="00E52EEC"/>
    <w:rsid w:val="00E54305"/>
    <w:rsid w:val="00E54E09"/>
    <w:rsid w:val="00E72AFD"/>
    <w:rsid w:val="00E7479D"/>
    <w:rsid w:val="00E77015"/>
    <w:rsid w:val="00E77114"/>
    <w:rsid w:val="00E8335E"/>
    <w:rsid w:val="00E9690E"/>
    <w:rsid w:val="00EA0778"/>
    <w:rsid w:val="00EA29D0"/>
    <w:rsid w:val="00EA6A94"/>
    <w:rsid w:val="00EB08C4"/>
    <w:rsid w:val="00EB17D9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49A185B-81D5-4226-A280-3B79848D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19</cp:revision>
  <cp:lastPrinted>2025-11-17T19:52:57Z</cp:lastPrinted>
  <dcterms:created xsi:type="dcterms:W3CDTF">2025-04-01T17:04:00Z</dcterms:created>
  <dcterms:modified xsi:type="dcterms:W3CDTF">2025-11-17T19:51:00Z</dcterms:modified>
</cp:coreProperties>
</file>