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376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F414037" w14:textId="77777777" w:rsidR="00245DED" w:rsidRPr="00B74C1E" w:rsidRDefault="00000000" w:rsidP="00B74C1E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  <w:r w:rsidRPr="00B74C1E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</w:rPr>
        <w:t xml:space="preserve">PROJETO DE </w:t>
      </w:r>
      <w:r w:rsidRPr="00B74C1E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  <w:t>LEI Nº 162 DE 2025</w:t>
      </w:r>
    </w:p>
    <w:p w14:paraId="554930A2" w14:textId="77777777" w:rsidR="00B74C1E" w:rsidRPr="00B74C1E" w:rsidRDefault="00B74C1E" w:rsidP="00B74C1E">
      <w:pPr>
        <w:widowControl w:val="0"/>
        <w:suppressAutoHyphens/>
        <w:jc w:val="center"/>
        <w:rPr>
          <w:rFonts w:ascii="Times New Roman" w:eastAsia="Consolas" w:hAnsi="Times New Roman" w:cs="Times New Roman"/>
          <w:b/>
          <w:color w:val="FFFFFF"/>
          <w:kern w:val="2"/>
          <w:sz w:val="24"/>
          <w:szCs w:val="24"/>
          <w:u w:val="single"/>
        </w:rPr>
      </w:pPr>
      <w:r w:rsidRPr="00B74C1E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  <w:t>AUTÓGRAFO Nº 128 DE 2025</w:t>
      </w:r>
    </w:p>
    <w:p w14:paraId="73DB8898" w14:textId="77777777" w:rsidR="00245DED" w:rsidRPr="00245DED" w:rsidRDefault="00245DED" w:rsidP="00245DED">
      <w:pPr>
        <w:ind w:left="3782"/>
        <w:jc w:val="both"/>
        <w:outlineLvl w:val="0"/>
        <w:rPr>
          <w:rFonts w:ascii="Times New Roman" w:eastAsia="Consolas" w:hAnsi="Times New Roman" w:cs="Times New Roman"/>
          <w:sz w:val="24"/>
          <w:szCs w:val="24"/>
        </w:rPr>
      </w:pPr>
    </w:p>
    <w:p w14:paraId="481435F1" w14:textId="77777777" w:rsidR="00245DED" w:rsidRPr="00245DED" w:rsidRDefault="00000000" w:rsidP="00B74C1E">
      <w:pPr>
        <w:widowControl w:val="0"/>
        <w:ind w:left="3969"/>
        <w:jc w:val="both"/>
        <w:rPr>
          <w:rFonts w:ascii="Times New Roman" w:eastAsia="Consolas" w:hAnsi="Times New Roman" w:cs="Times New Roman"/>
          <w:b/>
          <w:bCs/>
          <w:color w:val="FFFFFF"/>
          <w:sz w:val="24"/>
          <w:szCs w:val="24"/>
        </w:rPr>
      </w:pPr>
      <w:r w:rsidRPr="00245DED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DISPÕE SOBRE PERMI</w:t>
      </w:r>
      <w:r w:rsidR="00B74C1E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SS</w:t>
      </w:r>
      <w:r w:rsidRPr="00245DED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ÃO DE USO</w:t>
      </w: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 xml:space="preserve">, A TÍTULO PRECÁRIO E GRATUITO, DE BEM IMÓVEL DE PROPRIEDADE DO MUNICÍPIO DE MOGI MIRIM À CÂMARA MUNICIPAL </w:t>
      </w:r>
      <w:r w:rsidRPr="00245DED">
        <w:rPr>
          <w:rFonts w:ascii="Times New Roman" w:eastAsia="Consolas" w:hAnsi="Times New Roman" w:cs="Times New Roman"/>
          <w:b/>
          <w:bCs/>
          <w:color w:val="000000"/>
          <w:position w:val="1"/>
          <w:sz w:val="24"/>
          <w:szCs w:val="24"/>
        </w:rPr>
        <w:t xml:space="preserve">DE </w:t>
      </w: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MOGI MIRIM, E DÁ OUTRAS PROVIDÊNCIAS.</w:t>
      </w:r>
    </w:p>
    <w:p w14:paraId="4A6628CE" w14:textId="77777777" w:rsidR="00245DED" w:rsidRPr="00245DED" w:rsidRDefault="00245DED" w:rsidP="00245DED">
      <w:pPr>
        <w:jc w:val="both"/>
        <w:rPr>
          <w:rFonts w:ascii="Times New Roman" w:eastAsia="Consolas" w:hAnsi="Times New Roman" w:cs="Times New Roman"/>
          <w:sz w:val="24"/>
          <w:szCs w:val="24"/>
        </w:rPr>
      </w:pPr>
    </w:p>
    <w:p w14:paraId="4C3840E6" w14:textId="77777777" w:rsidR="00B74C1E" w:rsidRDefault="00000000" w:rsidP="00B74C1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DE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Mogi Mirim</w:t>
      </w:r>
      <w:r w:rsidRPr="00245DED">
        <w:rPr>
          <w:rFonts w:ascii="Times New Roman" w:eastAsia="Calibri" w:hAnsi="Times New Roman" w:cs="Times New Roman"/>
          <w:sz w:val="24"/>
          <w:szCs w:val="24"/>
        </w:rPr>
        <w:t xml:space="preserve"> aprov</w:t>
      </w:r>
      <w:r w:rsidR="00B74C1E">
        <w:rPr>
          <w:rFonts w:ascii="Times New Roman" w:eastAsia="Calibri" w:hAnsi="Times New Roman" w:cs="Times New Roman"/>
          <w:sz w:val="24"/>
          <w:szCs w:val="24"/>
        </w:rPr>
        <w:t>a:</w:t>
      </w:r>
    </w:p>
    <w:p w14:paraId="251E9E22" w14:textId="77777777" w:rsidR="00B74C1E" w:rsidRDefault="00B74C1E" w:rsidP="00B74C1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54B61" w14:textId="77777777" w:rsidR="00245DED" w:rsidRPr="00B74C1E" w:rsidRDefault="00000000" w:rsidP="00B74C1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C1E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Art. 1º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Nos termos do § 2º, do art. 114, da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245DED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Lei Orgânica</w:t>
      </w:r>
      <w:r w:rsidRPr="00245DED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245DED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do Município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de Mogi Mirim, é dada à </w:t>
      </w:r>
      <w:r w:rsidRPr="00245DED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CÂMARA MUNICIPAL DE MOGI MIRIM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inscrita no CNPJ sob nº 49.626.864.0001.02, com sede à Rua Doutor José Alves, nº 129, Centro, Município e Comarca de Mogi Mirim, Estado de São Paulo, a permissão de uso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de imóvel de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propriedade do Município de Mogi Mirim, contendo </w:t>
      </w:r>
      <w:r w:rsidRPr="00245DED">
        <w:rPr>
          <w:rFonts w:ascii="Times New Roman" w:eastAsia="Calibri" w:hAnsi="Times New Roman" w:cs="Times New Roman"/>
          <w:sz w:val="24"/>
          <w:szCs w:val="24"/>
        </w:rPr>
        <w:t>5.818,54 metros quadrados,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caracterizado como “</w:t>
      </w:r>
      <w:r w:rsidRPr="00245DED">
        <w:rPr>
          <w:rFonts w:ascii="Times New Roman" w:eastAsia="Consolas" w:hAnsi="Times New Roman" w:cs="Times New Roman"/>
          <w:bCs/>
          <w:color w:val="000000"/>
          <w:position w:val="-1"/>
          <w:sz w:val="24"/>
          <w:szCs w:val="24"/>
        </w:rPr>
        <w:t>Área Institucional”, situado na Quadra “K” da Rua Cecílio Camargo Coscarelli com Avenida 22 de Outubro, Loteamento “Residencial Murayama”, objeto da Matrícula nº 67.315,</w:t>
      </w:r>
      <w:r w:rsidRPr="00245DED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que contém as seguintes 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medidas,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divisas e confrontações abaixo descrita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s:</w:t>
      </w:r>
    </w:p>
    <w:p w14:paraId="3A499797" w14:textId="77777777" w:rsidR="00245DED" w:rsidRPr="00245DED" w:rsidRDefault="00245DED" w:rsidP="00245DED">
      <w:pPr>
        <w:widowControl w:val="0"/>
        <w:tabs>
          <w:tab w:val="left" w:pos="9179"/>
        </w:tabs>
        <w:ind w:left="1800" w:right="-1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14:paraId="34493D0B" w14:textId="77777777" w:rsidR="00245DED" w:rsidRPr="00245DED" w:rsidRDefault="00000000" w:rsidP="00B74C1E">
      <w:pPr>
        <w:widowControl w:val="0"/>
        <w:tabs>
          <w:tab w:val="left" w:pos="9179"/>
        </w:tabs>
        <w:ind w:left="2268" w:right="-1"/>
        <w:jc w:val="both"/>
        <w:rPr>
          <w:rFonts w:ascii="Times New Roman" w:eastAsia="Consolas" w:hAnsi="Times New Roman" w:cs="Times New Roman"/>
          <w:i/>
          <w:color w:val="FFFFFF"/>
          <w:position w:val="1"/>
          <w:sz w:val="24"/>
          <w:szCs w:val="24"/>
        </w:rPr>
      </w:pP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B74C1E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Á</w:t>
      </w: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REA: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45DED">
        <w:rPr>
          <w:rFonts w:ascii="Times New Roman" w:eastAsia="Calibri" w:hAnsi="Times New Roman" w:cs="Times New Roman"/>
          <w:i/>
          <w:sz w:val="24"/>
          <w:szCs w:val="24"/>
        </w:rPr>
        <w:t xml:space="preserve">Iniciando-se num ponto situado junto a Avenida 22 de Outubro e o Acesso A-1; daí segue em curva num desenvolvimento de 7,08 metros; daí deflete à direita e segue em curva num desenvolvimento de 6,09 metros; daí deflete à esquerda e segue em curva num desenvolvimento de 18,89 metros; daí deflete à direita e segue em curva num desenvolvimento de 9,46 metros; daí segue com distância de 12,51 metros; daí deflete à esquerda e segue com distância de 5,81 metros, confrontando com o Acesso A-1; daí deflete à direita e segue com distância de 22,35 metros; daí deflete à direita e segue em curva num desenvolvimento de 20,08 metros, confrontando com o Acesso A-2; daí deflete à direita e segue em curva num desenvolvimento de 16,92 metros, confrontando com a confluência do Acesso A-2 com a Rua Projetada 11; daí segue com a distância de 25,80 metros, confrontando com a Rua Projetada 11; daí deflete a direita e segue com a distância de 25,00 metros, confrontando com o lote 01 da Quadra C; daí deflete a esquerda e segue com a distância de 71,97 metros, confrontando com os lotes 01, 02, 03, 04 e 05 da Quadra C; daí deflete à esquerda e segue com a distância de 29,13 metros, confrontando com o lote 06 da Quadra C; daí deflete a direita e segue com distância de 10,76 metros; daí deflete a direita e segue com distância de 26,41 metros, confrontando com a Quadra O </w:t>
      </w:r>
      <w:r w:rsidR="00B74C1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245DED">
        <w:rPr>
          <w:rFonts w:ascii="Times New Roman" w:eastAsia="Calibri" w:hAnsi="Times New Roman" w:cs="Times New Roman"/>
          <w:i/>
          <w:sz w:val="24"/>
          <w:szCs w:val="24"/>
        </w:rPr>
        <w:t xml:space="preserve"> Viela Sanitária I; daí deflete a direita e segue com distância de 30,61 metros; daí deflete a esquerda e segue com distância de 31,78 metros, confrontando com a Quadra N </w:t>
      </w:r>
      <w:r w:rsidR="00B74C1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245DED">
        <w:rPr>
          <w:rFonts w:ascii="Times New Roman" w:eastAsia="Calibri" w:hAnsi="Times New Roman" w:cs="Times New Roman"/>
          <w:i/>
          <w:sz w:val="24"/>
          <w:szCs w:val="24"/>
        </w:rPr>
        <w:t xml:space="preserve"> Área para Equipamentos Comunitários II (E.T.E.); daí deflete a direita e segue em curva num desenvolvimento de 43,51 metros, confrontando com a Avenida 22 de Outubro, até o ponto inicial, encerrando-se, assim, um polígono com área de 5.818,54 metros quadrados.</w:t>
      </w:r>
    </w:p>
    <w:p w14:paraId="78B7A9E2" w14:textId="77777777" w:rsidR="00B74C1E" w:rsidRDefault="00B74C1E" w:rsidP="00B74C1E">
      <w:pPr>
        <w:widowControl w:val="0"/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14:paraId="38FD299B" w14:textId="77777777" w:rsidR="00B74C1E" w:rsidRDefault="00B74C1E" w:rsidP="00B74C1E">
      <w:pPr>
        <w:widowControl w:val="0"/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14:paraId="6331E55D" w14:textId="77777777" w:rsidR="00245DED" w:rsidRPr="00245DED" w:rsidRDefault="00B74C1E" w:rsidP="00B74C1E">
      <w:pPr>
        <w:widowControl w:val="0"/>
        <w:tabs>
          <w:tab w:val="left" w:pos="0"/>
        </w:tabs>
        <w:ind w:right="-1" w:firstLine="709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B74C1E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ab/>
        <w:t>Parágrafo único.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A permissão de uso de que trata esta Lei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tem por objeto a implantação no local da nova sede da Câmara Municipal de Mogi Mirim.</w:t>
      </w:r>
    </w:p>
    <w:p w14:paraId="0C391A9F" w14:textId="77777777" w:rsidR="00245DED" w:rsidRPr="00245DED" w:rsidRDefault="00245DED" w:rsidP="00245DED">
      <w:pPr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14:paraId="05BF0694" w14:textId="77777777" w:rsidR="00245DED" w:rsidRPr="00245DED" w:rsidRDefault="00B74C1E" w:rsidP="00B74C1E">
      <w:pPr>
        <w:widowControl w:val="0"/>
        <w:tabs>
          <w:tab w:val="left" w:pos="0"/>
        </w:tabs>
        <w:ind w:right="-1"/>
        <w:jc w:val="both"/>
        <w:rPr>
          <w:rFonts w:ascii="Times New Roman" w:eastAsia="Consolas" w:hAnsi="Times New Roman" w:cs="Times New Roman"/>
          <w:color w:val="FFFFFF"/>
          <w:position w:val="3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Pr="00B74C1E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Art. 2º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A permissão de uso será a título precário e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gratuito, pelo prazo de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10 (dez) anos, podendo ser prorrogado por igual período a conta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r da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publicação do presente 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ato, mediante interesse </w:t>
      </w:r>
      <w:r w:rsidRPr="00245DED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das partes e autorização</w:t>
      </w:r>
      <w:r w:rsidRPr="00245DED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legislativa.</w:t>
      </w:r>
    </w:p>
    <w:p w14:paraId="0C6C13D1" w14:textId="77777777" w:rsidR="00245DED" w:rsidRPr="00245DED" w:rsidRDefault="00245DED" w:rsidP="00B74C1E">
      <w:pPr>
        <w:tabs>
          <w:tab w:val="left" w:pos="0"/>
        </w:tabs>
        <w:ind w:right="-1"/>
        <w:jc w:val="both"/>
        <w:rPr>
          <w:rFonts w:ascii="Times New Roman" w:eastAsia="Consolas" w:hAnsi="Times New Roman" w:cs="Times New Roman"/>
          <w:position w:val="3"/>
          <w:sz w:val="24"/>
          <w:szCs w:val="24"/>
        </w:rPr>
      </w:pPr>
    </w:p>
    <w:p w14:paraId="2940E74F" w14:textId="77777777" w:rsidR="00245DED" w:rsidRPr="00245DED" w:rsidRDefault="00B74C1E" w:rsidP="00B74C1E">
      <w:pPr>
        <w:widowControl w:val="0"/>
        <w:tabs>
          <w:tab w:val="left" w:pos="0"/>
        </w:tabs>
        <w:ind w:right="-1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Pr="00B74C1E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Art. 3º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A permissão de uso será outorgada exclusivamente para a finalidade de construção e funcionamento da nova sede da Câmara Municipal, sendo vedada sua utilização para qualquer outro fim.</w:t>
      </w:r>
    </w:p>
    <w:p w14:paraId="39F685E2" w14:textId="77777777" w:rsidR="00245DED" w:rsidRPr="00245DED" w:rsidRDefault="00245DED" w:rsidP="00B74C1E">
      <w:pPr>
        <w:widowControl w:val="0"/>
        <w:tabs>
          <w:tab w:val="left" w:pos="0"/>
        </w:tabs>
        <w:ind w:right="-1" w:firstLine="3780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14:paraId="417B142E" w14:textId="77777777" w:rsidR="00245DED" w:rsidRPr="00245DED" w:rsidRDefault="00B74C1E" w:rsidP="00B74C1E">
      <w:pPr>
        <w:widowControl w:val="0"/>
        <w:tabs>
          <w:tab w:val="left" w:pos="0"/>
        </w:tabs>
        <w:ind w:right="-1"/>
        <w:jc w:val="both"/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Pr="00B74C1E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Art. 4º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Enquanto na posse da permissionária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o bem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público fica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sob sua responsabilidade, respondendo por sua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conservação, manutenção</w:t>
      </w:r>
      <w:r w:rsidRPr="00245DED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e pelos danos porventura nele ocorridos, a terceiros e ao meio ambiente.</w:t>
      </w:r>
    </w:p>
    <w:p w14:paraId="29C203D3" w14:textId="77777777" w:rsidR="00245DED" w:rsidRPr="00245DED" w:rsidRDefault="00245DED" w:rsidP="00B74C1E">
      <w:pPr>
        <w:widowControl w:val="0"/>
        <w:tabs>
          <w:tab w:val="left" w:pos="0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2"/>
          <w:sz w:val="24"/>
          <w:szCs w:val="24"/>
        </w:rPr>
      </w:pPr>
    </w:p>
    <w:p w14:paraId="13198AB3" w14:textId="77777777" w:rsidR="00245DED" w:rsidRPr="00245DED" w:rsidRDefault="00B74C1E" w:rsidP="00B74C1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74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Findo o prazo da permissão de uso, revogada a autorização legislativa, ou cessado o interesse público que lhe deu origem,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imóvel objeto desta Lei retornará à posse e administração do Município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independentemente de notificação ou interpelação judicial.</w:t>
      </w:r>
    </w:p>
    <w:p w14:paraId="55EAAEB9" w14:textId="77777777" w:rsidR="00245DED" w:rsidRPr="00245DED" w:rsidRDefault="00B74C1E" w:rsidP="00B74C1E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74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benfeitorias e construções realizadas na área objeto desta permissão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se integrarem de forma permanente ao imóvel,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reverterão em favor do patrimônio público municipal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qualquer direito indenizatório.</w:t>
      </w:r>
    </w:p>
    <w:p w14:paraId="273DC3CE" w14:textId="77777777" w:rsidR="00245DED" w:rsidRPr="00245DED" w:rsidRDefault="00B74C1E" w:rsidP="00B74C1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>Art. 6º</w:t>
      </w:r>
      <w:r w:rsidRPr="00245DED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</w:p>
    <w:p w14:paraId="078D6C16" w14:textId="77777777" w:rsidR="00B74C1E" w:rsidRDefault="00B74C1E" w:rsidP="00B74C1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57784EF3" w14:textId="77777777" w:rsidR="00B74C1E" w:rsidRDefault="00B74C1E" w:rsidP="00B74C1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D799AA4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18 </w:t>
      </w:r>
      <w:r w:rsidRPr="00B74C1E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novembro</w:t>
      </w:r>
      <w:r w:rsidRPr="00B74C1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7D2E61A9" w14:textId="77777777" w:rsidR="00B74C1E" w:rsidRPr="00B74C1E" w:rsidRDefault="00B74C1E" w:rsidP="00B74C1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76599A9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0FC4DF9C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EC316DA" w14:textId="77777777" w:rsidR="00B74C1E" w:rsidRPr="00B74C1E" w:rsidRDefault="00B74C1E" w:rsidP="00B74C1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D505EFE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F592026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9331E9B" w14:textId="77777777" w:rsidR="00B74C1E" w:rsidRPr="00B74C1E" w:rsidRDefault="00B74C1E" w:rsidP="00B74C1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92A011E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B79A972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5667A8C" w14:textId="77777777" w:rsidR="00B74C1E" w:rsidRPr="00B74C1E" w:rsidRDefault="00B74C1E" w:rsidP="00B74C1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777F159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5F72CEC7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2739444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70BC4BA" w14:textId="77777777" w:rsidR="00B74C1E" w:rsidRPr="00B74C1E" w:rsidRDefault="00B74C1E" w:rsidP="00B74C1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86ED1C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8432756" w14:textId="77777777" w:rsidR="00B74C1E" w:rsidRPr="00B74C1E" w:rsidRDefault="00B74C1E" w:rsidP="00B74C1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348D1C1" w14:textId="77777777" w:rsidR="00245DED" w:rsidRPr="00245DED" w:rsidRDefault="00245DED" w:rsidP="00245DE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0BA3A5D8" w14:textId="77777777" w:rsidR="00245DED" w:rsidRPr="00245DED" w:rsidRDefault="00245DED" w:rsidP="00245DE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201E02F2" w14:textId="77777777" w:rsidR="00245DED" w:rsidRPr="00245DED" w:rsidRDefault="00000000" w:rsidP="00245DE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45DED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162 de 2025</w:t>
      </w:r>
    </w:p>
    <w:p w14:paraId="3A63CF96" w14:textId="77777777" w:rsidR="00245DED" w:rsidRPr="00245DED" w:rsidRDefault="00000000" w:rsidP="00245DED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245DE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221F86E2" w14:textId="77777777" w:rsidR="00245DED" w:rsidRDefault="00245DED" w:rsidP="00B74C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E865A54" w14:textId="77777777" w:rsidR="00245DED" w:rsidRPr="00245DED" w:rsidRDefault="00000000" w:rsidP="00B74C1E">
      <w:pPr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lastRenderedPageBreak/>
        <w:t>TERMO DE PERMISSÃO DE USO, SEM ÔNUS, DE BEM IMÓVEL DE PROPRIEDADE DO MUNICÍPIO DE MOGI MIRIM À CÂMARA MUNICIPAL DE MOGI MIRIM.</w:t>
      </w:r>
    </w:p>
    <w:p w14:paraId="73441444" w14:textId="77777777" w:rsidR="00245DED" w:rsidRPr="00245DED" w:rsidRDefault="00245DED" w:rsidP="00245D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5CA670C" w14:textId="77777777" w:rsidR="00245DED" w:rsidRPr="00245DED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Pelo presente instrumento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um lado o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administrativa à Rua Doutor José Alves, nº 129, Centro, inscrito no CNPJ sob o nº 45.332.095/0001-89, neste ato representado por seu Prefeito Municipal,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DR. PAULO DE OLIVEIRA E SILVA, 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denominado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e, de outro lado, a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sob nº 49.626.864/0001-02, com sede à Rua Doutor José Alves, nº 129, Centro, neste ato representada por seu Presidente,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CRISTIANO GAIOTO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PERMISSÃO DE USO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as cláusulas e condições a seguir estabelecidas:</w:t>
      </w:r>
    </w:p>
    <w:p w14:paraId="10DFF208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PRIMEIRA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FUNDAMENTO LEGAL</w:t>
      </w:r>
    </w:p>
    <w:p w14:paraId="7A54D8FF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tem por fundamento o disposto na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___/2025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autoriza o Poder Executivo a conceder à Câmara Municipal de Mogi Mirim 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permissão de uso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título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precário e gratuito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área de terreno de propriedade do Município, nos termos do § 2º do art. 114 da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Orgânica do Município de Mogi Mirim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2415A267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SEGUNDA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OBJETO</w:t>
      </w:r>
    </w:p>
    <w:p w14:paraId="6D041551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 objeto deste Termo 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permissão de uso do imóvel público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propriedade do Município de Mogi Mirim, contendo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5.818,54 m² (cinco mil, oitocentos e dezoito metros e cinquenta e quatro decímetros quadrados)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caracterizado como “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Área Institucional”, situado na Quadra “K”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Rua Cecílio Camargo Coscarelli com Avenida 22 de Outubro, Loteamento “Residencial Murayama”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objeto da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Matrícula nº 67.315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Cartório de Registro de Imóveis de Mogi Mirim, cujas medidas, divisas e confrontações são as descritas na referida Lei, parte integrante deste instrumento.</w:t>
      </w:r>
    </w:p>
    <w:p w14:paraId="50B2C4B4" w14:textId="7C7E84C6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 presente permissão de uso tem por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finalidade exclusiva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implantação, construção e funcionamento da nova sede administrativa e legislativa da Câmara Municipal de Mogi Mirim</w:t>
      </w:r>
      <w:r w:rsidR="001828EF" w:rsidRPr="00182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5310607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TERCEIRA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PRAZO</w:t>
      </w:r>
    </w:p>
    <w:p w14:paraId="74C1362C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permissão de uso será outorgada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título precário e gratuito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prazo de 10 (dez) anos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contado da data de publicação da Lei nº ___/2025,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podendo ser prorrogada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igual período, mediante manifestação de interesse das partes e prévia autorização legislativa.</w:t>
      </w:r>
    </w:p>
    <w:p w14:paraId="33482B19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QUARTA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RESPONSABILIDADE PELO IMÓVEL</w:t>
      </w:r>
    </w:p>
    <w:p w14:paraId="72AA3452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o período de vigência da presente permissão de uso, o bem permanecerá sob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posse e responsabilidade da </w:t>
      </w:r>
      <w:r w:rsidRPr="00B74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a quem caberá:</w:t>
      </w:r>
    </w:p>
    <w:p w14:paraId="06A6309E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zelar</w:t>
      </w:r>
      <w:proofErr w:type="gramEnd"/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conservação, manutenção e segurança da área;</w:t>
      </w:r>
    </w:p>
    <w:p w14:paraId="30A3D692" w14:textId="77777777" w:rsidR="004D09B7" w:rsidRDefault="004D09B7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B6939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responder</w:t>
      </w:r>
      <w:proofErr w:type="gramEnd"/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integralmente por quaisquer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danos materiais ou ambientais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porventura venham a ocorrer no imóvel ou em seu entorno, bem como por danos causados a terceiros;</w:t>
      </w:r>
    </w:p>
    <w:p w14:paraId="6BB05C70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transferir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ceder, sublocar ou emprestar a terceiros, a qualquer título, a posse ou o uso do bem objeto desta permissão.</w:t>
      </w:r>
    </w:p>
    <w:p w14:paraId="67D71F62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QUINTA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FINALIDADE E VEDAÇÕES</w:t>
      </w:r>
    </w:p>
    <w:p w14:paraId="42DBE59E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compromete a utilizar o imóvel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exclusivamente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fim previsto neste Termo, sendo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vedada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utilização para qualquer outro objetivo, ainda que de interesse público diverso, sem a prévia e expressa autorização do 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04B146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SEXTA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NATUREZA DA PERMISSÃO</w:t>
      </w:r>
    </w:p>
    <w:p w14:paraId="141179DD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permissão é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ato administrativo precário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ser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revogada a qualquer tempo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mediante ato motivado e fundamentado em interesse público,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 que assista à</w:t>
      </w:r>
      <w:r w:rsidRPr="00B74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PERMISSIONÁRIA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qualquer direito à indenização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ressalvadas as benfeitorias necessárias, desde que devidamente comprovadas e reconhecidas pelo 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D7CC5EF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SÉTIMA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REVERSÃO DO IMÓVEL E BENFEITORIAS</w:t>
      </w:r>
    </w:p>
    <w:p w14:paraId="36C259EF" w14:textId="622845D1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1828EF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indo</w:t>
      </w:r>
      <w:proofErr w:type="gramEnd"/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da permissão de uso, revogada a autorização legislativa, ou cessado o interesse público que lhe deu origem,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imóvel objeto deste Termo retornará automaticamente à posse e administração do Município de Mogi Mirim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independentemente de notificação ou interpelação judicial</w:t>
      </w:r>
      <w:r w:rsidR="001828E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9010641" w14:textId="514F0F8E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1828E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gramEnd"/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benfeitorias e construções realizadas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integrarem de forma permanente ao imóvel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reverterão em favor do patrimônio público municipal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qualquer direito à indenização;</w:t>
      </w:r>
    </w:p>
    <w:p w14:paraId="1759E30D" w14:textId="6D1ED050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28E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aberá à </w:t>
      </w:r>
      <w:r w:rsidRPr="00B74C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promover, quando necessário, a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restituição da área em condições adequadas de conservação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pena de responsabilização pelos danos eventualmente constatados.</w:t>
      </w:r>
    </w:p>
    <w:p w14:paraId="6E6831BA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OITAVA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FISCALIZAÇÃO</w:t>
      </w:r>
    </w:p>
    <w:p w14:paraId="2E489BC4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Compete ao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 Municipal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da Secretaria de Planejamento e Desenvolvimento Urbano, fiscalizar o cumprimento das disposições contidas neste Termo, especialmente quanto à destinação e conservação do imóvel.</w:t>
      </w:r>
    </w:p>
    <w:p w14:paraId="328C76F6" w14:textId="77777777" w:rsidR="00245DED" w:rsidRPr="00B74C1E" w:rsidRDefault="00000000" w:rsidP="004D09B7">
      <w:pPr>
        <w:keepNext/>
        <w:spacing w:before="240" w:after="6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CLÁUSULA NONA </w:t>
      </w:r>
      <w:r w:rsidR="00B74C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B74C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PUBLICAÇÃO E VIGÊNCIA</w:t>
      </w:r>
    </w:p>
    <w:p w14:paraId="51BC7D27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entrará em vigor na data da publicação da Lei que lhe deu causa, produzindo efeitos a partir da publicação de seu 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extrato no Jornal Oficial do Município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71A2D70" w14:textId="77777777" w:rsid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524E0D95" w14:textId="77777777" w:rsidR="004D09B7" w:rsidRPr="00B74C1E" w:rsidRDefault="004D09B7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176BFC8D" w14:textId="77777777" w:rsidR="00245DED" w:rsidRPr="00B74C1E" w:rsidRDefault="00000000" w:rsidP="004D09B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Cláusula DÉCIMA </w:t>
      </w:r>
      <w:r w:rsidR="00B74C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-</w:t>
      </w:r>
      <w:r w:rsidRPr="00B74C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Do Foro</w:t>
      </w:r>
    </w:p>
    <w:p w14:paraId="24C46486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Fica eleito o Foro da Comarca de Mogi Mirim/SP como competente para dirimir quaisquer controvérsias oriundas deste Termo, com renúncia expressa a qualquer outro, por mais privilegiado que seja.</w:t>
      </w:r>
    </w:p>
    <w:p w14:paraId="1D511E1B" w14:textId="77777777" w:rsidR="00245DED" w:rsidRPr="00B74C1E" w:rsidRDefault="00000000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assim justos e acordados, firmam o presente instrumento em 2 (</w:t>
      </w:r>
      <w:r w:rsidRPr="00B74C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duas) vias de igual teor e forma</w:t>
      </w:r>
      <w:r w:rsidRPr="00B74C1E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produza seus efeitos legais, na presença das testemunhas abaixo.</w:t>
      </w:r>
    </w:p>
    <w:p w14:paraId="4BFCB8D7" w14:textId="522A6DB8" w:rsidR="00245DED" w:rsidRPr="00245DED" w:rsidRDefault="00000000" w:rsidP="00245DE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Mogi Mirim, ___ de __________ de 2025.</w:t>
      </w:r>
    </w:p>
    <w:p w14:paraId="394BF170" w14:textId="77777777" w:rsidR="00245DED" w:rsidRPr="00245DED" w:rsidRDefault="00245DED" w:rsidP="00245D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7A2DA8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PERMITENTE: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73642F3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B3319B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82CC2A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F64B0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MOGI MIRIM</w:t>
      </w:r>
    </w:p>
    <w:p w14:paraId="69269079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7815850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14:paraId="0825AD30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71BFCA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D76873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CEC2DF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PERMISSIONÁRIA:</w:t>
      </w:r>
    </w:p>
    <w:p w14:paraId="4F16963D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8E88F7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29274C" w14:textId="77777777"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D577F6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</w:p>
    <w:p w14:paraId="0867DAAF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Cristiano Gaioto</w:t>
      </w:r>
    </w:p>
    <w:p w14:paraId="133D158A" w14:textId="77777777" w:rsidR="00245DED" w:rsidRPr="00245DED" w:rsidRDefault="00000000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296FF7D2" w14:textId="77777777" w:rsidR="00245DED" w:rsidRPr="00245DED" w:rsidRDefault="00000000" w:rsidP="00245D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</w:p>
    <w:p w14:paraId="4782FEF7" w14:textId="77777777" w:rsidR="00245DED" w:rsidRPr="00245DED" w:rsidRDefault="00000000" w:rsidP="00245DE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Nome: 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</w:t>
      </w:r>
    </w:p>
    <w:p w14:paraId="077C351B" w14:textId="77777777" w:rsidR="00245DED" w:rsidRPr="00245DED" w:rsidRDefault="00000000" w:rsidP="00245DE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</w:t>
      </w:r>
    </w:p>
    <w:p w14:paraId="430E0B7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B74C1E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5F41" w14:textId="77777777" w:rsidR="00676001" w:rsidRDefault="00676001">
      <w:r>
        <w:separator/>
      </w:r>
    </w:p>
  </w:endnote>
  <w:endnote w:type="continuationSeparator" w:id="0">
    <w:p w14:paraId="676B7409" w14:textId="77777777" w:rsidR="00676001" w:rsidRDefault="0067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1592" w14:textId="77777777" w:rsidR="00676001" w:rsidRDefault="00676001">
      <w:r>
        <w:separator/>
      </w:r>
    </w:p>
  </w:footnote>
  <w:footnote w:type="continuationSeparator" w:id="0">
    <w:p w14:paraId="3BEEB9A2" w14:textId="77777777" w:rsidR="00676001" w:rsidRDefault="0067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81B1" w14:textId="77777777" w:rsidR="004F0784" w:rsidRDefault="00000000" w:rsidP="00B74C1E">
    <w:pPr>
      <w:framePr w:w="2653" w:h="1486" w:hRule="exact" w:hSpace="141" w:wrap="around" w:vAnchor="page" w:hAnchor="page" w:x="554" w:y="287"/>
      <w:ind w:left="851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339AD0D" wp14:editId="16B0B59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8285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0394D2D" w14:textId="77777777" w:rsidR="004F0784" w:rsidRDefault="00B74C1E" w:rsidP="00B74C1E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1528414" w14:textId="77777777" w:rsidR="004F0784" w:rsidRDefault="00B74C1E" w:rsidP="00B74C1E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  Estado de São Paulo</w:t>
    </w:r>
  </w:p>
  <w:p w14:paraId="75A1A6B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828EF"/>
    <w:rsid w:val="001915A3"/>
    <w:rsid w:val="00193A1F"/>
    <w:rsid w:val="00207677"/>
    <w:rsid w:val="00214442"/>
    <w:rsid w:val="00217F62"/>
    <w:rsid w:val="00245DED"/>
    <w:rsid w:val="0034016C"/>
    <w:rsid w:val="004855F4"/>
    <w:rsid w:val="004D09B7"/>
    <w:rsid w:val="004F0784"/>
    <w:rsid w:val="004F1341"/>
    <w:rsid w:val="00520F7E"/>
    <w:rsid w:val="005755DE"/>
    <w:rsid w:val="00594412"/>
    <w:rsid w:val="005D4035"/>
    <w:rsid w:val="0067042B"/>
    <w:rsid w:val="00676001"/>
    <w:rsid w:val="006921F1"/>
    <w:rsid w:val="00697F7F"/>
    <w:rsid w:val="00700224"/>
    <w:rsid w:val="0074652C"/>
    <w:rsid w:val="009F7863"/>
    <w:rsid w:val="00A5188F"/>
    <w:rsid w:val="00A5794C"/>
    <w:rsid w:val="00A906D8"/>
    <w:rsid w:val="00AB5A74"/>
    <w:rsid w:val="00B74C1E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E5F8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8FF3-03BC-4E8C-B9C8-3BFBC004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1536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2025-11-18T17:13:00Z</dcterms:modified>
</cp:coreProperties>
</file>