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72C2A" w:rsidRDefault="00C72C2A">
      <w:pPr>
        <w:jc w:val="both"/>
      </w:pPr>
    </w:p>
    <w:p w:rsidR="00E419BB" w:rsidRDefault="00E419BB">
      <w:pPr>
        <w:jc w:val="both"/>
        <w:rPr>
          <w:b/>
          <w:bCs/>
          <w:sz w:val="24"/>
          <w:szCs w:val="24"/>
        </w:rPr>
      </w:pPr>
      <w:r w:rsidRPr="00E419BB">
        <w:rPr>
          <w:b/>
          <w:bCs/>
          <w:sz w:val="24"/>
          <w:szCs w:val="24"/>
        </w:rPr>
        <w:t>INDICAÇÃO Nº 918/2025</w:t>
      </w:r>
    </w:p>
    <w:p w:rsidR="00E419BB" w:rsidRPr="00E419BB" w:rsidRDefault="00E419BB">
      <w:pPr>
        <w:jc w:val="both"/>
        <w:rPr>
          <w:b/>
          <w:bCs/>
          <w:sz w:val="24"/>
          <w:szCs w:val="24"/>
        </w:rPr>
      </w:pPr>
    </w:p>
    <w:p w:rsidR="00C72C2A" w:rsidRDefault="0000000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b/>
          <w:bCs/>
          <w:sz w:val="24"/>
          <w:szCs w:val="24"/>
        </w:rPr>
        <w:t xml:space="preserve">INDICO AO EXMO. SR. PREFEITO MUNICIPAL PAULO DE OLIVEIRA E SILVA QUE, POR INTERMÉDIO DA SECRETARIA COMPETENTE, PROVIDENCIE ESTUDO </w:t>
      </w:r>
      <w:r w:rsidR="00592FB8">
        <w:rPr>
          <w:b/>
          <w:bCs/>
          <w:sz w:val="24"/>
          <w:szCs w:val="24"/>
        </w:rPr>
        <w:t>PARA</w:t>
      </w:r>
      <w:r>
        <w:rPr>
          <w:b/>
          <w:bCs/>
          <w:sz w:val="24"/>
          <w:szCs w:val="24"/>
        </w:rPr>
        <w:t xml:space="preserve"> IMPLANTAÇÃO DE LOMBADA E PINTURA DAS SINALIZAÇÕES DE TRÂNSITO NA RUA ALSELMO PIERI, PARQUE REAL, PRÓXIMO A EMEB MARIA HELENA TOREZAN GOMES</w:t>
      </w:r>
    </w:p>
    <w:p w:rsidR="00C72C2A" w:rsidRDefault="00C72C2A">
      <w:pPr>
        <w:spacing w:line="276" w:lineRule="auto"/>
        <w:jc w:val="both"/>
      </w:pPr>
    </w:p>
    <w:p w:rsidR="00C72C2A" w:rsidRDefault="00C72C2A">
      <w:pPr>
        <w:spacing w:line="276" w:lineRule="auto"/>
        <w:jc w:val="both"/>
      </w:pPr>
    </w:p>
    <w:p w:rsidR="00C72C2A" w:rsidRDefault="00000000">
      <w:pPr>
        <w:spacing w:line="276" w:lineRule="auto"/>
        <w:jc w:val="both"/>
      </w:pPr>
      <w:r>
        <w:rPr>
          <w:b/>
          <w:bCs/>
          <w:sz w:val="24"/>
          <w:szCs w:val="24"/>
        </w:rPr>
        <w:t>SENHOR PRESIDENTE,</w:t>
      </w:r>
    </w:p>
    <w:p w:rsidR="00C72C2A" w:rsidRDefault="00000000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SENHORES E SENHORAS VEREADORES(AS),</w:t>
      </w:r>
    </w:p>
    <w:p w:rsidR="00C72C2A" w:rsidRDefault="00C72C2A">
      <w:pPr>
        <w:spacing w:line="276" w:lineRule="auto"/>
        <w:jc w:val="both"/>
        <w:rPr>
          <w:sz w:val="24"/>
          <w:szCs w:val="24"/>
        </w:rPr>
      </w:pPr>
    </w:p>
    <w:p w:rsidR="00C72C2A" w:rsidRDefault="00000000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 a V.Exa., nos termos do Art. 160 do Regimento Interno, a presente Indicação, a ser encaminhada ao Exmo. Senhor Prefeito Municipal Paulo de Oliveira e Silva, para que sejam tomadas as devidas providências, junto à Secretaria competente, visando a realização de estudos técnicos e posterior implantação de um redutor de velocidade (lombada ou similar)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na rua Anselmo Pieri, Parque Real, próximo a EMEB Maria Helena Torezan Gomes.</w:t>
      </w:r>
    </w:p>
    <w:p w:rsidR="00C72C2A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A solicitação </w:t>
      </w:r>
      <w:r>
        <w:rPr>
          <w:sz w:val="24"/>
          <w:szCs w:val="24"/>
        </w:rPr>
        <w:t>partiu</w:t>
      </w:r>
      <w:r>
        <w:rPr>
          <w:color w:val="000000"/>
          <w:sz w:val="24"/>
          <w:szCs w:val="24"/>
        </w:rPr>
        <w:t xml:space="preserve"> de moradores d</w:t>
      </w:r>
      <w:r>
        <w:rPr>
          <w:sz w:val="24"/>
          <w:szCs w:val="24"/>
        </w:rPr>
        <w:t>o bairro Parque Real</w:t>
      </w:r>
      <w:r>
        <w:rPr>
          <w:color w:val="000000"/>
          <w:sz w:val="24"/>
          <w:szCs w:val="24"/>
        </w:rPr>
        <w:t xml:space="preserve">, que </w:t>
      </w:r>
      <w:r>
        <w:rPr>
          <w:sz w:val="24"/>
          <w:szCs w:val="24"/>
        </w:rPr>
        <w:t>relataram que há um</w:t>
      </w:r>
      <w:r>
        <w:rPr>
          <w:color w:val="000000"/>
          <w:sz w:val="24"/>
          <w:szCs w:val="24"/>
        </w:rPr>
        <w:t xml:space="preserve"> grande fluxo de pedestres</w:t>
      </w:r>
      <w:r>
        <w:rPr>
          <w:b/>
          <w:bCs/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especialmente de </w:t>
      </w:r>
      <w:r>
        <w:rPr>
          <w:sz w:val="24"/>
          <w:szCs w:val="24"/>
        </w:rPr>
        <w:t>crianças, em horários de entrada e saída do CEMPI e da EMEB.</w:t>
      </w:r>
    </w:p>
    <w:p w:rsidR="00C72C2A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O trecho mencionado apresenta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trânsito intenso de veículos em velocidade acima do permitido</w:t>
      </w:r>
      <w:r>
        <w:rPr>
          <w:b/>
          <w:bCs/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o que eleva significativamente o risco de acidentes. Conforme relatos encaminhados ao gabinete, motoristas frequentemente trafegam em alta velocidade, mesmo em horários de entrada e saída escolar, colocando em risco a integridade física dos usuários da via</w:t>
      </w:r>
      <w:r>
        <w:rPr>
          <w:b/>
          <w:bCs/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Além disso, os moradores</w:t>
      </w:r>
      <w:r>
        <w:rPr>
          <w:sz w:val="24"/>
          <w:szCs w:val="24"/>
        </w:rPr>
        <w:t xml:space="preserve"> também solicitaram a pintura das faixas de sinalização de trânsito, pois estão desgastadas e quase imperceptíveis. </w:t>
      </w:r>
    </w:p>
    <w:p w:rsidR="00C72C2A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Cumpre destacar que a ausência de dispositivos físicos de redução de velocidade, como lombadas ou faixas elevadas, agrava o risco de acidentes, especialmente para crianças, idosos e pessoas com mobilidade reduzida</w:t>
      </w:r>
      <w:r>
        <w:rPr>
          <w:b/>
          <w:bCs/>
          <w:color w:val="000000"/>
          <w:sz w:val="24"/>
          <w:szCs w:val="24"/>
        </w:rPr>
        <w:t>.</w:t>
      </w:r>
    </w:p>
    <w:p w:rsidR="00C72C2A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:rsidR="001A071A" w:rsidRDefault="001A071A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720"/>
        <w:jc w:val="both"/>
        <w:rPr>
          <w:color w:val="000000"/>
          <w:sz w:val="24"/>
          <w:szCs w:val="24"/>
        </w:rPr>
      </w:pPr>
    </w:p>
    <w:p w:rsidR="00C72C2A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Embora a implantação de redutores de velocidade seja de competência do Poder Executivo, o Legislativo tem o dever de sugerir e encaminhar demandas de interesse coletivo, subsidiando a Administração Municipal na priorização de ações voltadas à segurança viária e à proteção da vida</w:t>
      </w:r>
      <w:r>
        <w:rPr>
          <w:b/>
          <w:bCs/>
          <w:color w:val="000000"/>
          <w:sz w:val="24"/>
          <w:szCs w:val="24"/>
        </w:rPr>
        <w:t>.</w:t>
      </w:r>
    </w:p>
    <w:p w:rsidR="00C72C2A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Diante do exposto, solicita-se que o setor competente da Prefeitura realize vistoria técnica no local, a fim de verificar a viabilidade e a necessidade da implantação de medidas de moderação de tráfego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adequadas ao contexto urbano do bairro.</w:t>
      </w:r>
    </w:p>
    <w:p w:rsidR="00C72C2A" w:rsidRDefault="00000000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b/>
          <w:bCs/>
          <w:color w:val="404040"/>
          <w:sz w:val="24"/>
          <w:szCs w:val="24"/>
        </w:rPr>
      </w:pPr>
      <w:r>
        <w:rPr>
          <w:b/>
          <w:bCs/>
          <w:color w:val="404040"/>
          <w:sz w:val="24"/>
          <w:szCs w:val="24"/>
        </w:rPr>
        <w:t>SALA DAS SESSÕES “VEREADOR SANTO RÓTTOLI”, em 18 de novembro de 2025.</w:t>
      </w:r>
    </w:p>
    <w:p w:rsidR="00C72C2A" w:rsidRDefault="00C72C2A">
      <w:pPr>
        <w:rPr>
          <w:sz w:val="24"/>
          <w:szCs w:val="24"/>
        </w:rPr>
      </w:pPr>
    </w:p>
    <w:p w:rsidR="00C72C2A" w:rsidRDefault="00C72C2A">
      <w:pPr>
        <w:rPr>
          <w:sz w:val="24"/>
          <w:szCs w:val="24"/>
        </w:rPr>
      </w:pPr>
    </w:p>
    <w:p w:rsidR="00C72C2A" w:rsidRDefault="00C72C2A">
      <w:pPr>
        <w:rPr>
          <w:sz w:val="24"/>
          <w:szCs w:val="24"/>
        </w:rPr>
      </w:pPr>
    </w:p>
    <w:p w:rsidR="00901AB7" w:rsidRDefault="00901AB7">
      <w:pPr>
        <w:rPr>
          <w:i/>
          <w:iCs/>
          <w:sz w:val="24"/>
          <w:szCs w:val="24"/>
        </w:rPr>
      </w:pPr>
    </w:p>
    <w:p w:rsidR="00901AB7" w:rsidRDefault="00901AB7">
      <w:pPr>
        <w:rPr>
          <w:i/>
          <w:iCs/>
          <w:sz w:val="24"/>
          <w:szCs w:val="24"/>
        </w:rPr>
      </w:pPr>
    </w:p>
    <w:p w:rsidR="00C72C2A" w:rsidRDefault="00000000">
      <w:pPr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Vereadora Adriana Ribeiro</w:t>
      </w:r>
    </w:p>
    <w:sectPr w:rsidR="00C72C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2127" w:right="1134" w:bottom="1701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0CAB" w:rsidRDefault="00C80CAB">
      <w:r>
        <w:separator/>
      </w:r>
    </w:p>
  </w:endnote>
  <w:endnote w:type="continuationSeparator" w:id="0">
    <w:p w:rsidR="00C80CAB" w:rsidRDefault="00C80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464043E-6D9A-4149-921C-F9873438E21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5818B66D-9E77-4BA5-9220-9E8C657F603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C2E6A3D0-3F88-4275-99FA-2E685169E7C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2104460-EB00-49DD-825A-8FB6578F552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19BB" w:rsidRDefault="00E419BB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2C2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proofErr w:type="gramStart"/>
    <w:r>
      <w:rPr>
        <w:color w:val="000000"/>
        <w:sz w:val="18"/>
        <w:szCs w:val="18"/>
      </w:rPr>
      <w:t>Fone :</w:t>
    </w:r>
    <w:proofErr w:type="gramEnd"/>
    <w:r>
      <w:rPr>
        <w:color w:val="000000"/>
        <w:sz w:val="18"/>
        <w:szCs w:val="18"/>
      </w:rPr>
      <w:t xml:space="preserve"> (019) 3814.1200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19BB" w:rsidRDefault="00E419BB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0CAB" w:rsidRDefault="00C80CAB">
      <w:r>
        <w:separator/>
      </w:r>
    </w:p>
  </w:footnote>
  <w:footnote w:type="continuationSeparator" w:id="0">
    <w:p w:rsidR="00C80CAB" w:rsidRDefault="00C80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2C2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C72C2A" w:rsidRDefault="00C72C2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2C2A" w:rsidRDefault="00E419B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-200025</wp:posOffset>
          </wp:positionH>
          <wp:positionV relativeFrom="paragraph">
            <wp:posOffset>19050</wp:posOffset>
          </wp:positionV>
          <wp:extent cx="1033145" cy="748665"/>
          <wp:effectExtent l="0" t="0" r="0" b="0"/>
          <wp:wrapNone/>
          <wp:docPr id="102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6591632" name="image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748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72C2A" w:rsidRPr="00E419BB" w:rsidRDefault="00000000" w:rsidP="00E419BB">
    <w:pPr>
      <w:ind w:left="1440" w:right="48"/>
    </w:pPr>
    <w:r>
      <w:rPr>
        <w:rFonts w:ascii="Arial" w:eastAsia="Arial" w:hAnsi="Arial" w:cs="Arial"/>
        <w:b/>
        <w:bCs/>
        <w:color w:val="000000"/>
        <w:sz w:val="34"/>
        <w:szCs w:val="34"/>
      </w:rPr>
      <w:t>CÂMARA MUNICIPAL DE MOGI MIRIM</w:t>
    </w:r>
  </w:p>
  <w:p w:rsidR="00C72C2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ind w:left="3119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bCs/>
        <w:color w:val="000000"/>
        <w:sz w:val="24"/>
        <w:szCs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19BB" w:rsidRDefault="00E419BB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C2A"/>
    <w:rsid w:val="001A071A"/>
    <w:rsid w:val="005123A5"/>
    <w:rsid w:val="00592FB8"/>
    <w:rsid w:val="007B1A59"/>
    <w:rsid w:val="00901AB7"/>
    <w:rsid w:val="00C72C2A"/>
    <w:rsid w:val="00C80CAB"/>
    <w:rsid w:val="00E419BB"/>
    <w:rsid w:val="00EB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C5442"/>
  <w15:docId w15:val="{FA873BDE-ED0E-491C-995E-B667C28F0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1"/>
    </w:pPr>
    <w:rPr>
      <w:b/>
      <w:bCs/>
      <w:position w:val="-1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semFormatao">
    <w:name w:val="Plain Tex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/>
      <w:position w:val="-1"/>
    </w:r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</w:rPr>
  </w:style>
  <w:style w:type="paragraph" w:styleId="Cabealho">
    <w:name w:val="header"/>
    <w:basedOn w:val="Normal"/>
    <w:pPr>
      <w:tabs>
        <w:tab w:val="center" w:pos="4419"/>
        <w:tab w:val="right" w:pos="8838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Rodap">
    <w:name w:val="footer"/>
    <w:basedOn w:val="Normal"/>
    <w:pPr>
      <w:tabs>
        <w:tab w:val="center" w:pos="4419"/>
        <w:tab w:val="right" w:pos="8838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Ttulo2Char">
    <w:name w:val="Título 2 Char"/>
    <w:rPr>
      <w:b/>
      <w:bCs/>
      <w:w w:val="100"/>
      <w:position w:val="-1"/>
      <w:sz w:val="36"/>
      <w:szCs w:val="36"/>
      <w:effect w:val="none"/>
      <w:vertAlign w:val="baseline"/>
      <w:cs w:val="0"/>
    </w:rPr>
  </w:style>
  <w:style w:type="paragraph" w:customStyle="1" w:styleId="whitespace-normal">
    <w:name w:val="whitespace-normal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A071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07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L4IAYHaL2nl1JICRONwJuyv/fw==">CgMxLjA4AHIhMVRVRUtwVUQ2LVlqWlczUHhxZXRwdVBBODVTUVk2dWl2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362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Wesley</cp:lastModifiedBy>
  <cp:revision>6</cp:revision>
  <cp:lastPrinted>2025-11-18T16:40:00Z</cp:lastPrinted>
  <dcterms:created xsi:type="dcterms:W3CDTF">2025-10-30T14:21:00Z</dcterms:created>
  <dcterms:modified xsi:type="dcterms:W3CDTF">2025-11-18T17:18:00Z</dcterms:modified>
</cp:coreProperties>
</file>