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084B73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5F95D3D">
      <w:pPr>
        <w:pStyle w:val="NormalWeb"/>
        <w:spacing w:line="360" w:lineRule="auto"/>
      </w:pPr>
      <w:r>
        <w:rPr>
          <w:rStyle w:val="Strong"/>
        </w:rPr>
        <w:t>PROJETO DE LEI Nº 168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732C7B9C">
      <w:pPr>
        <w:pStyle w:val="NormalWeb"/>
        <w:spacing w:line="360" w:lineRule="auto"/>
        <w:rPr>
          <w:b/>
          <w:bCs/>
        </w:rPr>
      </w:pPr>
      <w:r>
        <w:rPr>
          <w:rStyle w:val="Emphasis"/>
        </w:rPr>
        <w:t>Institui o</w:t>
      </w:r>
      <w:r w:rsidR="00AF3113">
        <w:rPr>
          <w:rStyle w:val="Emphasis"/>
        </w:rPr>
        <w:t xml:space="preserve"> Fundo Mun</w:t>
      </w:r>
      <w:r>
        <w:rPr>
          <w:rStyle w:val="Emphasis"/>
        </w:rPr>
        <w:t xml:space="preserve">icipal de </w:t>
      </w:r>
      <w:r w:rsidR="00C87679">
        <w:rPr>
          <w:rStyle w:val="Emphasis"/>
        </w:rPr>
        <w:t>Segurança Pública (FUM</w:t>
      </w:r>
      <w:r>
        <w:rPr>
          <w:rStyle w:val="Emphasis"/>
        </w:rPr>
        <w:t>SEG</w:t>
      </w:r>
      <w:r w:rsidR="00AF3113">
        <w:rPr>
          <w:rStyle w:val="Emphasis"/>
        </w:rPr>
        <w:t>), e dá outras providências</w:t>
      </w:r>
      <w:r w:rsidRPr="002A0A87" w:rsidR="00E27D0C">
        <w:rPr>
          <w:rStyle w:val="Emphasis"/>
        </w:rPr>
        <w:t>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66E2A406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A1228A">
        <w:t>O Projeto de Lei nº 168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A1228A">
        <w:rPr>
          <w:rStyle w:val="Strong"/>
          <w:i/>
        </w:rPr>
        <w:t>instituir o</w:t>
      </w:r>
      <w:r w:rsidR="00AF3113">
        <w:rPr>
          <w:rStyle w:val="Strong"/>
          <w:i/>
        </w:rPr>
        <w:t xml:space="preserve"> Fundo Mu</w:t>
      </w:r>
      <w:r w:rsidR="00A1228A">
        <w:rPr>
          <w:rStyle w:val="Strong"/>
          <w:i/>
        </w:rPr>
        <w:t xml:space="preserve">nicipal </w:t>
      </w:r>
      <w:r w:rsidR="00C87679">
        <w:rPr>
          <w:rStyle w:val="Strong"/>
          <w:i/>
        </w:rPr>
        <w:t>de Segurança Pública (FUM</w:t>
      </w:r>
      <w:r w:rsidR="00A1228A">
        <w:rPr>
          <w:rStyle w:val="Strong"/>
          <w:i/>
        </w:rPr>
        <w:t>SEG</w:t>
      </w:r>
      <w:r w:rsidR="00AF3113">
        <w:rPr>
          <w:rStyle w:val="Strong"/>
          <w:i/>
        </w:rPr>
        <w:t>)</w:t>
      </w:r>
      <w:r w:rsidRPr="002A0A87">
        <w:rPr>
          <w:rStyle w:val="Strong"/>
          <w:i/>
        </w:rPr>
        <w:t>.</w:t>
      </w:r>
    </w:p>
    <w:p w:rsidR="00B923B0" w:rsidP="00B923B0" w14:paraId="0490B10A" w14:textId="6A1E066E">
      <w:pPr>
        <w:pStyle w:val="NormalWeb"/>
        <w:spacing w:line="360" w:lineRule="auto"/>
        <w:ind w:firstLine="720"/>
        <w:jc w:val="both"/>
      </w:pPr>
      <w:r>
        <w:t xml:space="preserve">O Fundo Municipal de </w:t>
      </w:r>
      <w:r w:rsidR="00C87679">
        <w:t>Segurança Pública (FUM</w:t>
      </w:r>
      <w:r w:rsidR="008A26F2">
        <w:t>SEG</w:t>
      </w:r>
      <w:r>
        <w:t xml:space="preserve">) trata-se de importante mecanismo de fomento, planejamento e execução de políticas públicas voltadas ao setor </w:t>
      </w:r>
      <w:r w:rsidR="008A26F2">
        <w:t xml:space="preserve">da segurança pública </w:t>
      </w:r>
      <w:r>
        <w:t>do Município de Mogi Mirim.</w:t>
      </w:r>
    </w:p>
    <w:p w:rsidR="00B923B0" w:rsidP="008A26F2" w14:paraId="5E6C3174" w14:textId="01689599">
      <w:pPr>
        <w:pStyle w:val="NormalWeb"/>
        <w:spacing w:line="360" w:lineRule="auto"/>
        <w:ind w:firstLine="720"/>
        <w:jc w:val="both"/>
      </w:pPr>
      <w:r>
        <w:t>Conforme Mensagem n° 071</w:t>
      </w:r>
      <w:r>
        <w:t xml:space="preserve">/2025 encaminhada, </w:t>
      </w:r>
      <w:r>
        <w:t>a criação do Fundo atende à necessidade crescente de modernização, integração e sustentabilidade financeira das atividades desempenhadas pelas forças de segurança que atuam no Município — Guarda Civil Municipal, Bombeiro Civil Municipal, Defesa Civil, Polícia Militar e Polícia Civil — garantindo meios permanentes e eficazes para o desenvolvimento de ações preventivas, repressivas, educativas e estruturais.</w:t>
      </w:r>
    </w:p>
    <w:p w:rsidR="008A26F2" w:rsidRPr="002A0A87" w:rsidP="008A26F2" w14:paraId="243FB386" w14:textId="4FF518A5">
      <w:pPr>
        <w:pStyle w:val="NormalWeb"/>
        <w:spacing w:line="360" w:lineRule="auto"/>
        <w:ind w:firstLine="720"/>
        <w:jc w:val="both"/>
      </w:pPr>
      <w:r>
        <w:t>A segurança pública, enquanto dever do Estado e direito fundamental do cidadão, demanda planejamento contínuo, investimentos estruturados e mecanismos de gestão transparente dos recursos aplicados no setor. A existência do FUMSEG permitirá ao Município captar, administrar e aplicar recursos de forma mais eficiente, ampliando a capacidade de resposta diante das demandas relacionadas à proteção da população e à manutenção da ordem urbana.</w:t>
      </w:r>
    </w:p>
    <w:p w:rsidR="00CB5D49" w:rsidP="008A26F2" w14:paraId="7B2F2E2C" w14:textId="4B35D422">
      <w:pPr>
        <w:pStyle w:val="NormalWeb"/>
        <w:spacing w:line="360" w:lineRule="auto"/>
        <w:ind w:firstLine="720"/>
        <w:jc w:val="both"/>
      </w:pPr>
      <w:r>
        <w:t>O</w:t>
      </w:r>
      <w:r w:rsidR="00FE0760">
        <w:t xml:space="preserve"> Fundo </w:t>
      </w:r>
      <w:r>
        <w:t>viabilizará a destinação de receitas específicas para projetos de modernização, aquisição de equipamentos, capacitação de pessoal, atividades delegadas, convênios, termos de cooperação e demais instrumentos necessários ao aprimoramento da Política Municipal de Segurança Pública. Além disso, possibilita maior integração entre as forças de segurança estaduais e municipais, alinhando esforços e fortalecendo ações conjuntas.</w:t>
      </w:r>
    </w:p>
    <w:p w:rsidR="00C967BD" w:rsidRPr="004B28A6" w:rsidP="008A26F2" w14:paraId="0D164C4D" w14:textId="60E0986A">
      <w:pPr>
        <w:pStyle w:val="NormalWeb"/>
        <w:spacing w:line="360" w:lineRule="auto"/>
        <w:ind w:firstLine="720"/>
        <w:jc w:val="both"/>
      </w:pPr>
      <w:r w:rsidRPr="004B28A6">
        <w:t xml:space="preserve">Ainda, o Fundo será administrado pela Secretaria de </w:t>
      </w:r>
      <w:r w:rsidRPr="004B28A6" w:rsidR="008A26F2">
        <w:t>Segurança Pública</w:t>
      </w:r>
      <w:r w:rsidRPr="004B28A6">
        <w:t xml:space="preserve"> com controle e deliberação conjunta </w:t>
      </w:r>
      <w:r w:rsidRPr="004B28A6" w:rsidR="004B28A6">
        <w:t>de um Conselho Gestor do Fundo</w:t>
      </w:r>
      <w:r w:rsidRPr="004B28A6">
        <w:t>, promovendo a gestão</w:t>
      </w:r>
      <w:r w:rsidRPr="004B28A6" w:rsidR="008A26F2">
        <w:t xml:space="preserve"> participativa dos recursos </w:t>
      </w:r>
      <w:r w:rsidRPr="004B28A6">
        <w:t>– o que possibilita não apenas uma maior captação de recursos, como também o aumento da capacidade de resposta da Administração Municipal às necessidades do setor.</w:t>
      </w:r>
    </w:p>
    <w:p w:rsidR="00D85714" w:rsidRPr="002A0A87" w:rsidP="005B27A9" w14:paraId="52955578" w14:textId="11A125C9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C967BD">
        <w:t xml:space="preserve">trata da </w:t>
      </w:r>
      <w:r w:rsidR="004B28A6">
        <w:t>instituição</w:t>
      </w:r>
      <w:r w:rsidR="00C967BD">
        <w:t xml:space="preserve"> do Fundo M</w:t>
      </w:r>
      <w:r w:rsidR="004B28A6">
        <w:t>un</w:t>
      </w:r>
      <w:r w:rsidR="00C87679">
        <w:t>icipal de Segurança Pública (FUM</w:t>
      </w:r>
      <w:r w:rsidR="004B28A6">
        <w:t>SEG</w:t>
      </w:r>
      <w:r w:rsidR="00C967BD">
        <w:t>).</w:t>
      </w:r>
    </w:p>
    <w:p w:rsidR="00D85714" w:rsidRPr="002A0A87" w:rsidP="005B27A9" w14:paraId="7FD6478C" w14:textId="0716A5D3">
      <w:pPr>
        <w:pStyle w:val="NormalWeb"/>
        <w:spacing w:line="360" w:lineRule="auto"/>
        <w:ind w:firstLine="720"/>
        <w:jc w:val="both"/>
      </w:pPr>
      <w:r w:rsidRPr="002A0A87">
        <w:t xml:space="preserve">O artigo 2° prevê </w:t>
      </w:r>
      <w:r w:rsidR="00C87679">
        <w:t>a finalidade do</w:t>
      </w:r>
      <w:r w:rsidR="00444174">
        <w:t xml:space="preserve"> Fundo</w:t>
      </w:r>
      <w:r w:rsidRPr="002A0A87">
        <w:t xml:space="preserve"> </w:t>
      </w:r>
      <w:r w:rsidR="00D87F0F">
        <w:t xml:space="preserve">Municipal </w:t>
      </w:r>
      <w:r w:rsidR="00C87679">
        <w:t>de Segurança Pública (FUMSEG).</w:t>
      </w:r>
    </w:p>
    <w:p w:rsidR="00D85714" w:rsidP="005B27A9" w14:paraId="720ABE81" w14:textId="7BF09ABC">
      <w:pPr>
        <w:pStyle w:val="NormalWeb"/>
        <w:spacing w:line="360" w:lineRule="auto"/>
        <w:ind w:firstLine="720"/>
        <w:jc w:val="both"/>
      </w:pPr>
      <w:r w:rsidRPr="002A0A87">
        <w:t xml:space="preserve">Por sua vez, o artigo 3° dispõe </w:t>
      </w:r>
      <w:r w:rsidR="00C87679">
        <w:t>sobre a autorização de celebração de convênios, contratos, acordos, ajustes, termos de colaboração, fomento, de cooperação e congêneres para viabilizar o recebimento e/ou transferência de recursos do FUMSEG.</w:t>
      </w:r>
    </w:p>
    <w:p w:rsidR="00444174" w:rsidRPr="002A0A87" w:rsidP="00444174" w14:paraId="1B13A2C9" w14:textId="2532C73D">
      <w:pPr>
        <w:pStyle w:val="NormalWeb"/>
        <w:spacing w:line="360" w:lineRule="auto"/>
        <w:ind w:firstLine="720"/>
        <w:jc w:val="both"/>
      </w:pPr>
      <w:r>
        <w:t>O artigo 4</w:t>
      </w:r>
      <w:r w:rsidRPr="002A0A87">
        <w:t xml:space="preserve">° </w:t>
      </w:r>
      <w:r w:rsidR="00A72936">
        <w:t>trata das atividades de interesse da segurança pública.</w:t>
      </w:r>
    </w:p>
    <w:p w:rsidR="00294729" w:rsidRPr="002A0A87" w:rsidP="00294729" w14:paraId="28DBE0E0" w14:textId="68A826B4">
      <w:pPr>
        <w:pStyle w:val="NormalWeb"/>
        <w:spacing w:line="360" w:lineRule="auto"/>
        <w:ind w:firstLine="720"/>
        <w:jc w:val="both"/>
      </w:pPr>
      <w:r>
        <w:t>O artigo 5</w:t>
      </w:r>
      <w:r w:rsidRPr="002A0A87">
        <w:t xml:space="preserve">° </w:t>
      </w:r>
      <w:r>
        <w:t xml:space="preserve">indica </w:t>
      </w:r>
      <w:r w:rsidR="00A72936">
        <w:t>as fontes de receitas pelas quais o FUMSEG será constituído.</w:t>
      </w:r>
    </w:p>
    <w:p w:rsidR="00294729" w:rsidP="00294729" w14:paraId="4C7FDBC0" w14:textId="577B4130">
      <w:pPr>
        <w:pStyle w:val="NormalWeb"/>
        <w:spacing w:line="360" w:lineRule="auto"/>
        <w:ind w:firstLine="720"/>
        <w:jc w:val="both"/>
      </w:pPr>
      <w:r>
        <w:t>O artigo 6</w:t>
      </w:r>
      <w:r w:rsidRPr="002A0A87">
        <w:t xml:space="preserve">° </w:t>
      </w:r>
      <w:r w:rsidR="00A72936">
        <w:t>menciona que os recursos do FUMSEG serão depositados em conta especial.</w:t>
      </w:r>
    </w:p>
    <w:p w:rsidR="00294729" w:rsidRPr="002A0A87" w:rsidP="00294729" w14:paraId="3D7BA622" w14:textId="4992A7C4">
      <w:pPr>
        <w:pStyle w:val="NormalWeb"/>
        <w:spacing w:line="360" w:lineRule="auto"/>
        <w:ind w:firstLine="720"/>
        <w:jc w:val="both"/>
      </w:pPr>
      <w:r>
        <w:t>O artigo 7</w:t>
      </w:r>
      <w:r w:rsidRPr="002A0A87">
        <w:t xml:space="preserve">° </w:t>
      </w:r>
      <w:r>
        <w:t xml:space="preserve">prevê que o Fundo </w:t>
      </w:r>
      <w:r w:rsidR="00A72936">
        <w:t>ficará vinculado diretamente ao Secretário Municipal de Segurança Pública, tendo sua destinação liberada através de projetos, programas e atividades aprovados pelo Conselho Gestor do Fundo, constituído por 10 (dez) membros titulares.</w:t>
      </w:r>
    </w:p>
    <w:p w:rsidR="00444174" w:rsidRPr="002A0A87" w:rsidP="005C746B" w14:paraId="1AE695F5" w14:textId="7329C14A">
      <w:pPr>
        <w:pStyle w:val="NormalWeb"/>
        <w:spacing w:line="360" w:lineRule="auto"/>
        <w:ind w:firstLine="720"/>
        <w:jc w:val="both"/>
      </w:pPr>
      <w:r>
        <w:t xml:space="preserve">Por sua vez o artigo 8° </w:t>
      </w:r>
      <w:r w:rsidR="00A72936">
        <w:t>trata das reuniões do Conselho Gestor.</w:t>
      </w:r>
    </w:p>
    <w:p w:rsidR="00A72936" w:rsidP="005B27A9" w14:paraId="43C80A04" w14:textId="3E0280E8">
      <w:pPr>
        <w:pStyle w:val="NormalWeb"/>
        <w:spacing w:line="360" w:lineRule="auto"/>
        <w:ind w:firstLine="720"/>
        <w:jc w:val="both"/>
      </w:pPr>
      <w:r>
        <w:t>O</w:t>
      </w:r>
      <w:r w:rsidR="005C746B">
        <w:t xml:space="preserve"> artigo 9</w:t>
      </w:r>
      <w:r w:rsidRPr="002A0A87" w:rsidR="00E263E7">
        <w:t xml:space="preserve">° </w:t>
      </w:r>
      <w:r>
        <w:t>prevê as atribuições do Conselho Gestor.</w:t>
      </w:r>
    </w:p>
    <w:p w:rsidR="00A72936" w:rsidP="005B27A9" w14:paraId="66F800DB" w14:textId="1BA6E488">
      <w:pPr>
        <w:pStyle w:val="NormalWeb"/>
        <w:spacing w:line="360" w:lineRule="auto"/>
        <w:ind w:firstLine="720"/>
        <w:jc w:val="both"/>
      </w:pPr>
      <w:r>
        <w:t>O artigo 10 dispõe sobre a divulgação periódica</w:t>
      </w:r>
      <w:r w:rsidR="0052659E">
        <w:t xml:space="preserve"> dos relatórios que contenham os balanços do FUMSEG.</w:t>
      </w:r>
    </w:p>
    <w:p w:rsidR="0052659E" w:rsidP="0052659E" w14:paraId="480EDE33" w14:textId="643D3E7A">
      <w:pPr>
        <w:pStyle w:val="NormalWeb"/>
        <w:spacing w:line="360" w:lineRule="auto"/>
        <w:ind w:firstLine="720"/>
        <w:jc w:val="both"/>
      </w:pPr>
      <w:r>
        <w:t>O artigo 11 prevê a regulamentação da lei, no que couber</w:t>
      </w:r>
      <w:r w:rsidR="00DC02EB">
        <w:t>,</w:t>
      </w:r>
      <w:r>
        <w:t xml:space="preserve"> ao Poder Executivo.</w:t>
      </w:r>
    </w:p>
    <w:p w:rsidR="00E263E7" w:rsidRPr="002A0A87" w:rsidP="005B27A9" w14:paraId="1EDEB900" w14:textId="027F4147">
      <w:pPr>
        <w:pStyle w:val="NormalWeb"/>
        <w:spacing w:line="360" w:lineRule="auto"/>
        <w:ind w:firstLine="720"/>
        <w:jc w:val="both"/>
      </w:pPr>
      <w:r>
        <w:t xml:space="preserve">Por fim o artigo 12 </w:t>
      </w:r>
      <w:r w:rsidRPr="002A0A87">
        <w:t>prevê que a lei entra em vigor na data de sua publicação.</w:t>
      </w:r>
    </w:p>
    <w:p w:rsidR="005C746B" w:rsidP="005C746B" w14:paraId="5ACE04B5" w14:textId="24DBC2DD">
      <w:pPr>
        <w:pStyle w:val="NormalWeb"/>
        <w:spacing w:line="360" w:lineRule="auto"/>
        <w:ind w:firstLine="720"/>
        <w:jc w:val="both"/>
      </w:pPr>
      <w:r w:rsidRPr="002A0A87">
        <w:t xml:space="preserve">O </w:t>
      </w:r>
      <w:r w:rsidRPr="002A0A87" w:rsidR="006553FA">
        <w:t xml:space="preserve">projeto de lei </w:t>
      </w:r>
      <w:r w:rsidRPr="002A0A87" w:rsidR="00700836">
        <w:t xml:space="preserve">veio instruído com </w:t>
      </w:r>
      <w:r>
        <w:t>o parecer favorável da Secretari</w:t>
      </w:r>
      <w:r w:rsidR="0052659E">
        <w:t>a de Negócios Jurídicos (fls. 12</w:t>
      </w:r>
      <w:r>
        <w:t>)</w:t>
      </w:r>
      <w:r w:rsidR="0052659E">
        <w:t xml:space="preserve"> e com o Despacho n°695/2025 do Planejamento Orçamentário sobre o impacto orçamentário-financeiro (fls. 13)</w:t>
      </w:r>
      <w:r>
        <w:t>.</w:t>
      </w:r>
    </w:p>
    <w:p w:rsidR="00CB5D49" w:rsidRPr="002A0A87" w:rsidP="005B27A9" w14:paraId="03A4ECED" w14:textId="022EE65E">
      <w:pPr>
        <w:pStyle w:val="NormalWeb"/>
        <w:spacing w:line="360" w:lineRule="auto"/>
        <w:ind w:firstLine="720"/>
        <w:jc w:val="both"/>
      </w:pPr>
      <w:r w:rsidRPr="002A0A87">
        <w:t xml:space="preserve">Por fim, na Mensagem encaminhada ressalta </w:t>
      </w:r>
      <w:r w:rsidR="00BE2490">
        <w:t>o interesse público e social cuja matéria se destina, tendo em vista que a implementação do Fundo trará benefícios significativo</w:t>
      </w:r>
      <w:r w:rsidR="00F73B45">
        <w:t>s e duradouros à população no tocante ao fortalecimento da estrutura de segurança pública local</w:t>
      </w:r>
      <w:r w:rsidR="00BE2490">
        <w:t xml:space="preserve"> e ao desenvolvimento do Município de Mogi Mirim.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2A0A87" w:rsidP="007B2789" w14:paraId="6112DB68" w14:textId="10E183FB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F73B45">
        <w:t>eto de Lei nº 168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4747C7" w:rsidP="000A1377" w14:paraId="20E55436" w14:textId="5A88B500">
      <w:pPr>
        <w:pStyle w:val="NormalWeb"/>
        <w:spacing w:line="360" w:lineRule="auto"/>
        <w:ind w:firstLine="720"/>
        <w:jc w:val="both"/>
      </w:pPr>
      <w:r w:rsidRPr="002A0A87">
        <w:t xml:space="preserve">Em âmbito das atribuições constitucionais e do interesse local, está inserida a competência legislativa municipal para </w:t>
      </w:r>
      <w:r w:rsidR="00BE2490">
        <w:t>legislar sobre assuntos de interesse local e aplicar suas rendas</w:t>
      </w:r>
      <w:r w:rsidRPr="002A0A87" w:rsidR="002F34B4">
        <w:t xml:space="preserve"> (art</w:t>
      </w:r>
      <w:r w:rsidR="00F73B45">
        <w:t xml:space="preserve">. </w:t>
      </w:r>
      <w:r w:rsidR="00BE2490">
        <w:t xml:space="preserve">30, incisos I e III da Constituição da República e art. </w:t>
      </w:r>
      <w:r w:rsidRPr="002A0A87" w:rsidR="002F34B4">
        <w:t>12, inciso</w:t>
      </w:r>
      <w:r>
        <w:t xml:space="preserve"> </w:t>
      </w:r>
      <w:r w:rsidRPr="002A0A87" w:rsidR="002F34B4">
        <w:t>I, LOM)</w:t>
      </w:r>
      <w:r>
        <w:t>, assegurando-lhes autonomia política, legislativa, administrativa e financeira (art.144 da Constituição do Estado de São Paulo).</w:t>
      </w:r>
    </w:p>
    <w:p w:rsidR="00406C85" w:rsidP="000A1377" w14:paraId="7C172C31" w14:textId="757F458B">
      <w:pPr>
        <w:pStyle w:val="NormalWeb"/>
        <w:spacing w:line="360" w:lineRule="auto"/>
        <w:ind w:firstLine="720"/>
        <w:jc w:val="both"/>
      </w:pPr>
      <w:r>
        <w:t xml:space="preserve">No mesmo sentido, a criação de fundos públicos encontra respaldo constitucional no inciso IX do artigo 167 da Constituição Federal, bem como no Título VII da Lei n°4.320/1964. Das normas depreende-se que </w:t>
      </w:r>
      <w:r w:rsidR="0077120A">
        <w:t>a instituição de um Fundo depende de lei específica e autorização legislativa, nos termos do inciso IX do artigo 141 da LOM.</w:t>
      </w:r>
    </w:p>
    <w:p w:rsidR="0077120A" w:rsidP="000A1377" w14:paraId="3B9CA183" w14:textId="5B176FF3">
      <w:pPr>
        <w:pStyle w:val="NormalWeb"/>
        <w:spacing w:line="360" w:lineRule="auto"/>
        <w:ind w:firstLine="720"/>
        <w:jc w:val="both"/>
      </w:pPr>
      <w:r>
        <w:t xml:space="preserve">Ademais, o conceito de fundo especial é definido pelo artigo 71 da Lei 4.320/1964, </w:t>
      </w:r>
      <w:r w:rsidRPr="0077120A">
        <w:rPr>
          <w:i/>
        </w:rPr>
        <w:t xml:space="preserve">in </w:t>
      </w:r>
      <w:r w:rsidRPr="0077120A">
        <w:rPr>
          <w:i/>
        </w:rPr>
        <w:t>verbis</w:t>
      </w:r>
      <w:r>
        <w:t xml:space="preserve">: </w:t>
      </w:r>
    </w:p>
    <w:p w:rsidR="00406C85" w:rsidRPr="00EA3828" w:rsidP="00EA3828" w14:paraId="535405F0" w14:textId="6851CC7D">
      <w:pPr>
        <w:pStyle w:val="NormalWeb"/>
        <w:ind w:left="2268"/>
        <w:jc w:val="both"/>
        <w:rPr>
          <w:i/>
          <w:sz w:val="22"/>
          <w:szCs w:val="22"/>
        </w:rPr>
      </w:pPr>
      <w:r w:rsidRPr="0077120A">
        <w:rPr>
          <w:i/>
          <w:color w:val="000000"/>
          <w:sz w:val="22"/>
          <w:szCs w:val="22"/>
          <w:shd w:val="clear" w:color="auto" w:fill="FFFFFF"/>
        </w:rPr>
        <w:t>Artigo 71. Constitui fundo especial o produto de receitas especificadas que, por lei, se vinculam à realização de determinados objetivos ou serviços, facultada a adoção de normas peculiares de aplicação.</w:t>
      </w:r>
    </w:p>
    <w:p w:rsidR="0077120A" w:rsidP="0077120A" w14:paraId="3A64DEFF" w14:textId="635E2BF6">
      <w:pPr>
        <w:pStyle w:val="NormalWeb"/>
        <w:spacing w:line="360" w:lineRule="auto"/>
        <w:ind w:firstLine="720"/>
        <w:jc w:val="both"/>
      </w:pPr>
      <w:r>
        <w:t xml:space="preserve"> Segundo a doutrina, o fundo municipal deve ser constituído de receitas específicas e especificadas, instituídas em lei, ou outra receita qualquer, própria ou transferida observando-se quanto a estas as normas estabelecidas pela entidade beneficente.</w:t>
      </w:r>
    </w:p>
    <w:p w:rsidR="002F34B4" w:rsidP="0077120A" w14:paraId="1A1C45FD" w14:textId="51246CDB">
      <w:pPr>
        <w:pStyle w:val="NormalWeb"/>
        <w:spacing w:line="360" w:lineRule="auto"/>
        <w:jc w:val="both"/>
      </w:pPr>
      <w:r>
        <w:t xml:space="preserve"> </w:t>
      </w:r>
      <w:r>
        <w:tab/>
        <w:t xml:space="preserve">O fundo especial não é detentor de patrimônio, porque é </w:t>
      </w:r>
      <w:r w:rsidR="00270B9D">
        <w:t>o</w:t>
      </w:r>
      <w:r>
        <w:t xml:space="preserve"> próprio patrimônio, não é entidade jurídica, não é órgão ou unidade orçamentária, ou ainda, não é apenas uma conta mantida na contabilidade, mas tão-somente um tipo de gestão de recursos ou conjunto de recursos financ</w:t>
      </w:r>
      <w:r w:rsidR="00270B9D">
        <w:t>eiros destinados ao</w:t>
      </w:r>
      <w:r>
        <w:t xml:space="preserve"> pagamento de obrigações por assunção de encargos de várias naturezas, bem como par</w:t>
      </w:r>
      <w:r w:rsidR="00270B9D">
        <w:t>a</w:t>
      </w:r>
      <w:r>
        <w:t xml:space="preserve"> aquisições de bens e serviços a serem aplicados em projetos ou atividades vinculado a um programa de trabalho para cumprimento de objetivos específicos em uma áre</w:t>
      </w:r>
      <w:r w:rsidR="00270B9D">
        <w:t>a</w:t>
      </w:r>
      <w:r>
        <w:t xml:space="preserve"> de responsabilidade e que a Contabilidade tem por função evidenciar, como é o se</w:t>
      </w:r>
      <w:r w:rsidR="00270B9D">
        <w:t>u</w:t>
      </w:r>
      <w:r>
        <w:t xml:space="preserve"> próprio objetivo, através de contas próprias, segregadas para tal fim.</w:t>
      </w:r>
    </w:p>
    <w:p w:rsidR="00270B9D" w:rsidP="00EA3828" w14:paraId="1B23AC49" w14:textId="58FD06A2">
      <w:pPr>
        <w:pStyle w:val="NormalWeb"/>
        <w:spacing w:line="360" w:lineRule="auto"/>
        <w:jc w:val="both"/>
      </w:pPr>
      <w:r>
        <w:tab/>
        <w:t xml:space="preserve">Vale ressaltar que por não possuírem personalidade jurídica, os fundos especiais devem estar vinculados a um órgão ou entidade pública responsável por sua gestão, </w:t>
      </w:r>
      <w:r w:rsidR="00EA3828">
        <w:t>conforme o disposto no</w:t>
      </w:r>
      <w:r w:rsidR="00084B73">
        <w:t>s</w:t>
      </w:r>
      <w:r w:rsidR="00EA3828">
        <w:t xml:space="preserve"> artigo</w:t>
      </w:r>
      <w:r w:rsidR="00084B73">
        <w:t>s 1° e</w:t>
      </w:r>
      <w:r w:rsidR="00EA3828">
        <w:t xml:space="preserve"> 7</w:t>
      </w:r>
      <w:r>
        <w:t xml:space="preserve">° do projeto de lei em que o Fundo será vinculado </w:t>
      </w:r>
      <w:r w:rsidR="00084B73">
        <w:t>à</w:t>
      </w:r>
      <w:r w:rsidR="00EA3828">
        <w:t xml:space="preserve"> Secretaria Municipal de Segurança Pública e gerida por um Conselho Gestor, responsável pela administração e deliberação </w:t>
      </w:r>
      <w:r w:rsidR="0020285E">
        <w:t xml:space="preserve">colegiada </w:t>
      </w:r>
      <w:r w:rsidR="00EA3828">
        <w:t>sobre a aplicação dos recursos do Fundo.</w:t>
      </w:r>
    </w:p>
    <w:p w:rsidR="00F370BF" w:rsidP="00EA3828" w14:paraId="3522672D" w14:textId="3C98AF46">
      <w:pPr>
        <w:pStyle w:val="NormalWeb"/>
        <w:spacing w:line="360" w:lineRule="auto"/>
        <w:jc w:val="both"/>
      </w:pPr>
      <w:r>
        <w:tab/>
        <w:t>Há que se ressal</w:t>
      </w:r>
      <w:r>
        <w:t>tar que o F</w:t>
      </w:r>
      <w:r>
        <w:t>undo poderia ter sido vinculado ao Conselho Municipal de Segurança Pública, c</w:t>
      </w:r>
      <w:r w:rsidR="009F2FAD">
        <w:t>riado pela Lei Municipal n°2.285</w:t>
      </w:r>
      <w:r>
        <w:t>/19</w:t>
      </w:r>
      <w:r w:rsidR="009F2FAD">
        <w:t>92</w:t>
      </w:r>
      <w:r>
        <w:t>, com alterações dadas pela Lei Municipal n°4.012/2005</w:t>
      </w:r>
      <w:r>
        <w:t>. Contudo, tal conselho não está formado e tampouco atuante no Município. Por outro lado, há o Conselho Comunitário de Segurança (CONSEG) regulado pela Resolução SSP 181/2013 e vinculado à Secretaria de Segurança Pública do Estado de São Paulo, todavia não detém competência legal para gerir recursos públicos financeiros.</w:t>
      </w:r>
    </w:p>
    <w:p w:rsidR="00EA3828" w:rsidP="00421F37" w14:paraId="14A22887" w14:textId="042FD5DA">
      <w:pPr>
        <w:pStyle w:val="NormalWeb"/>
        <w:spacing w:line="360" w:lineRule="auto"/>
        <w:jc w:val="both"/>
      </w:pPr>
      <w:r>
        <w:tab/>
        <w:t xml:space="preserve">Com isso, a propositura traz a proposta de criação do Conselho Gestor </w:t>
      </w:r>
      <w:r w:rsidR="00421F37">
        <w:t>com o fim de assegurar a governança, transparência e controle social, levando em consideração a inexistência de formação do Conselho Municipal. Diante disso, ressalte-se que se deve evitar a coexistência de dois colegiados para gerir o fundo, pois assim configura sobreposição ou conflito de atribuições.</w:t>
      </w:r>
    </w:p>
    <w:p w:rsidR="00270B9D" w:rsidP="00FD585A" w14:paraId="6EA8A36B" w14:textId="07C7D2D0">
      <w:pPr>
        <w:pStyle w:val="NormalWeb"/>
        <w:spacing w:line="360" w:lineRule="auto"/>
        <w:ind w:firstLine="720"/>
        <w:jc w:val="both"/>
      </w:pPr>
      <w:r>
        <w:t>Por fim</w:t>
      </w:r>
      <w:r>
        <w:t xml:space="preserve">, a criação de fundos com o objetivo de arrecadar receitas por determinados órgãos ou entidades municipais, bem como sua </w:t>
      </w:r>
      <w:r w:rsidR="00FD585A">
        <w:t>manutenção em conta própria, ou seja, se</w:t>
      </w:r>
      <w:r w:rsidR="00D87F0F">
        <w:t>parada do caixa único, exige</w:t>
      </w:r>
      <w:r w:rsidR="00FD585A">
        <w:t xml:space="preserve"> a edição de lei específica. Cabe a lei definir, de forma clara, as receitas que compo</w:t>
      </w:r>
      <w:r>
        <w:t>rão o fundo, conforme determina o artigo 5°</w:t>
      </w:r>
      <w:r w:rsidR="00FD585A">
        <w:t xml:space="preserve"> da proposição, vinculando-se aos objetivos e serviços a serem executados.</w:t>
      </w:r>
    </w:p>
    <w:p w:rsidR="00FD585A" w:rsidP="00FD585A" w14:paraId="0CDB1632" w14:textId="04383982">
      <w:pPr>
        <w:pStyle w:val="NormalWeb"/>
        <w:spacing w:line="360" w:lineRule="auto"/>
        <w:ind w:firstLine="720"/>
        <w:jc w:val="both"/>
      </w:pPr>
      <w:r w:rsidRPr="002A0A87">
        <w:t xml:space="preserve">Quanto a deflagração do processo legislativo </w:t>
      </w:r>
      <w:r w:rsidRPr="002A0A87" w:rsidR="00064FC8">
        <w:t>a</w:t>
      </w:r>
      <w:r w:rsidRPr="002A0A87">
        <w:t xml:space="preserve"> iniciativa </w:t>
      </w:r>
      <w:r w:rsidRPr="002A0A87" w:rsidR="00064FC8">
        <w:t xml:space="preserve">é </w:t>
      </w:r>
      <w:r w:rsidRPr="002A0A87" w:rsidR="003F59C5">
        <w:t>privativa do Chefe do Poder Executivo, o Prefeito do Município</w:t>
      </w:r>
      <w:r w:rsidRPr="002A0A87" w:rsidR="00064FC8">
        <w:t xml:space="preserve">, </w:t>
      </w:r>
      <w:r w:rsidRPr="002A0A87" w:rsidR="003F59C5">
        <w:t xml:space="preserve">pois trata-se de matéria </w:t>
      </w:r>
      <w:r>
        <w:t>de natureza orçamentária, vinculada a órgão do Poder Executivo. Dessa forma, a iniciativa deve ser exclu</w:t>
      </w:r>
      <w:r w:rsidR="00D87F0F">
        <w:t>siva do C</w:t>
      </w:r>
      <w:r>
        <w:t>hefe do Executivo (nos termos do inciso III e § 4º do art. 174 e inciso IX do art. 176 da Constituição do Estado de São Paulo e, por simetria, do inciso IV do art. 51 da LOM).</w:t>
      </w:r>
    </w:p>
    <w:p w:rsidR="007B2789" w:rsidRPr="002A0A87" w:rsidP="002A0A87" w14:paraId="1C73447A" w14:textId="49951882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21F37">
        <w:t>ui-se que o Projeto de Lei n° 168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RPr="002A0A87" w:rsidP="00393C7C" w14:paraId="63F34853" w14:textId="577681D4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rPr>
          <w:b/>
        </w:rPr>
        <w:tab/>
      </w:r>
      <w:r w:rsidRPr="002A0A87" w:rsidR="006A762A">
        <w:t xml:space="preserve">A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Pr="00FD585A" w:rsidR="00FD585A">
        <w:rPr>
          <w:rStyle w:val="Strong"/>
          <w:b w:val="0"/>
        </w:rPr>
        <w:t xml:space="preserve">criar o </w:t>
      </w:r>
      <w:r w:rsidRPr="00FD585A" w:rsidR="00FD585A">
        <w:rPr>
          <w:rStyle w:val="Strong"/>
          <w:b w:val="0"/>
          <w:i/>
        </w:rPr>
        <w:t>Fundo Mu</w:t>
      </w:r>
      <w:r w:rsidR="00817213">
        <w:rPr>
          <w:rStyle w:val="Strong"/>
          <w:b w:val="0"/>
          <w:i/>
        </w:rPr>
        <w:t>nicipal de Segurança Pública (FUMSEG</w:t>
      </w:r>
      <w:r w:rsidRPr="00FD585A" w:rsidR="00FD585A">
        <w:rPr>
          <w:rStyle w:val="Strong"/>
          <w:b w:val="0"/>
          <w:i/>
        </w:rPr>
        <w:t>).</w:t>
      </w:r>
    </w:p>
    <w:p w:rsidR="00FD585A" w:rsidP="00FD585A" w14:paraId="0F2FEABE" w14:textId="0ADB6544">
      <w:pPr>
        <w:pStyle w:val="NormalWeb"/>
        <w:spacing w:line="360" w:lineRule="auto"/>
        <w:ind w:firstLine="720"/>
        <w:jc w:val="both"/>
      </w:pPr>
      <w:r>
        <w:t>O Fundo Municipal</w:t>
      </w:r>
      <w:r w:rsidR="00817213">
        <w:t xml:space="preserve"> de</w:t>
      </w:r>
      <w:r w:rsidRPr="00817213" w:rsidR="00817213">
        <w:rPr>
          <w:rStyle w:val="Strong"/>
          <w:b w:val="0"/>
        </w:rPr>
        <w:t xml:space="preserve"> Segurança Pública</w:t>
      </w:r>
      <w:r w:rsidR="00817213">
        <w:rPr>
          <w:rStyle w:val="Strong"/>
          <w:b w:val="0"/>
          <w:i/>
        </w:rPr>
        <w:t xml:space="preserve"> </w:t>
      </w:r>
      <w:r w:rsidR="00817213">
        <w:t>(FUMSEG</w:t>
      </w:r>
      <w:r>
        <w:t xml:space="preserve">) trata-se de importante mecanismo de fomento, planejamento e execução de políticas públicas voltadas </w:t>
      </w:r>
      <w:r w:rsidR="00817213">
        <w:t>a segurança pública</w:t>
      </w:r>
      <w:r>
        <w:t xml:space="preserve"> do Município de Mogi Mirim.</w:t>
      </w:r>
    </w:p>
    <w:p w:rsidR="00FD585A" w:rsidP="00FD585A" w14:paraId="3C4D341F" w14:textId="63E28AAD">
      <w:pPr>
        <w:pStyle w:val="NormalWeb"/>
        <w:spacing w:line="360" w:lineRule="auto"/>
        <w:ind w:firstLine="720"/>
        <w:jc w:val="both"/>
      </w:pPr>
      <w:r>
        <w:t xml:space="preserve">A criação deste Fundo decorre da necessidade de estruturar financeiramente as ações da Secretaria de </w:t>
      </w:r>
      <w:r w:rsidR="00817213">
        <w:t>Segurança Pública</w:t>
      </w:r>
      <w:r>
        <w:t xml:space="preserve"> garantindo uma fonte estável, transparente e legalmente vinculada de r</w:t>
      </w:r>
      <w:r w:rsidR="00817213">
        <w:t>ecursos, voltada exclusivamente a implementação de políticas públicas para aprimorar a eficiência operacional das corporações, fortalecer o policiamento preventivo, promover educação comunitária para a segurança e ampliar a capacidade de investimento do Município no setor.</w:t>
      </w:r>
    </w:p>
    <w:p w:rsidR="00017C1F" w:rsidP="00FD585A" w14:paraId="54DFA23A" w14:textId="49F6B1D2">
      <w:pPr>
        <w:pStyle w:val="NormalWeb"/>
        <w:spacing w:line="360" w:lineRule="auto"/>
        <w:ind w:firstLine="720"/>
        <w:jc w:val="both"/>
      </w:pPr>
      <w:r>
        <w:t>Para que o recurso monetário possa ser dirigido exclusivamente aos planos, program</w:t>
      </w:r>
      <w:r w:rsidR="00817213">
        <w:t>as, projetos e ações voltadas a segurança pública</w:t>
      </w:r>
      <w:r>
        <w:t>, é necessário que se tenha um direcionamento específico dentro do organograma financeiro do Município.</w:t>
      </w:r>
    </w:p>
    <w:p w:rsidR="00017C1F" w:rsidP="00FD585A" w14:paraId="5249289C" w14:textId="751ABA16">
      <w:pPr>
        <w:pStyle w:val="NormalWeb"/>
        <w:spacing w:line="360" w:lineRule="auto"/>
        <w:ind w:firstLine="720"/>
        <w:jc w:val="both"/>
      </w:pPr>
      <w:r>
        <w:t xml:space="preserve">Com isso, a criação do citado Fundo visa garantir a utilização dos recursos em prol da </w:t>
      </w:r>
      <w:r w:rsidR="00817213">
        <w:t>segurança</w:t>
      </w:r>
      <w:r>
        <w:t>, de acordo com as diretr</w:t>
      </w:r>
      <w:r w:rsidR="00817213">
        <w:t>izes previstas em conjunto com a Secretaria de Segurança Pública e o Conselho Gestor, órgão colegiado que será criado para gerir o Fundo, formado por representantes de órgãos públicos e da sociedade civil.</w:t>
      </w:r>
    </w:p>
    <w:p w:rsidR="007B6058" w:rsidP="003C6BCB" w14:paraId="0ECE65CE" w14:textId="0257A496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5B524F">
        <w:t xml:space="preserve">que a criação </w:t>
      </w:r>
      <w:r w:rsidR="00017C1F">
        <w:t xml:space="preserve">do Fundo Municipal de </w:t>
      </w:r>
      <w:r w:rsidR="00817213">
        <w:t>Segurança Pública beneficiará</w:t>
      </w:r>
      <w:r w:rsidR="00017C1F">
        <w:t xml:space="preserve"> </w:t>
      </w:r>
      <w:r w:rsidR="00817213">
        <w:t>a população e os planos de segurança pública como um todo</w:t>
      </w:r>
      <w:r w:rsidR="00B94F5F">
        <w:t xml:space="preserve">, possibilitando à Administração Municipal maior planejamento, autonomia e eficiência na execução de projetos que promovam </w:t>
      </w:r>
      <w:r w:rsidR="00817213">
        <w:t>a gestão integrada da segurança pública.</w:t>
      </w:r>
    </w:p>
    <w:p w:rsidR="0020285E" w:rsidP="0020285E" w14:paraId="164E0B85" w14:textId="4F306D9D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20285E" w:rsidRPr="00D22C92" w:rsidP="0020285E" w14:paraId="54277015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8A331C" w:rsidP="008A331C" w14:paraId="36A524B9" w14:textId="54A25348">
      <w:pPr>
        <w:pStyle w:val="NormalWeb"/>
        <w:spacing w:line="360" w:lineRule="auto"/>
        <w:ind w:firstLine="720"/>
        <w:jc w:val="both"/>
      </w:pPr>
      <w:r>
        <w:t xml:space="preserve">Quanto a análise do impacto financeiro e orçamentário, </w:t>
      </w:r>
      <w:r>
        <w:t>o projeto de lei veio instruído com o Despacho n°695/2025 do Planejamento Orçamentário sobre o impacto orçamentário-financeiro (fls. 13).</w:t>
      </w:r>
    </w:p>
    <w:p w:rsidR="008A331C" w:rsidP="008A331C" w14:paraId="7261E3F2" w14:textId="793689BF">
      <w:pPr>
        <w:pStyle w:val="NormalWeb"/>
        <w:spacing w:line="360" w:lineRule="auto"/>
        <w:ind w:firstLine="720"/>
        <w:jc w:val="both"/>
      </w:pPr>
      <w:r>
        <w:t>Tal certidão demonstra que a criação do FUMSEG não implicará impacto orçamentário ou financeiro, não acarretando ônus adicionais ao Município.</w:t>
      </w:r>
    </w:p>
    <w:p w:rsidR="00F74441" w:rsidRPr="002A0A87" w:rsidP="00B94F5F" w14:paraId="38BA90DC" w14:textId="566AEEB4">
      <w:pPr>
        <w:pStyle w:val="NormalWeb"/>
        <w:spacing w:line="360" w:lineRule="auto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60FE775F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="0020285E">
        <w:rPr>
          <w:rStyle w:val="Strong"/>
          <w:b/>
          <w:bCs w:val="0"/>
          <w:color w:val="auto"/>
          <w:sz w:val="24"/>
          <w:szCs w:val="24"/>
        </w:rPr>
        <w:t>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530FC5E5">
      <w:pPr>
        <w:pStyle w:val="NormalWeb"/>
        <w:spacing w:line="360" w:lineRule="auto"/>
        <w:ind w:firstLine="720"/>
        <w:jc w:val="both"/>
      </w:pPr>
      <w:r w:rsidRPr="005914C0">
        <w:t>Após análise detalhada do projeto o relator </w:t>
      </w:r>
      <w:r w:rsidRPr="005914C0">
        <w:rPr>
          <w:rStyle w:val="Strong"/>
        </w:rPr>
        <w:t xml:space="preserve">propõe </w:t>
      </w:r>
      <w:r w:rsidR="009F2FAD">
        <w:rPr>
          <w:rStyle w:val="Strong"/>
        </w:rPr>
        <w:t>uma emenda substitutiva a ementa</w:t>
      </w:r>
      <w:r w:rsidRPr="005914C0">
        <w:t> </w:t>
      </w:r>
      <w:r w:rsidR="009F2FAD">
        <w:t>do texto do</w:t>
      </w:r>
      <w:r w:rsidRPr="005914C0">
        <w:t xml:space="preserve"> projeto. 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1D367372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11D4C2DC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8A331C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Pr="002A0A87">
        <w:t> o Pro</w:t>
      </w:r>
      <w:r w:rsidR="009F2FAD">
        <w:t>jeto de Lei nº 168</w:t>
      </w:r>
      <w:r w:rsidRPr="002A0A87">
        <w:t xml:space="preserve"> de 2025, </w:t>
      </w:r>
      <w:r w:rsidR="009F2FAD">
        <w:rPr>
          <w:rStyle w:val="Strong"/>
        </w:rPr>
        <w:t>com emenda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4486AC15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7E66AB">
        <w:t>João Victor Coutinho Gasparini</w:t>
      </w:r>
      <w:r w:rsidRPr="002A0A87">
        <w:t xml:space="preserve"> (Vice-Presidente)</w:t>
      </w:r>
    </w:p>
    <w:p w:rsidR="00346786" w:rsidP="00346786" w14:paraId="25BDC939" w14:textId="5CB2FA0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9F2FAD">
        <w:t>Wilians</w:t>
      </w:r>
      <w:r w:rsidR="009F2FAD"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20285E" w:rsidRPr="002A0A87" w:rsidP="0020285E" w14:paraId="23D6EC72" w14:textId="211BA7B5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20285E" w:rsidRPr="002A0A87" w:rsidP="0020285E" w14:paraId="073998AD" w14:textId="76A54814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20285E" w:rsidRPr="002A0A87" w:rsidP="0020285E" w14:paraId="47A2CE5C" w14:textId="688E04FD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</w:t>
      </w:r>
      <w:r>
        <w:t>Coran</w:t>
      </w:r>
      <w:r w:rsidRPr="002A0A87">
        <w:t xml:space="preserve"> (Vice-Presidente)</w:t>
      </w:r>
    </w:p>
    <w:p w:rsidR="0020285E" w:rsidRPr="002A0A87" w:rsidP="0020285E" w14:paraId="5EE8CB95" w14:textId="482FFBCA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5BFB5FC9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7E66AB">
        <w:rPr>
          <w:rStyle w:val="Strong"/>
        </w:rPr>
        <w:t>O RÓTTOLI”, em 26</w:t>
      </w:r>
      <w:r w:rsidR="009F2FAD">
        <w:rPr>
          <w:rStyle w:val="Strong"/>
        </w:rPr>
        <w:t xml:space="preserve"> de novembro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658DCE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Consulta/0722</w:t>
      </w:r>
      <w:r w:rsidR="00B94F5F">
        <w:rPr>
          <w:rStyle w:val="Strong"/>
        </w:rPr>
        <w:t>/2025/DDR/G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 w:rsidR="00B94F5F">
        <w:t xml:space="preserve"> e competência municipal para suplementar a legislação federal e estadual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B94F5F" w:rsidRPr="002A0A87" w:rsidP="00B94F5F" w14:paraId="2632D691" w14:textId="35D2955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</w:t>
      </w:r>
      <w:r w:rsidRPr="00B94F5F">
        <w:rPr>
          <w:rStyle w:val="Strong"/>
          <w:b w:val="0"/>
        </w:rPr>
        <w:t xml:space="preserve"> Art.30, I e III e 167, IX</w:t>
      </w:r>
      <w:r w:rsidRPr="00B94F5F">
        <w:rPr>
          <w:b/>
        </w:rPr>
        <w:t>.</w:t>
      </w:r>
    </w:p>
    <w:p w:rsidR="00B94F5F" w:rsidRPr="002A0A87" w:rsidP="00B94F5F" w14:paraId="27709C8F" w14:textId="75D51B6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do Estado de São Paulo, </w:t>
      </w:r>
      <w:r w:rsidRPr="00B94F5F">
        <w:rPr>
          <w:rStyle w:val="Strong"/>
          <w:b w:val="0"/>
        </w:rPr>
        <w:t>Art. 144; Art.174, III e §4º e 176, IX</w:t>
      </w:r>
      <w:r w:rsidRPr="00B94F5F">
        <w:rPr>
          <w:b/>
        </w:rPr>
        <w:t>.</w:t>
      </w:r>
    </w:p>
    <w:p w:rsidR="00DC32F0" w:rsidRPr="002A0A87" w:rsidP="00DC32F0" w14:paraId="57E9043A" w14:textId="02D6598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 xml:space="preserve">, </w:t>
      </w:r>
      <w:r w:rsidRPr="00B94F5F" w:rsidR="001A23DA">
        <w:rPr>
          <w:rStyle w:val="Strong"/>
          <w:b w:val="0"/>
        </w:rPr>
        <w:t>Art. 12</w:t>
      </w:r>
      <w:r w:rsidRPr="00B94F5F" w:rsidR="004E458F">
        <w:rPr>
          <w:rStyle w:val="Strong"/>
          <w:b w:val="0"/>
        </w:rPr>
        <w:t xml:space="preserve">, </w:t>
      </w:r>
      <w:r w:rsidR="00617378">
        <w:rPr>
          <w:rStyle w:val="Strong"/>
          <w:b w:val="0"/>
        </w:rPr>
        <w:t>I</w:t>
      </w:r>
      <w:r w:rsidRPr="00B94F5F" w:rsidR="00B94F5F">
        <w:rPr>
          <w:rStyle w:val="Strong"/>
          <w:b w:val="0"/>
        </w:rPr>
        <w:t>; Art.141, IX e 51, IV</w:t>
      </w:r>
      <w:r w:rsidRPr="00B94F5F" w:rsidR="004E458F">
        <w:rPr>
          <w:b/>
        </w:rPr>
        <w:t>.</w:t>
      </w:r>
    </w:p>
    <w:p w:rsidR="00DC32F0" w:rsidRPr="00996888" w:rsidP="00B94F5F" w14:paraId="0F91F300" w14:textId="6378D6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96888">
        <w:rPr>
          <w:b/>
        </w:rPr>
        <w:t xml:space="preserve">Lei </w:t>
      </w:r>
      <w:r w:rsidR="00B94F5F">
        <w:rPr>
          <w:b/>
        </w:rPr>
        <w:t xml:space="preserve">4.320/1964: </w:t>
      </w:r>
      <w:r w:rsidRPr="00B94F5F" w:rsidR="00B94F5F">
        <w:t>Estatui Normas Gerais de Direito Fin</w:t>
      </w:r>
      <w:r w:rsidR="00B94F5F">
        <w:t>anceiro para elaboração e contro</w:t>
      </w:r>
      <w:r w:rsidRPr="00B94F5F" w:rsidR="00B94F5F">
        <w:t>le dos orçamentos e balanços da União, dos Estados, dos Municípios e do Distrito Federal.</w:t>
      </w:r>
    </w:p>
    <w:p w:rsidR="008E1495" w:rsidRPr="00617378" w:rsidP="00DC32F0" w14:paraId="18C124E1" w14:textId="7EB7F0C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996888">
        <w:rPr>
          <w:b/>
        </w:rPr>
        <w:t>Le</w:t>
      </w:r>
      <w:r w:rsidR="00617378">
        <w:rPr>
          <w:b/>
        </w:rPr>
        <w:t>i Municipal n°2.285/1992</w:t>
      </w:r>
      <w:r w:rsidRPr="00996888">
        <w:rPr>
          <w:b/>
        </w:rPr>
        <w:t xml:space="preserve">: </w:t>
      </w:r>
      <w:r w:rsidRPr="00996888">
        <w:rPr>
          <w:shd w:val="clear" w:color="auto" w:fill="FFFFFF"/>
        </w:rPr>
        <w:t xml:space="preserve">Dispõe sobre a </w:t>
      </w:r>
      <w:r w:rsidR="00617378">
        <w:rPr>
          <w:shd w:val="clear" w:color="auto" w:fill="FFFFFF"/>
        </w:rPr>
        <w:t>criação do Conselho Municipal de Segurança e dá outras providências.</w:t>
      </w:r>
    </w:p>
    <w:p w:rsidR="00617378" w:rsidRPr="00996888" w:rsidP="00DC32F0" w14:paraId="719C1139" w14:textId="7B5E791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b/>
        </w:rPr>
        <w:t xml:space="preserve">Resolução 181/2013 SSP: </w:t>
      </w:r>
      <w:r w:rsidRPr="00617378">
        <w:t xml:space="preserve">Aprova e institui o Regulamento dos Conselhos Comunitários de Segurança </w:t>
      </w:r>
      <w:r>
        <w:t>–</w:t>
      </w:r>
      <w:r w:rsidRPr="00617378">
        <w:t xml:space="preserve"> </w:t>
      </w:r>
      <w:r w:rsidRPr="00617378">
        <w:t>CONSEGs</w:t>
      </w:r>
      <w:r>
        <w:t>.</w:t>
      </w: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B94F5F" w:rsidP="00DC32F0" w14:paraId="35A6065D" w14:textId="77777777">
      <w:pPr>
        <w:pStyle w:val="NormalWeb"/>
        <w:spacing w:before="0" w:beforeAutospacing="0" w:line="360" w:lineRule="auto"/>
        <w:jc w:val="both"/>
      </w:pPr>
    </w:p>
    <w:p w:rsidR="00B94F5F" w:rsidP="00DC32F0" w14:paraId="3D4EF214" w14:textId="77777777">
      <w:pPr>
        <w:pStyle w:val="NormalWeb"/>
        <w:spacing w:before="0" w:beforeAutospacing="0" w:line="360" w:lineRule="auto"/>
        <w:jc w:val="both"/>
      </w:pPr>
    </w:p>
    <w:p w:rsidR="009F2FAD" w:rsidP="00DC32F0" w14:paraId="0C31B52D" w14:textId="77777777">
      <w:pPr>
        <w:pStyle w:val="NormalWeb"/>
        <w:spacing w:before="0" w:beforeAutospacing="0" w:line="360" w:lineRule="auto"/>
        <w:jc w:val="both"/>
      </w:pPr>
    </w:p>
    <w:p w:rsidR="009F2FAD" w:rsidP="00DC32F0" w14:paraId="6A004375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2B6B496A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4DEC31FC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79467F83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2096C52B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5316D0C5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2D5400B7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0AAC3C95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0C9CDA47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786E8778" w14:textId="77777777">
      <w:pPr>
        <w:pStyle w:val="NormalWeb"/>
        <w:spacing w:before="0" w:beforeAutospacing="0" w:line="360" w:lineRule="auto"/>
        <w:jc w:val="both"/>
      </w:pPr>
    </w:p>
    <w:p w:rsidR="008A331C" w:rsidP="00DC32F0" w14:paraId="434FF0D8" w14:textId="77777777">
      <w:pPr>
        <w:pStyle w:val="NormalWeb"/>
        <w:spacing w:before="0" w:beforeAutospacing="0" w:line="360" w:lineRule="auto"/>
        <w:jc w:val="both"/>
      </w:pPr>
    </w:p>
    <w:p w:rsidR="009F2FAD" w:rsidP="00DC32F0" w14:paraId="2728BD9E" w14:textId="77777777">
      <w:pPr>
        <w:pStyle w:val="NormalWeb"/>
        <w:spacing w:before="0" w:beforeAutospacing="0" w:line="360" w:lineRule="auto"/>
        <w:jc w:val="both"/>
      </w:pPr>
    </w:p>
    <w:p w:rsidR="00B94F5F" w:rsidRPr="002A0A87" w:rsidP="00DC32F0" w14:paraId="18A9D05F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5F67ED3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617378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8A331C">
        <w:rPr>
          <w:rFonts w:ascii="Palatino Linotype" w:hAnsi="Palatino Linotype" w:cs="Arial"/>
          <w:b/>
          <w:sz w:val="24"/>
          <w:szCs w:val="24"/>
        </w:rPr>
        <w:t xml:space="preserve">E COMISSÃO DE FINANÇAS E ORÇAMENTO </w:t>
      </w:r>
      <w:r w:rsidR="00617378">
        <w:rPr>
          <w:rFonts w:ascii="Palatino Linotype" w:hAnsi="Palatino Linotype" w:cs="Arial"/>
          <w:b/>
          <w:sz w:val="24"/>
          <w:szCs w:val="24"/>
        </w:rPr>
        <w:t>AO PROJETO DE LEI N° 168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4EE64AC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8A331C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="008A331C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="008A331C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8A331C">
        <w:rPr>
          <w:rFonts w:ascii="Palatino Linotype" w:hAnsi="Palatino Linotype" w:cs="Arial"/>
          <w:sz w:val="24"/>
          <w:szCs w:val="24"/>
        </w:rPr>
        <w:t xml:space="preserve"> e 37</w:t>
      </w:r>
      <w:r w:rsidR="00B94F5F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681194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="008A331C">
        <w:rPr>
          <w:rFonts w:ascii="Palatino Linotype" w:hAnsi="Palatino Linotype" w:cs="Arial"/>
          <w:sz w:val="24"/>
          <w:szCs w:val="24"/>
        </w:rPr>
        <w:t xml:space="preserve">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8A331C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617378">
        <w:rPr>
          <w:rFonts w:ascii="Palatino Linotype" w:hAnsi="Palatino Linotype" w:cs="Arial"/>
          <w:sz w:val="24"/>
          <w:szCs w:val="24"/>
        </w:rPr>
        <w:t>AVORÁVEL ao Projeto de Lei n° 168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17C9FC0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E66AB">
        <w:rPr>
          <w:rFonts w:ascii="Palatino Linotype" w:hAnsi="Palatino Linotype" w:cs="Arial"/>
          <w:bCs/>
          <w:sz w:val="24"/>
          <w:szCs w:val="24"/>
        </w:rPr>
        <w:t>Comissões, 26</w:t>
      </w:r>
      <w:bookmarkStart w:id="0" w:name="_GoBack"/>
      <w:bookmarkEnd w:id="0"/>
      <w:r w:rsidR="00617378">
        <w:rPr>
          <w:rFonts w:ascii="Palatino Linotype" w:hAnsi="Palatino Linotype" w:cs="Arial"/>
          <w:bCs/>
          <w:sz w:val="24"/>
          <w:szCs w:val="24"/>
        </w:rPr>
        <w:t xml:space="preserve"> de novembro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9EA611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7E66AB">
        <w:rPr>
          <w:rFonts w:ascii="Palatino Linotype" w:hAnsi="Palatino Linotype" w:cs="Arial"/>
          <w:b/>
          <w:sz w:val="24"/>
          <w:szCs w:val="24"/>
          <w:u w:val="single"/>
        </w:rPr>
        <w:t>JOÃO VICTOR COUTINHO GASPARINI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BFDBC7D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996888" w14:paraId="684EA24D" w14:textId="77777777">
      <w:pPr>
        <w:pStyle w:val="NormalWeb"/>
        <w:spacing w:before="0" w:beforeAutospacing="0" w:line="360" w:lineRule="auto"/>
        <w:jc w:val="both"/>
      </w:pPr>
    </w:p>
    <w:p w:rsidR="008A331C" w:rsidP="00996888" w14:paraId="73B04F48" w14:textId="77777777">
      <w:pPr>
        <w:pStyle w:val="NormalWeb"/>
        <w:spacing w:before="0" w:beforeAutospacing="0" w:line="360" w:lineRule="auto"/>
        <w:jc w:val="both"/>
      </w:pPr>
    </w:p>
    <w:p w:rsidR="008A331C" w:rsidRPr="002A0A87" w:rsidP="008A331C" w14:paraId="6793B12C" w14:textId="36262490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8A331C" w:rsidRPr="002A0A87" w:rsidP="008A331C" w14:paraId="2800D40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A331C" w:rsidRPr="002A0A87" w:rsidP="008A331C" w14:paraId="42D2F1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A331C" w:rsidRPr="002A0A87" w:rsidP="008A331C" w14:paraId="3190369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A331C" w:rsidRPr="002A0A87" w:rsidP="008A331C" w14:paraId="048B771C" w14:textId="4A7CBBE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8A331C" w:rsidRPr="002A0A87" w:rsidP="008A331C" w14:paraId="75651362" w14:textId="3FDF170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8A331C" w:rsidRPr="002A0A87" w:rsidP="008A331C" w14:paraId="41A588DE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A331C" w:rsidRPr="002A0A87" w:rsidP="008A331C" w14:paraId="068086A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A331C" w:rsidRPr="002A0A87" w:rsidP="008A331C" w14:paraId="0BB9FAD4" w14:textId="2B44AA8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8A331C" w:rsidRPr="002A0A87" w:rsidP="008A331C" w14:paraId="78D841C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8A331C" w:rsidRPr="002A0A87" w:rsidP="008A331C" w14:paraId="1B612473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A331C" w:rsidRPr="002A0A87" w:rsidP="008A331C" w14:paraId="78C014A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A331C" w:rsidRPr="002A0A87" w:rsidP="008A331C" w14:paraId="7BE48847" w14:textId="7BC95E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8A331C" w:rsidRPr="002A0A87" w:rsidP="008A331C" w14:paraId="094D0EB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8A331C" w:rsidRPr="002A0A87" w:rsidP="00996888" w14:paraId="4DDE6348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3386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7C1F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84B73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0285E"/>
    <w:rsid w:val="00213987"/>
    <w:rsid w:val="00227E2C"/>
    <w:rsid w:val="00234376"/>
    <w:rsid w:val="00270B9D"/>
    <w:rsid w:val="0027672A"/>
    <w:rsid w:val="00291486"/>
    <w:rsid w:val="00294729"/>
    <w:rsid w:val="00297379"/>
    <w:rsid w:val="002A0A87"/>
    <w:rsid w:val="002A2BD3"/>
    <w:rsid w:val="002B71AC"/>
    <w:rsid w:val="002D7D36"/>
    <w:rsid w:val="002F3157"/>
    <w:rsid w:val="002F34B4"/>
    <w:rsid w:val="003121C8"/>
    <w:rsid w:val="00314B47"/>
    <w:rsid w:val="00322469"/>
    <w:rsid w:val="00346786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06C85"/>
    <w:rsid w:val="00421F37"/>
    <w:rsid w:val="00444174"/>
    <w:rsid w:val="00446FA1"/>
    <w:rsid w:val="00456770"/>
    <w:rsid w:val="00463776"/>
    <w:rsid w:val="00464667"/>
    <w:rsid w:val="004747C7"/>
    <w:rsid w:val="00497A43"/>
    <w:rsid w:val="004B28A6"/>
    <w:rsid w:val="004B6FDF"/>
    <w:rsid w:val="004D46DA"/>
    <w:rsid w:val="004E458F"/>
    <w:rsid w:val="004E6092"/>
    <w:rsid w:val="005242B1"/>
    <w:rsid w:val="0052659E"/>
    <w:rsid w:val="00543E03"/>
    <w:rsid w:val="005559D9"/>
    <w:rsid w:val="0055728D"/>
    <w:rsid w:val="00571662"/>
    <w:rsid w:val="0057515A"/>
    <w:rsid w:val="005831FA"/>
    <w:rsid w:val="00590AA1"/>
    <w:rsid w:val="005914C0"/>
    <w:rsid w:val="0059215B"/>
    <w:rsid w:val="005A235E"/>
    <w:rsid w:val="005B27A9"/>
    <w:rsid w:val="005B524F"/>
    <w:rsid w:val="005B5870"/>
    <w:rsid w:val="005B766F"/>
    <w:rsid w:val="005C746B"/>
    <w:rsid w:val="005D21C6"/>
    <w:rsid w:val="005E491E"/>
    <w:rsid w:val="005F2654"/>
    <w:rsid w:val="005F4E55"/>
    <w:rsid w:val="005F54DA"/>
    <w:rsid w:val="00603CE4"/>
    <w:rsid w:val="00613747"/>
    <w:rsid w:val="00617378"/>
    <w:rsid w:val="00620972"/>
    <w:rsid w:val="006553FA"/>
    <w:rsid w:val="00655A35"/>
    <w:rsid w:val="006575C7"/>
    <w:rsid w:val="00657B9A"/>
    <w:rsid w:val="00681194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2BF7"/>
    <w:rsid w:val="007038AD"/>
    <w:rsid w:val="00746224"/>
    <w:rsid w:val="00753ABE"/>
    <w:rsid w:val="007556D8"/>
    <w:rsid w:val="0077120A"/>
    <w:rsid w:val="0078178E"/>
    <w:rsid w:val="00784CD4"/>
    <w:rsid w:val="00785E1B"/>
    <w:rsid w:val="007A08D1"/>
    <w:rsid w:val="007B2789"/>
    <w:rsid w:val="007B6058"/>
    <w:rsid w:val="007C6029"/>
    <w:rsid w:val="007D4B66"/>
    <w:rsid w:val="007E2CFA"/>
    <w:rsid w:val="007E66AB"/>
    <w:rsid w:val="00804434"/>
    <w:rsid w:val="0081335D"/>
    <w:rsid w:val="00817213"/>
    <w:rsid w:val="0084097C"/>
    <w:rsid w:val="00842408"/>
    <w:rsid w:val="00855DD2"/>
    <w:rsid w:val="00863D24"/>
    <w:rsid w:val="00864928"/>
    <w:rsid w:val="00881E60"/>
    <w:rsid w:val="008905C2"/>
    <w:rsid w:val="008A26F2"/>
    <w:rsid w:val="008A331C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709EF"/>
    <w:rsid w:val="0098102A"/>
    <w:rsid w:val="00996280"/>
    <w:rsid w:val="00996888"/>
    <w:rsid w:val="009D56B8"/>
    <w:rsid w:val="009D6B7C"/>
    <w:rsid w:val="009F2FAD"/>
    <w:rsid w:val="00A00E3E"/>
    <w:rsid w:val="00A030E7"/>
    <w:rsid w:val="00A1228A"/>
    <w:rsid w:val="00A12DD9"/>
    <w:rsid w:val="00A164DC"/>
    <w:rsid w:val="00A27446"/>
    <w:rsid w:val="00A479DE"/>
    <w:rsid w:val="00A672C0"/>
    <w:rsid w:val="00A67DE2"/>
    <w:rsid w:val="00A71DDA"/>
    <w:rsid w:val="00A72936"/>
    <w:rsid w:val="00A92E38"/>
    <w:rsid w:val="00AB5A42"/>
    <w:rsid w:val="00AD2770"/>
    <w:rsid w:val="00AE5858"/>
    <w:rsid w:val="00AF0C05"/>
    <w:rsid w:val="00AF3113"/>
    <w:rsid w:val="00AF3296"/>
    <w:rsid w:val="00AF4AC7"/>
    <w:rsid w:val="00B42E5A"/>
    <w:rsid w:val="00B57090"/>
    <w:rsid w:val="00B923B0"/>
    <w:rsid w:val="00B94F5F"/>
    <w:rsid w:val="00BA48C7"/>
    <w:rsid w:val="00BD04BA"/>
    <w:rsid w:val="00BD2CA7"/>
    <w:rsid w:val="00BE2490"/>
    <w:rsid w:val="00BE41D6"/>
    <w:rsid w:val="00BE6938"/>
    <w:rsid w:val="00BF2A6F"/>
    <w:rsid w:val="00C10154"/>
    <w:rsid w:val="00C74E3F"/>
    <w:rsid w:val="00C75973"/>
    <w:rsid w:val="00C87679"/>
    <w:rsid w:val="00C967BD"/>
    <w:rsid w:val="00CA4280"/>
    <w:rsid w:val="00CA4349"/>
    <w:rsid w:val="00CB5D49"/>
    <w:rsid w:val="00CC3E72"/>
    <w:rsid w:val="00CF288D"/>
    <w:rsid w:val="00D17E31"/>
    <w:rsid w:val="00D22C92"/>
    <w:rsid w:val="00D233F3"/>
    <w:rsid w:val="00D33D19"/>
    <w:rsid w:val="00D52DAE"/>
    <w:rsid w:val="00D543E6"/>
    <w:rsid w:val="00D635A7"/>
    <w:rsid w:val="00D638DF"/>
    <w:rsid w:val="00D66197"/>
    <w:rsid w:val="00D735E2"/>
    <w:rsid w:val="00D80A2E"/>
    <w:rsid w:val="00D81BDB"/>
    <w:rsid w:val="00D85714"/>
    <w:rsid w:val="00D87F0F"/>
    <w:rsid w:val="00D9258F"/>
    <w:rsid w:val="00DA7AB4"/>
    <w:rsid w:val="00DB5081"/>
    <w:rsid w:val="00DC02EB"/>
    <w:rsid w:val="00DC32F0"/>
    <w:rsid w:val="00DD5833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3828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70BF"/>
    <w:rsid w:val="00F42F8D"/>
    <w:rsid w:val="00F518B8"/>
    <w:rsid w:val="00F52B2B"/>
    <w:rsid w:val="00F54B63"/>
    <w:rsid w:val="00F55E24"/>
    <w:rsid w:val="00F6083B"/>
    <w:rsid w:val="00F6470D"/>
    <w:rsid w:val="00F7241A"/>
    <w:rsid w:val="00F733EC"/>
    <w:rsid w:val="00F73B45"/>
    <w:rsid w:val="00F74441"/>
    <w:rsid w:val="00F80A2B"/>
    <w:rsid w:val="00F83282"/>
    <w:rsid w:val="00F91A1F"/>
    <w:rsid w:val="00F921DB"/>
    <w:rsid w:val="00FA65BC"/>
    <w:rsid w:val="00FD2743"/>
    <w:rsid w:val="00FD367D"/>
    <w:rsid w:val="00FD585A"/>
    <w:rsid w:val="00FE0760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20285E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2130</Words>
  <Characters>11507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2025-11-24T15:18:00Z</dcterms:created>
  <dcterms:modified xsi:type="dcterms:W3CDTF">2025-11-26T14:40:00Z</dcterms:modified>
</cp:coreProperties>
</file>