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5D09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4F3FE614" w14:textId="77777777" w:rsidR="007E7F8B" w:rsidRPr="00771287" w:rsidRDefault="0072555E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COMPLEMENTAR Nº 19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2025</w:t>
      </w:r>
    </w:p>
    <w:p w14:paraId="616A75DD" w14:textId="77777777" w:rsidR="007E7F8B" w:rsidRPr="00414414" w:rsidRDefault="00000000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AUTÓGRAFO Nº </w:t>
      </w:r>
      <w:r w:rsidR="00855D59"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137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DE 202</w:t>
      </w:r>
      <w:r w:rsidR="00771287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5</w:t>
      </w:r>
    </w:p>
    <w:p w14:paraId="4C388F01" w14:textId="77777777" w:rsidR="0072555E" w:rsidRDefault="0072555E" w:rsidP="0072555E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30D2EC89" w14:textId="77777777" w:rsidR="007E7F8B" w:rsidRPr="00414414" w:rsidRDefault="00000000" w:rsidP="0072555E">
      <w:pPr>
        <w:ind w:left="396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>Dispõe sobre a criação de empregos públicos na Câmara Municipal de Mogi Mirim.</w:t>
      </w:r>
    </w:p>
    <w:p w14:paraId="26C90F13" w14:textId="77777777"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41470" w14:textId="77777777" w:rsidR="007E7F8B" w:rsidRPr="00414414" w:rsidRDefault="00000000" w:rsidP="00091E83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414414">
        <w:rPr>
          <w:rFonts w:ascii="Times New Roman" w:hAnsi="Times New Roman" w:cs="Times New Roman"/>
          <w:color w:val="auto"/>
        </w:rPr>
        <w:t>A</w:t>
      </w:r>
      <w:r w:rsidRPr="0041441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414414">
        <w:rPr>
          <w:rFonts w:ascii="Times New Roman" w:hAnsi="Times New Roman" w:cs="Times New Roman"/>
          <w:color w:val="auto"/>
        </w:rPr>
        <w:t>aprova:</w:t>
      </w:r>
    </w:p>
    <w:p w14:paraId="56A0B992" w14:textId="77777777"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BE84F" w14:textId="77777777" w:rsidR="0072555E" w:rsidRPr="0072555E" w:rsidRDefault="0072555E" w:rsidP="0072555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2555E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1º</w:t>
      </w:r>
      <w:r w:rsidRPr="0072555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criado no quadro de servidores efetivos da Câmara Municipal de Mogi Mirim os empregos públicos de </w:t>
      </w:r>
      <w:r w:rsidRPr="0072555E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CONTADOR</w:t>
      </w:r>
      <w:r w:rsidRPr="0072555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(01 vaga), </w:t>
      </w:r>
      <w:r w:rsidRPr="0072555E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COMUNICADOR SOCIAL</w:t>
      </w:r>
      <w:r w:rsidRPr="0072555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(01 vaga) e de </w:t>
      </w:r>
      <w:r w:rsidRPr="0072555E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RO</w:t>
      </w:r>
      <w:r w:rsidRPr="0072555E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CURADOR JURÍDICO 20 HORAS</w:t>
      </w:r>
      <w:r w:rsidRPr="0072555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(02 vagas), em conformidade com os Anexos I e II, da presente Lei.</w:t>
      </w:r>
    </w:p>
    <w:p w14:paraId="510C0979" w14:textId="77777777" w:rsidR="0072555E" w:rsidRPr="0072555E" w:rsidRDefault="0072555E" w:rsidP="0072555E">
      <w:pPr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5D43AA7" w14:textId="77777777" w:rsidR="0072555E" w:rsidRPr="0072555E" w:rsidRDefault="0072555E" w:rsidP="0072555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2555E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2º</w:t>
      </w:r>
      <w:r w:rsidRPr="0072555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 despesas decorrentes da presente Lei correrão à conta das dotações orçamentárias próprias, consignadas no orçamento vigente, suplementadas se necessário.</w:t>
      </w:r>
    </w:p>
    <w:p w14:paraId="49DAEE63" w14:textId="77777777" w:rsidR="0072555E" w:rsidRPr="0072555E" w:rsidRDefault="0072555E" w:rsidP="0072555E">
      <w:pPr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EF81E02" w14:textId="77777777" w:rsidR="0072555E" w:rsidRPr="0072555E" w:rsidRDefault="0072555E" w:rsidP="0072555E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2555E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3º</w:t>
      </w:r>
      <w:r w:rsidRPr="0072555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na data de sua publicação, revogadas as disposições em contrário.</w:t>
      </w:r>
    </w:p>
    <w:p w14:paraId="3FA42EF5" w14:textId="77777777" w:rsidR="007E7F8B" w:rsidRPr="00414414" w:rsidRDefault="007E7F8B" w:rsidP="007E7F8B">
      <w:pPr>
        <w:autoSpaceDE w:val="0"/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8AA4D24" w14:textId="77777777" w:rsidR="00334E57" w:rsidRPr="00414414" w:rsidRDefault="00334E57">
      <w:pPr>
        <w:rPr>
          <w:rFonts w:ascii="Times New Roman" w:hAnsi="Times New Roman" w:cs="Times New Roman"/>
          <w:sz w:val="24"/>
          <w:szCs w:val="24"/>
        </w:rPr>
      </w:pPr>
    </w:p>
    <w:p w14:paraId="585E1347" w14:textId="77777777"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2 de dezembro de 2025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14:paraId="2C166349" w14:textId="77777777" w:rsidR="00334E57" w:rsidRPr="00414414" w:rsidRDefault="00334E57" w:rsidP="0072555E">
      <w:pPr>
        <w:rPr>
          <w:rFonts w:ascii="Times New Roman" w:hAnsi="Times New Roman" w:cs="Times New Roman"/>
          <w:b/>
          <w:sz w:val="24"/>
          <w:szCs w:val="24"/>
        </w:rPr>
      </w:pPr>
    </w:p>
    <w:p w14:paraId="71EBAED9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99FB809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7F641F30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3F0D6042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F32AC7F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6109340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54EDD5B1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432BC02A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077F56F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50F6590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14:paraId="0AB80EAC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521794CB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DB409B2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EE4E102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1D98E092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0CEC0886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60FBB18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4896D53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733C852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3898A9FC" w14:textId="77777777" w:rsidR="00334E57" w:rsidRPr="00414414" w:rsidRDefault="00334E57" w:rsidP="0072555E">
      <w:pPr>
        <w:rPr>
          <w:rFonts w:ascii="Times New Roman" w:hAnsi="Times New Roman" w:cs="Times New Roman"/>
          <w:b/>
          <w:sz w:val="24"/>
          <w:szCs w:val="24"/>
        </w:rPr>
      </w:pPr>
    </w:p>
    <w:p w14:paraId="53BE0B3A" w14:textId="77777777" w:rsidR="00334E57" w:rsidRPr="00414414" w:rsidRDefault="00334E5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14:paraId="3CC19260" w14:textId="77777777" w:rsidR="00334E57" w:rsidRPr="00091E83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14:paraId="691952B3" w14:textId="77777777" w:rsidR="007E7F8B" w:rsidRPr="00091E83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>Projeto de Lei</w:t>
      </w:r>
      <w:r w:rsidR="0072555E">
        <w:rPr>
          <w:rFonts w:ascii="Times New Roman" w:eastAsia="MS Mincho" w:hAnsi="Times New Roman" w:cs="Times New Roman"/>
          <w:b/>
          <w:sz w:val="20"/>
          <w:szCs w:val="20"/>
        </w:rPr>
        <w:t xml:space="preserve"> Complementar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 nº</w:t>
      </w:r>
      <w:r w:rsidR="0072555E">
        <w:rPr>
          <w:rFonts w:ascii="Times New Roman" w:eastAsia="MS Mincho" w:hAnsi="Times New Roman" w:cs="Times New Roman"/>
          <w:b/>
          <w:sz w:val="20"/>
          <w:szCs w:val="20"/>
        </w:rPr>
        <w:t xml:space="preserve"> 19 de 2025</w:t>
      </w: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14:paraId="0B869777" w14:textId="77777777" w:rsidR="00207677" w:rsidRDefault="00000000" w:rsidP="006B6423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72555E">
        <w:rPr>
          <w:rFonts w:ascii="Times New Roman" w:eastAsia="MS Mincho" w:hAnsi="Times New Roman" w:cs="Times New Roman"/>
          <w:b/>
          <w:sz w:val="20"/>
          <w:szCs w:val="20"/>
        </w:rPr>
        <w:t>Mesa Diretora 2025/2026</w:t>
      </w:r>
    </w:p>
    <w:p w14:paraId="456D5C10" w14:textId="77777777" w:rsidR="0072555E" w:rsidRDefault="0072555E" w:rsidP="006B6423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14:paraId="0F71B59F" w14:textId="77777777" w:rsidR="0072555E" w:rsidRDefault="0072555E" w:rsidP="006B6423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14:paraId="18514624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00FCA175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76CAB8D4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5A21871D" w14:textId="77777777" w:rsidR="00C43F4A" w:rsidRPr="00C43F4A" w:rsidRDefault="00C43F4A" w:rsidP="0072555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4950B4" w14:textId="77777777" w:rsidR="0072555E" w:rsidRPr="0072555E" w:rsidRDefault="0072555E" w:rsidP="0072555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25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</w:t>
      </w:r>
    </w:p>
    <w:p w14:paraId="3EA9FC2E" w14:textId="77777777" w:rsidR="0072555E" w:rsidRPr="0072555E" w:rsidRDefault="0072555E" w:rsidP="0072555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2922"/>
        <w:gridCol w:w="1275"/>
        <w:gridCol w:w="1276"/>
        <w:gridCol w:w="1559"/>
      </w:tblGrid>
      <w:tr w:rsidR="0072555E" w:rsidRPr="00C43F4A" w14:paraId="179742CB" w14:textId="77777777" w:rsidTr="00A81566">
        <w:trPr>
          <w:trHeight w:val="224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A3C550B" w14:textId="77777777" w:rsidR="00C43F4A" w:rsidRPr="0072555E" w:rsidRDefault="0072555E" w:rsidP="00C43F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QUADRO DE EMPREGOS PÚBLICOS</w:t>
            </w:r>
          </w:p>
        </w:tc>
      </w:tr>
      <w:tr w:rsidR="0072555E" w:rsidRPr="00C43F4A" w14:paraId="03F65F49" w14:textId="77777777" w:rsidTr="00C43F4A">
        <w:trPr>
          <w:trHeight w:val="448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0EA1747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DENOMINAÇÃO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8BB4BE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EXIGÊNCIA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DA1AE79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QUANT.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EAF1C70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REFERÊNCIA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EE2F5A4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CARGA HORÁRIA</w:t>
            </w:r>
          </w:p>
        </w:tc>
      </w:tr>
      <w:tr w:rsidR="0072555E" w:rsidRPr="00C43F4A" w14:paraId="14420D25" w14:textId="77777777" w:rsidTr="00C43F4A">
        <w:trPr>
          <w:trHeight w:val="911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2AAB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71BAFF8" w14:textId="77777777" w:rsidR="00C43F4A" w:rsidRPr="00C43F4A" w:rsidRDefault="00C43F4A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C3AB2BB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CONTADOR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9084" w14:textId="77777777" w:rsidR="0072555E" w:rsidRPr="0072555E" w:rsidRDefault="0072555E" w:rsidP="00725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Nível superior em Ciências Contábeis, com Registro no CRC.</w:t>
            </w:r>
          </w:p>
          <w:p w14:paraId="189FF6F7" w14:textId="77777777" w:rsidR="0072555E" w:rsidRPr="0072555E" w:rsidRDefault="0072555E" w:rsidP="00725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217E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75BCEB7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2A8E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56B6EE5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EA7D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6F55FBB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40 HS</w:t>
            </w:r>
          </w:p>
          <w:p w14:paraId="5E6643C0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SEMANAL</w:t>
            </w:r>
          </w:p>
        </w:tc>
      </w:tr>
      <w:tr w:rsidR="0072555E" w:rsidRPr="00C43F4A" w14:paraId="62C177F7" w14:textId="77777777" w:rsidTr="00C43F4A">
        <w:trPr>
          <w:trHeight w:val="137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099A" w14:textId="77777777" w:rsidR="0072555E" w:rsidRPr="0072555E" w:rsidRDefault="0072555E" w:rsidP="007255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7202587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</w:p>
          <w:p w14:paraId="774C5194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COMUNICADOR SOCIAL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9B0B" w14:textId="77777777" w:rsidR="0072555E" w:rsidRPr="00C43F4A" w:rsidRDefault="0072555E" w:rsidP="00725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Nível superior em Comunicação Social ou áreas correlatas, reconhecido pelo Ministério da Educação correlatas a propaganda ou marketing.</w:t>
            </w:r>
          </w:p>
          <w:p w14:paraId="2162CDA3" w14:textId="77777777" w:rsidR="00C43F4A" w:rsidRPr="00C43F4A" w:rsidRDefault="00C43F4A" w:rsidP="00725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677BB7B" w14:textId="77777777" w:rsidR="00C43F4A" w:rsidRPr="0072555E" w:rsidRDefault="00C43F4A" w:rsidP="00725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52A6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C4F7288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EE9CF82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6AB2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26BF88C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32ACA16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B975C74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44</w:t>
            </w:r>
          </w:p>
          <w:p w14:paraId="18C289EE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3FB5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4C2F132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5AC0179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40 HS SEMANAL</w:t>
            </w:r>
          </w:p>
        </w:tc>
      </w:tr>
      <w:tr w:rsidR="0072555E" w:rsidRPr="00C43F4A" w14:paraId="6E860BF5" w14:textId="77777777" w:rsidTr="00C43F4A">
        <w:trPr>
          <w:trHeight w:val="1390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260F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CD4D370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BC015D3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PROCURADOR JURÍDICO 20 HORAS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2AF2" w14:textId="77777777" w:rsidR="0072555E" w:rsidRPr="0072555E" w:rsidRDefault="0072555E" w:rsidP="00725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Nível superior completo em Direito ou ciências jurídicas e respectiva inscrição junto à Ordem dos Advogados do Brasil.</w:t>
            </w:r>
          </w:p>
          <w:p w14:paraId="1B068A51" w14:textId="77777777" w:rsidR="0072555E" w:rsidRPr="0072555E" w:rsidRDefault="0072555E" w:rsidP="007255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F767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4C40A2E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FC73F6F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4C0E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047A0E8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6F4CCBB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03B7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01E5EE4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82B41BF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 HS SEMANAL</w:t>
            </w:r>
          </w:p>
        </w:tc>
      </w:tr>
    </w:tbl>
    <w:p w14:paraId="2785B276" w14:textId="77777777" w:rsidR="0072555E" w:rsidRPr="0072555E" w:rsidRDefault="0072555E" w:rsidP="0072555E">
      <w:pPr>
        <w:rPr>
          <w:rFonts w:ascii="Times New Roman" w:eastAsia="Times New Roman" w:hAnsi="Times New Roman" w:cs="Times New Roman"/>
          <w:lang w:eastAsia="pt-BR"/>
        </w:rPr>
      </w:pPr>
    </w:p>
    <w:p w14:paraId="4F1C2777" w14:textId="77777777" w:rsidR="0072555E" w:rsidRPr="0072555E" w:rsidRDefault="0072555E" w:rsidP="0072555E">
      <w:pPr>
        <w:rPr>
          <w:rFonts w:ascii="Times New Roman" w:eastAsia="Times New Roman" w:hAnsi="Times New Roman" w:cs="Times New Roman"/>
          <w:lang w:eastAsia="pt-BR"/>
        </w:rPr>
      </w:pPr>
    </w:p>
    <w:p w14:paraId="0622EED4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0530F264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41CFA2B8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55A2561E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4FCE9E9B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44A774C1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6736DEC9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3F0DBA95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0CBBBFBF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19B7BF28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392D20EC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1354CAD7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36F64A0F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18404E2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60BC0700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656DFB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56390E00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65DAEB57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1A83648A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3DB4C63E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5B2616A2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5F3F2415" w14:textId="77777777" w:rsidR="00C43F4A" w:rsidRDefault="00C43F4A" w:rsidP="00C43F4A">
      <w:pPr>
        <w:rPr>
          <w:rFonts w:ascii="Times New Roman" w:eastAsia="Times New Roman" w:hAnsi="Times New Roman" w:cs="Times New Roman"/>
          <w:b/>
          <w:lang w:eastAsia="pt-BR"/>
        </w:rPr>
      </w:pPr>
    </w:p>
    <w:p w14:paraId="145834AA" w14:textId="77777777" w:rsidR="00C43F4A" w:rsidRDefault="00C43F4A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16E91AFA" w14:textId="77777777" w:rsidR="0072555E" w:rsidRPr="0072555E" w:rsidRDefault="0072555E" w:rsidP="0072555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25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II</w:t>
      </w:r>
    </w:p>
    <w:p w14:paraId="07BCABA9" w14:textId="77777777" w:rsidR="0072555E" w:rsidRPr="0072555E" w:rsidRDefault="0072555E" w:rsidP="0072555E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087"/>
      </w:tblGrid>
      <w:tr w:rsidR="0072555E" w:rsidRPr="0072555E" w14:paraId="0F662C23" w14:textId="77777777" w:rsidTr="0072555E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C1226C4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b/>
                <w:lang w:eastAsia="pt-BR"/>
              </w:rPr>
              <w:t>ATRIBUIÇÕES DO EMPREGO PÚBLICO</w:t>
            </w:r>
          </w:p>
        </w:tc>
      </w:tr>
      <w:tr w:rsidR="0072555E" w:rsidRPr="0072555E" w14:paraId="67D8DEF7" w14:textId="77777777" w:rsidTr="007255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DB7E2CD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b/>
                <w:lang w:eastAsia="pt-BR"/>
              </w:rPr>
              <w:t>DENOMINAÇÃO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284B321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b/>
                <w:lang w:eastAsia="pt-BR"/>
              </w:rPr>
              <w:t>ATRIBUIÇÕES</w:t>
            </w:r>
          </w:p>
        </w:tc>
      </w:tr>
      <w:tr w:rsidR="0072555E" w:rsidRPr="0072555E" w14:paraId="600C71F3" w14:textId="77777777" w:rsidTr="007255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8BD1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B767B7D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B6C247A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EC053C1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35A01A2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1EFD7AB2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D58C624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51B65E38" w14:textId="77777777" w:rsidR="00C43F4A" w:rsidRDefault="00C43F4A" w:rsidP="0072555E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5C497005" w14:textId="77777777" w:rsidR="00C43F4A" w:rsidRDefault="00C43F4A" w:rsidP="0072555E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85B5C51" w14:textId="77777777" w:rsidR="00C43F4A" w:rsidRDefault="00C43F4A" w:rsidP="0072555E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3F14381" w14:textId="77777777" w:rsidR="00C43F4A" w:rsidRDefault="00C43F4A" w:rsidP="0072555E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9B7688E" w14:textId="77777777" w:rsidR="0072555E" w:rsidRPr="0072555E" w:rsidRDefault="0072555E" w:rsidP="0072555E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>CONTADOR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EE5F" w14:textId="77777777" w:rsidR="0072555E" w:rsidRPr="0072555E" w:rsidRDefault="0072555E" w:rsidP="001D39D5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2555E">
              <w:rPr>
                <w:rFonts w:ascii="Times New Roman" w:eastAsia="Calibri" w:hAnsi="Times New Roman" w:cs="Times New Roman"/>
              </w:rPr>
              <w:t xml:space="preserve">Contabilidade e Escrituração: Organizar, coordenar e executar os serviços contábeis, registrando atos e fatos administrativos do ente público. </w:t>
            </w:r>
          </w:p>
          <w:p w14:paraId="68EF83BB" w14:textId="77777777" w:rsidR="0072555E" w:rsidRPr="0072555E" w:rsidRDefault="0072555E" w:rsidP="001D39D5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2555E">
              <w:rPr>
                <w:rFonts w:ascii="Times New Roman" w:eastAsia="Calibri" w:hAnsi="Times New Roman" w:cs="Times New Roman"/>
              </w:rPr>
              <w:t xml:space="preserve">Controle Patrimonial: Realizar o controle e a manutenção do patrimônio público. </w:t>
            </w:r>
          </w:p>
          <w:p w14:paraId="479D993D" w14:textId="77777777" w:rsidR="0072555E" w:rsidRPr="0072555E" w:rsidRDefault="0072555E" w:rsidP="001D39D5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2555E">
              <w:rPr>
                <w:rFonts w:ascii="Times New Roman" w:eastAsia="Calibri" w:hAnsi="Times New Roman" w:cs="Times New Roman"/>
              </w:rPr>
              <w:t xml:space="preserve">Demonstrações Contábeis: Elaborar balancetes, relatórios e demonstrações financeiras que reflitam a situação patrimonial e financeira do setor público. </w:t>
            </w:r>
          </w:p>
          <w:p w14:paraId="040CA01E" w14:textId="77777777" w:rsidR="0072555E" w:rsidRPr="0072555E" w:rsidRDefault="0072555E" w:rsidP="001D39D5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2555E">
              <w:rPr>
                <w:rFonts w:ascii="Times New Roman" w:eastAsia="Calibri" w:hAnsi="Times New Roman" w:cs="Times New Roman"/>
              </w:rPr>
              <w:t xml:space="preserve">Apoio à Gestão: Fornecer informações contábeis claras e precisas para apoiar os gestores públicos na tomada de decisões estratégicas e na alocação de recursos. </w:t>
            </w:r>
          </w:p>
          <w:p w14:paraId="73674209" w14:textId="77777777" w:rsidR="0072555E" w:rsidRPr="0072555E" w:rsidRDefault="0072555E" w:rsidP="001D39D5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2555E">
              <w:rPr>
                <w:rFonts w:ascii="Times New Roman" w:eastAsia="Calibri" w:hAnsi="Times New Roman" w:cs="Times New Roman"/>
              </w:rPr>
              <w:t xml:space="preserve">Controle Orçamentário: Acompanhar a execução do orçamento público, garantindo que a despesa esteja em conformidade com o planejamento e a legislação vigente. </w:t>
            </w:r>
          </w:p>
          <w:p w14:paraId="5B5D5ABD" w14:textId="77777777" w:rsidR="0072555E" w:rsidRPr="0072555E" w:rsidRDefault="0072555E" w:rsidP="001D39D5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2555E">
              <w:rPr>
                <w:rFonts w:ascii="Times New Roman" w:eastAsia="Calibri" w:hAnsi="Times New Roman" w:cs="Times New Roman"/>
              </w:rPr>
              <w:t xml:space="preserve">Legislação e Conformidade: Manter-se atualizado sobre a legislação contábil e fiscal, aplicando-a na prática para evitar irregularidades e sanções. </w:t>
            </w:r>
          </w:p>
          <w:p w14:paraId="276EEE16" w14:textId="77777777" w:rsidR="0072555E" w:rsidRPr="0072555E" w:rsidRDefault="0072555E" w:rsidP="001D39D5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2555E">
              <w:rPr>
                <w:rFonts w:ascii="Times New Roman" w:eastAsia="Calibri" w:hAnsi="Times New Roman" w:cs="Times New Roman"/>
              </w:rPr>
              <w:t xml:space="preserve">Assessoria Financeira e Fiscal: Prestar assessoria em assuntos contábeis, financeiros, fiscais e orçamentários para os órgãos públicos. </w:t>
            </w:r>
          </w:p>
          <w:p w14:paraId="65B08B45" w14:textId="77777777" w:rsidR="0072555E" w:rsidRPr="0072555E" w:rsidRDefault="0072555E" w:rsidP="001D39D5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72555E">
              <w:rPr>
                <w:rFonts w:ascii="Times New Roman" w:eastAsia="Calibri" w:hAnsi="Times New Roman" w:cs="Times New Roman"/>
              </w:rPr>
              <w:t xml:space="preserve">Transparência e Prestação de Contas: Contribuir para a transparência pública, fornecendo dados que permitam a auditoria e a fiscalização das atividades do setor. </w:t>
            </w:r>
          </w:p>
          <w:p w14:paraId="40DBC8A2" w14:textId="77777777" w:rsidR="00C43F4A" w:rsidRDefault="0072555E" w:rsidP="001D39D5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Calibri" w:hAnsi="Times New Roman" w:cs="Times New Roman"/>
              </w:rPr>
              <w:t>Organiza, coordena e promove a execução dos serviços inerentes à contabilidade, planejando sua execução, de acordo com as exigências legais e administrativas, e demais atividades afins.</w:t>
            </w: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</w:p>
          <w:p w14:paraId="4AACBE46" w14:textId="77777777" w:rsidR="0072555E" w:rsidRPr="0072555E" w:rsidRDefault="0072555E" w:rsidP="001D39D5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2555E" w:rsidRPr="0072555E" w14:paraId="02D3AF93" w14:textId="77777777" w:rsidTr="007255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4E0B" w14:textId="77777777" w:rsidR="0072555E" w:rsidRPr="0072555E" w:rsidRDefault="0072555E" w:rsidP="0072555E">
            <w:pPr>
              <w:tabs>
                <w:tab w:val="center" w:pos="1222"/>
                <w:tab w:val="right" w:pos="2444"/>
              </w:tabs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3CAE2E0" w14:textId="77777777" w:rsidR="0072555E" w:rsidRPr="0072555E" w:rsidRDefault="0072555E" w:rsidP="0072555E">
            <w:pPr>
              <w:tabs>
                <w:tab w:val="center" w:pos="1222"/>
                <w:tab w:val="right" w:pos="2444"/>
              </w:tabs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96E6DEA" w14:textId="77777777" w:rsidR="0072555E" w:rsidRPr="0072555E" w:rsidRDefault="0072555E" w:rsidP="0072555E">
            <w:pPr>
              <w:tabs>
                <w:tab w:val="center" w:pos="1222"/>
                <w:tab w:val="right" w:pos="2444"/>
              </w:tabs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6C7B68DF" w14:textId="77777777" w:rsidR="0072555E" w:rsidRPr="0072555E" w:rsidRDefault="0072555E" w:rsidP="0072555E">
            <w:pPr>
              <w:tabs>
                <w:tab w:val="center" w:pos="1222"/>
                <w:tab w:val="right" w:pos="2444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>COMUNICADOR SOCIAL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1C0F" w14:textId="77777777" w:rsidR="0072555E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 xml:space="preserve">Elaborar, planejar e executar projetos de comunicação institucional; </w:t>
            </w:r>
          </w:p>
          <w:p w14:paraId="3C085EC4" w14:textId="77777777" w:rsidR="0072555E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 xml:space="preserve">Gerenciar a comunicação interna e externa do órgão, incluindo canais digitais e mídias tradicionais; </w:t>
            </w:r>
          </w:p>
          <w:p w14:paraId="28284D96" w14:textId="77777777" w:rsidR="0072555E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 xml:space="preserve">Produzir conteúdo para campanhas de marketing, publicidade e relações públicas; </w:t>
            </w:r>
          </w:p>
          <w:p w14:paraId="2D3538CD" w14:textId="77777777" w:rsidR="0072555E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 xml:space="preserve">Assessorar a alta gestão em questões de imagem e reputação; </w:t>
            </w:r>
          </w:p>
          <w:p w14:paraId="6DD0EAFC" w14:textId="77777777" w:rsidR="00C43F4A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>Realizar análises de desempenho de ações de comunicação.</w:t>
            </w:r>
          </w:p>
        </w:tc>
      </w:tr>
      <w:tr w:rsidR="0072555E" w:rsidRPr="0072555E" w14:paraId="14F9F619" w14:textId="77777777" w:rsidTr="00C43F4A">
        <w:trPr>
          <w:trHeight w:val="7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4EC8" w14:textId="77777777" w:rsidR="0072555E" w:rsidRPr="0072555E" w:rsidRDefault="0072555E" w:rsidP="0072555E">
            <w:pPr>
              <w:tabs>
                <w:tab w:val="center" w:pos="1222"/>
                <w:tab w:val="right" w:pos="2444"/>
              </w:tabs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FF200DD" w14:textId="77777777" w:rsidR="0072555E" w:rsidRPr="0072555E" w:rsidRDefault="0072555E" w:rsidP="0072555E">
            <w:pPr>
              <w:tabs>
                <w:tab w:val="center" w:pos="1222"/>
                <w:tab w:val="right" w:pos="2444"/>
              </w:tabs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217DD39" w14:textId="77777777" w:rsidR="0072555E" w:rsidRPr="0072555E" w:rsidRDefault="0072555E" w:rsidP="0072555E">
            <w:pPr>
              <w:tabs>
                <w:tab w:val="center" w:pos="1222"/>
                <w:tab w:val="right" w:pos="2444"/>
              </w:tabs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188EC3BA" w14:textId="77777777" w:rsidR="0072555E" w:rsidRPr="0072555E" w:rsidRDefault="0072555E" w:rsidP="0072555E">
            <w:pPr>
              <w:tabs>
                <w:tab w:val="center" w:pos="1222"/>
                <w:tab w:val="right" w:pos="2444"/>
              </w:tabs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7F77F54" w14:textId="77777777" w:rsidR="0072555E" w:rsidRPr="0072555E" w:rsidRDefault="0072555E" w:rsidP="0072555E">
            <w:pPr>
              <w:tabs>
                <w:tab w:val="center" w:pos="1222"/>
                <w:tab w:val="right" w:pos="2444"/>
              </w:tabs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CDC7B4E" w14:textId="77777777" w:rsidR="0072555E" w:rsidRPr="0072555E" w:rsidRDefault="0072555E" w:rsidP="0072555E">
            <w:pPr>
              <w:tabs>
                <w:tab w:val="center" w:pos="1222"/>
                <w:tab w:val="right" w:pos="2444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2173253F" w14:textId="77777777" w:rsidR="0072555E" w:rsidRPr="0072555E" w:rsidRDefault="0072555E" w:rsidP="00C43F4A">
            <w:pPr>
              <w:tabs>
                <w:tab w:val="center" w:pos="1222"/>
                <w:tab w:val="right" w:pos="2444"/>
              </w:tabs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>PROCURADOR JURÍDICO 20 H</w:t>
            </w:r>
            <w:r w:rsidR="00C43F4A">
              <w:rPr>
                <w:rFonts w:ascii="Times New Roman" w:eastAsia="Times New Roman" w:hAnsi="Times New Roman" w:cs="Times New Roman"/>
                <w:lang w:eastAsia="pt-BR"/>
              </w:rPr>
              <w:t>ORAS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A76B" w14:textId="77777777" w:rsidR="0072555E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>Defender, extra e judicialmente, os interesses e direitos da Câmara Municipal, inclusive nos processos em andamento;</w:t>
            </w:r>
          </w:p>
          <w:p w14:paraId="1EEBA34B" w14:textId="77777777" w:rsidR="0072555E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>Emitir parecer sobre consultas formuladas pelo Presidente, demais vereadores, órgãos da Câmara e Diretoria-Geral, sob o aspecto jurídico e legal;</w:t>
            </w:r>
          </w:p>
          <w:p w14:paraId="50E42B8B" w14:textId="77777777" w:rsidR="0072555E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>Examinar e emitir parecer quanto a técnica legislativa e legalidade de projetos de leis, resoluções, emendas, regulamentos e demais proposituras;</w:t>
            </w:r>
          </w:p>
          <w:p w14:paraId="5C674F48" w14:textId="77777777" w:rsidR="0072555E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>Emitir pareceres em licitações, dispensas e inexigibilidades e em contratos a serem firmados pela Câmara;</w:t>
            </w:r>
          </w:p>
          <w:p w14:paraId="02596A8E" w14:textId="77777777" w:rsidR="0072555E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>Orientar e emitir pareceres junto aos processos administrativos;</w:t>
            </w:r>
          </w:p>
          <w:p w14:paraId="3B59848E" w14:textId="77777777" w:rsidR="0072555E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>Auxiliar as comissões nos trabalhos legislativos, quanto aos aspectos jurídicos e legais;</w:t>
            </w:r>
          </w:p>
          <w:p w14:paraId="743F138D" w14:textId="77777777" w:rsidR="0072555E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>Pesquisar, analisar e interpretar a legislação e regulamentos em vigor;</w:t>
            </w:r>
          </w:p>
          <w:p w14:paraId="32DE0282" w14:textId="77777777" w:rsidR="0072555E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>Analisar e elaborar minutas de contratos e convênios;</w:t>
            </w:r>
          </w:p>
          <w:p w14:paraId="0A12F97D" w14:textId="77777777" w:rsidR="00C43F4A" w:rsidRPr="0072555E" w:rsidRDefault="0072555E" w:rsidP="001D39D5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72555E">
              <w:rPr>
                <w:rFonts w:ascii="Times New Roman" w:eastAsia="Times New Roman" w:hAnsi="Times New Roman" w:cs="Times New Roman"/>
                <w:lang w:eastAsia="pt-BR"/>
              </w:rPr>
              <w:t>Executar outras atividades correlatas ao cargo.</w:t>
            </w:r>
          </w:p>
        </w:tc>
      </w:tr>
    </w:tbl>
    <w:p w14:paraId="5462CDB6" w14:textId="77777777" w:rsidR="0072555E" w:rsidRPr="0072555E" w:rsidRDefault="0072555E" w:rsidP="0072555E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14:paraId="6D7A9488" w14:textId="77777777" w:rsidR="0072555E" w:rsidRPr="00091E83" w:rsidRDefault="0072555E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sectPr w:rsidR="0072555E" w:rsidRPr="00091E83" w:rsidSect="00771287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7FF79" w14:textId="77777777" w:rsidR="000D51FF" w:rsidRDefault="000D51FF">
      <w:r>
        <w:separator/>
      </w:r>
    </w:p>
  </w:endnote>
  <w:endnote w:type="continuationSeparator" w:id="0">
    <w:p w14:paraId="679A59DF" w14:textId="77777777" w:rsidR="000D51FF" w:rsidRDefault="000D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789CD" w14:textId="77777777" w:rsidR="000D51FF" w:rsidRDefault="000D51FF">
      <w:r>
        <w:separator/>
      </w:r>
    </w:p>
  </w:footnote>
  <w:footnote w:type="continuationSeparator" w:id="0">
    <w:p w14:paraId="479BD4B6" w14:textId="77777777" w:rsidR="000D51FF" w:rsidRDefault="000D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F8C3" w14:textId="77777777" w:rsidR="004F0784" w:rsidRDefault="00000000" w:rsidP="00771287">
    <w:pPr>
      <w:framePr w:w="25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 wp14:anchorId="5DA48D6A" wp14:editId="0CD1F81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30599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31C8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909DF54" w14:textId="77777777"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2AC9583B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14:paraId="094AAA8D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1E83"/>
    <w:rsid w:val="000C712C"/>
    <w:rsid w:val="000D51FF"/>
    <w:rsid w:val="001915A3"/>
    <w:rsid w:val="00193A1F"/>
    <w:rsid w:val="001D39D5"/>
    <w:rsid w:val="00207677"/>
    <w:rsid w:val="00217F62"/>
    <w:rsid w:val="00334E57"/>
    <w:rsid w:val="003513F2"/>
    <w:rsid w:val="00364512"/>
    <w:rsid w:val="003F766B"/>
    <w:rsid w:val="00414414"/>
    <w:rsid w:val="00446F00"/>
    <w:rsid w:val="004F0784"/>
    <w:rsid w:val="00520F7E"/>
    <w:rsid w:val="00542CB0"/>
    <w:rsid w:val="00594412"/>
    <w:rsid w:val="00665EB0"/>
    <w:rsid w:val="00691D72"/>
    <w:rsid w:val="00697F7F"/>
    <w:rsid w:val="006B6423"/>
    <w:rsid w:val="0072555E"/>
    <w:rsid w:val="00771287"/>
    <w:rsid w:val="00787A2A"/>
    <w:rsid w:val="007E7F8B"/>
    <w:rsid w:val="00850979"/>
    <w:rsid w:val="00855D59"/>
    <w:rsid w:val="008903A1"/>
    <w:rsid w:val="009975A1"/>
    <w:rsid w:val="009E75E4"/>
    <w:rsid w:val="00A422CC"/>
    <w:rsid w:val="00A906D8"/>
    <w:rsid w:val="00AB5A74"/>
    <w:rsid w:val="00BA12A6"/>
    <w:rsid w:val="00C32D95"/>
    <w:rsid w:val="00C43F4A"/>
    <w:rsid w:val="00E340EA"/>
    <w:rsid w:val="00E43F9F"/>
    <w:rsid w:val="00E752E7"/>
    <w:rsid w:val="00F071AE"/>
    <w:rsid w:val="00F85F2D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32B6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14B69-63F6-4E57-865E-5C6C8AFD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688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Candida</cp:lastModifiedBy>
  <cp:revision>10</cp:revision>
  <dcterms:created xsi:type="dcterms:W3CDTF">2020-03-24T17:42:00Z</dcterms:created>
  <dcterms:modified xsi:type="dcterms:W3CDTF">2025-12-02T13:52:00Z</dcterms:modified>
</cp:coreProperties>
</file>