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23124">
      <w:pPr>
        <w:spacing w:line="360" w:lineRule="auto"/>
        <w:ind w:left="3969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Projeto de Decreto Legislativo Nº 36/2025</w:t>
      </w:r>
      <w:r>
        <w:rPr>
          <w:b/>
          <w:bCs/>
          <w:sz w:val="24"/>
          <w:szCs w:val="24"/>
        </w:rPr>
        <w:t>Projeto de Decreto Legislativo Nº 36/2025</w:t>
      </w:r>
      <w:r>
        <w:rPr>
          <w:b/>
          <w:bCs/>
          <w:sz w:val="24"/>
          <w:szCs w:val="24"/>
        </w:rPr>
        <w:t>CONCEDE O TÍTULO DE CIDADÃO MOGIMIRIANO A SILMAR PORTO DA FONSECA.</w:t>
      </w:r>
    </w:p>
    <w:p w:rsidR="00A23124">
      <w:pPr>
        <w:spacing w:line="360" w:lineRule="auto"/>
        <w:ind w:firstLine="709"/>
        <w:rPr>
          <w:sz w:val="24"/>
          <w:szCs w:val="24"/>
        </w:rPr>
      </w:pPr>
    </w:p>
    <w:p w:rsidR="00A23124">
      <w:pPr>
        <w:spacing w:line="360" w:lineRule="auto"/>
        <w:ind w:firstLine="709"/>
        <w:rPr>
          <w:sz w:val="24"/>
          <w:szCs w:val="24"/>
        </w:rPr>
      </w:pPr>
    </w:p>
    <w:p w:rsidR="00A23124">
      <w:pPr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A </w:t>
      </w:r>
      <w:r>
        <w:rPr>
          <w:b/>
          <w:bCs/>
          <w:sz w:val="24"/>
          <w:szCs w:val="24"/>
        </w:rPr>
        <w:t>Câmara Municipal de Mogi</w:t>
      </w:r>
      <w:r>
        <w:rPr>
          <w:sz w:val="24"/>
          <w:szCs w:val="24"/>
        </w:rPr>
        <w:t xml:space="preserve"> Mirim aprova:</w:t>
      </w:r>
    </w:p>
    <w:p w:rsidR="00A23124">
      <w:pPr>
        <w:spacing w:line="360" w:lineRule="auto"/>
        <w:ind w:firstLine="709"/>
        <w:rPr>
          <w:sz w:val="24"/>
          <w:szCs w:val="24"/>
        </w:rPr>
      </w:pPr>
    </w:p>
    <w:p w:rsidR="00A23124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Art. 1º</w:t>
      </w:r>
      <w:r>
        <w:rPr>
          <w:sz w:val="24"/>
          <w:szCs w:val="24"/>
        </w:rPr>
        <w:t xml:space="preserve"> Fica conferido o título de “CIDADÃO MOGIMIRIANO” ao Senhor </w:t>
      </w:r>
      <w:r>
        <w:rPr>
          <w:sz w:val="24"/>
          <w:szCs w:val="24"/>
        </w:rPr>
        <w:t>Silmar</w:t>
      </w:r>
      <w:r>
        <w:rPr>
          <w:sz w:val="24"/>
          <w:szCs w:val="24"/>
        </w:rPr>
        <w:t xml:space="preserve"> Porto da Fonseca, com base na Lei Complementar nº 69, de 8 de abril de 1998, art. 1º, § 1º.</w:t>
      </w:r>
    </w:p>
    <w:p w:rsidR="00A23124">
      <w:pPr>
        <w:spacing w:line="360" w:lineRule="auto"/>
        <w:ind w:firstLine="709"/>
        <w:jc w:val="both"/>
        <w:rPr>
          <w:sz w:val="24"/>
          <w:szCs w:val="24"/>
        </w:rPr>
      </w:pPr>
    </w:p>
    <w:p w:rsidR="00A23124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Art. 2º</w:t>
      </w:r>
      <w:r>
        <w:rPr>
          <w:sz w:val="24"/>
          <w:szCs w:val="24"/>
        </w:rPr>
        <w:t xml:space="preserve"> A honraria prevista neste Decreto Legislativo será entregue em Sessão Solene a ser convo</w:t>
      </w:r>
      <w:r>
        <w:rPr>
          <w:sz w:val="24"/>
          <w:szCs w:val="24"/>
        </w:rPr>
        <w:t>cada pelo Presidente da Câmara.</w:t>
      </w:r>
    </w:p>
    <w:p w:rsidR="00A23124">
      <w:pPr>
        <w:spacing w:line="360" w:lineRule="auto"/>
        <w:ind w:firstLine="709"/>
        <w:jc w:val="both"/>
        <w:rPr>
          <w:sz w:val="24"/>
          <w:szCs w:val="24"/>
        </w:rPr>
      </w:pPr>
    </w:p>
    <w:p w:rsidR="00A23124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Art. 3º</w:t>
      </w:r>
      <w:r>
        <w:rPr>
          <w:sz w:val="24"/>
          <w:szCs w:val="24"/>
        </w:rPr>
        <w:t xml:space="preserve"> A Mesa Diretora da Câmara fica autorizada a realizar as despesas decorrentes deste Decreto, que correrão à conta do orçamento vigente, suplementado se necessário.</w:t>
      </w:r>
    </w:p>
    <w:p w:rsidR="00A23124">
      <w:pPr>
        <w:spacing w:line="360" w:lineRule="auto"/>
        <w:ind w:firstLine="709"/>
        <w:jc w:val="both"/>
        <w:rPr>
          <w:sz w:val="24"/>
          <w:szCs w:val="24"/>
        </w:rPr>
      </w:pPr>
    </w:p>
    <w:p w:rsidR="00A23124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Art. 4º</w:t>
      </w:r>
      <w:r>
        <w:rPr>
          <w:sz w:val="24"/>
          <w:szCs w:val="24"/>
        </w:rPr>
        <w:t xml:space="preserve"> Este Decreto Legislativo entra em vigor na </w:t>
      </w:r>
      <w:r>
        <w:rPr>
          <w:sz w:val="24"/>
          <w:szCs w:val="24"/>
        </w:rPr>
        <w:t>data de sua publicação.</w:t>
      </w:r>
    </w:p>
    <w:p w:rsidR="00A23124">
      <w:pPr>
        <w:spacing w:line="360" w:lineRule="auto"/>
        <w:ind w:firstLine="709"/>
        <w:jc w:val="both"/>
        <w:rPr>
          <w:sz w:val="24"/>
          <w:szCs w:val="24"/>
        </w:rPr>
      </w:pPr>
    </w:p>
    <w:p w:rsidR="00A23124">
      <w:pPr>
        <w:spacing w:line="360" w:lineRule="auto"/>
        <w:ind w:firstLine="709"/>
        <w:rPr>
          <w:sz w:val="24"/>
          <w:szCs w:val="24"/>
        </w:rPr>
      </w:pPr>
    </w:p>
    <w:p w:rsidR="00A23124" w:rsidRPr="00E815DB" w:rsidP="00E815DB">
      <w:pPr>
        <w:spacing w:line="360" w:lineRule="auto"/>
        <w:ind w:firstLine="709"/>
        <w:rPr>
          <w:i/>
          <w:color w:val="404040" w:themeColor="text1" w:themeTint="BF"/>
          <w:sz w:val="24"/>
          <w:szCs w:val="24"/>
        </w:rPr>
      </w:pPr>
      <w:r w:rsidRPr="00E815DB">
        <w:rPr>
          <w:i/>
          <w:color w:val="404040" w:themeColor="text1" w:themeTint="BF"/>
          <w:sz w:val="24"/>
          <w:szCs w:val="24"/>
        </w:rPr>
        <w:t xml:space="preserve">Sala das Sessões “Vereador Santo </w:t>
      </w:r>
      <w:r w:rsidRPr="00E815DB">
        <w:rPr>
          <w:i/>
          <w:color w:val="404040" w:themeColor="text1" w:themeTint="BF"/>
          <w:sz w:val="24"/>
          <w:szCs w:val="24"/>
        </w:rPr>
        <w:t>Rótolli</w:t>
      </w:r>
      <w:r w:rsidRPr="00E815DB">
        <w:rPr>
          <w:i/>
          <w:color w:val="404040" w:themeColor="text1" w:themeTint="BF"/>
          <w:sz w:val="24"/>
          <w:szCs w:val="24"/>
        </w:rPr>
        <w:t xml:space="preserve">”, em </w:t>
      </w:r>
      <w:r w:rsidRPr="00E815DB">
        <w:rPr>
          <w:i/>
          <w:color w:val="404040" w:themeColor="text1" w:themeTint="BF"/>
          <w:sz w:val="24"/>
          <w:szCs w:val="24"/>
        </w:rPr>
        <w:t>0</w:t>
      </w:r>
      <w:r w:rsidRPr="00E815DB" w:rsidR="00E815DB">
        <w:rPr>
          <w:i/>
          <w:color w:val="404040" w:themeColor="text1" w:themeTint="BF"/>
          <w:sz w:val="24"/>
          <w:szCs w:val="24"/>
        </w:rPr>
        <w:t>4</w:t>
      </w:r>
      <w:r w:rsidRPr="00E815DB">
        <w:rPr>
          <w:i/>
          <w:color w:val="404040" w:themeColor="text1" w:themeTint="BF"/>
          <w:sz w:val="24"/>
          <w:szCs w:val="24"/>
        </w:rPr>
        <w:t xml:space="preserve"> de dezembro de 2025.</w:t>
      </w:r>
    </w:p>
    <w:p w:rsidR="00A23124">
      <w:pPr>
        <w:spacing w:line="360" w:lineRule="auto"/>
        <w:ind w:firstLine="709"/>
        <w:rPr>
          <w:sz w:val="24"/>
          <w:szCs w:val="24"/>
        </w:rPr>
      </w:pPr>
    </w:p>
    <w:p w:rsidR="00A23124">
      <w:pPr>
        <w:spacing w:line="360" w:lineRule="auto"/>
        <w:jc w:val="center"/>
        <w:rPr>
          <w:sz w:val="24"/>
          <w:szCs w:val="24"/>
        </w:rPr>
      </w:pPr>
    </w:p>
    <w:p w:rsidR="00A23124">
      <w:pPr>
        <w:spacing w:line="360" w:lineRule="auto"/>
        <w:jc w:val="center"/>
        <w:rPr>
          <w:sz w:val="24"/>
          <w:szCs w:val="24"/>
        </w:rPr>
      </w:pPr>
      <w:r>
        <w:rPr>
          <w:i/>
          <w:iCs/>
          <w:sz w:val="24"/>
          <w:szCs w:val="24"/>
        </w:rPr>
        <w:t>(</w:t>
      </w:r>
      <w:r>
        <w:rPr>
          <w:i/>
          <w:iCs/>
          <w:sz w:val="24"/>
          <w:szCs w:val="24"/>
        </w:rPr>
        <w:t>assinado</w:t>
      </w:r>
      <w:r>
        <w:rPr>
          <w:i/>
          <w:iCs/>
          <w:sz w:val="24"/>
          <w:szCs w:val="24"/>
        </w:rPr>
        <w:t xml:space="preserve"> digitalmente)</w:t>
      </w:r>
    </w:p>
    <w:p w:rsidR="00A23124">
      <w:pPr>
        <w:spacing w:line="360" w:lineRule="auto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VEREADOR JOÃO VICTOR GASPARINI</w:t>
      </w:r>
    </w:p>
    <w:p w:rsidR="00A23124">
      <w:pPr>
        <w:spacing w:line="360" w:lineRule="auto"/>
        <w:jc w:val="center"/>
        <w:rPr>
          <w:sz w:val="24"/>
          <w:szCs w:val="24"/>
        </w:rPr>
      </w:pPr>
      <w:r>
        <w:br w:type="page"/>
      </w:r>
    </w:p>
    <w:p w:rsidR="00A23124" w:rsidP="00D973BE">
      <w:pPr>
        <w:spacing w:line="360" w:lineRule="auto"/>
        <w:jc w:val="center"/>
        <w:rPr>
          <w:sz w:val="24"/>
          <w:szCs w:val="24"/>
          <w:u w:val="single"/>
        </w:rPr>
      </w:pPr>
      <w:bookmarkStart w:id="0" w:name="_GoBack"/>
      <w:bookmarkEnd w:id="0"/>
      <w:r>
        <w:rPr>
          <w:b/>
          <w:bCs/>
          <w:sz w:val="24"/>
          <w:szCs w:val="24"/>
          <w:u w:val="single"/>
        </w:rPr>
        <w:t>JUSTIFICATIVA</w:t>
      </w:r>
    </w:p>
    <w:p w:rsidR="00A23124">
      <w:pPr>
        <w:spacing w:before="280" w:after="28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 xml:space="preserve">O presente Projeto de Decreto Legislativo tem por finalidade conceder o Título de Cidadão </w:t>
      </w:r>
      <w:r>
        <w:rPr>
          <w:sz w:val="24"/>
          <w:szCs w:val="24"/>
        </w:rPr>
        <w:t>Mogimiriano</w:t>
      </w:r>
      <w:r>
        <w:rPr>
          <w:sz w:val="24"/>
          <w:szCs w:val="24"/>
        </w:rPr>
        <w:t xml:space="preserve"> ao senhor </w:t>
      </w:r>
      <w:r>
        <w:rPr>
          <w:b/>
          <w:bCs/>
          <w:sz w:val="24"/>
          <w:szCs w:val="24"/>
        </w:rPr>
        <w:t>Silmar</w:t>
      </w:r>
      <w:r>
        <w:rPr>
          <w:b/>
          <w:bCs/>
          <w:sz w:val="24"/>
          <w:szCs w:val="24"/>
        </w:rPr>
        <w:t xml:space="preserve"> Porto da Fonseca</w:t>
      </w:r>
      <w:r>
        <w:rPr>
          <w:sz w:val="24"/>
          <w:szCs w:val="24"/>
        </w:rPr>
        <w:t>, em reconhecimento à sua trajetória de vida profundamente ligada ao desenvolvimento econômico, social e comunitário de M</w:t>
      </w:r>
      <w:r>
        <w:rPr>
          <w:sz w:val="24"/>
          <w:szCs w:val="24"/>
        </w:rPr>
        <w:t>ogi Mirim, cidade que escolheu para viver, empreender, formar sua família e construir uma história de mais de quatro décadas de contribuição efetiva.</w:t>
      </w:r>
    </w:p>
    <w:p w:rsidR="00A23124">
      <w:pPr>
        <w:spacing w:before="280" w:after="28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A história do senhor </w:t>
      </w:r>
      <w:r>
        <w:rPr>
          <w:sz w:val="24"/>
          <w:szCs w:val="24"/>
        </w:rPr>
        <w:t>Silmar</w:t>
      </w:r>
      <w:r>
        <w:rPr>
          <w:sz w:val="24"/>
          <w:szCs w:val="24"/>
        </w:rPr>
        <w:t xml:space="preserve"> se entrelaça, de maneira exemplar, com a história recente de Mogi Mirim. Embo</w:t>
      </w:r>
      <w:r>
        <w:rPr>
          <w:sz w:val="24"/>
          <w:szCs w:val="24"/>
        </w:rPr>
        <w:t xml:space="preserve">ra natural da capital paulista, encontrou nesta cidade, como ele mesmo relata, pela fé, pelo destino e pelo bom senso, o lugar para construir sua vida familiar e profissional. Sua chegada ao município resultou de uma sequência de decisões que o conduziram </w:t>
      </w:r>
      <w:r>
        <w:rPr>
          <w:sz w:val="24"/>
          <w:szCs w:val="24"/>
        </w:rPr>
        <w:t xml:space="preserve">ao encontro de sua esposa, Regina </w:t>
      </w:r>
      <w:r>
        <w:rPr>
          <w:sz w:val="24"/>
          <w:szCs w:val="24"/>
        </w:rPr>
        <w:t>Zorzetto</w:t>
      </w:r>
      <w:r>
        <w:rPr>
          <w:sz w:val="24"/>
          <w:szCs w:val="24"/>
        </w:rPr>
        <w:t xml:space="preserve">, integrante de uma tradicional família </w:t>
      </w:r>
      <w:r>
        <w:rPr>
          <w:sz w:val="24"/>
          <w:szCs w:val="24"/>
        </w:rPr>
        <w:t>mogimiriana</w:t>
      </w:r>
      <w:r>
        <w:rPr>
          <w:sz w:val="24"/>
          <w:szCs w:val="24"/>
        </w:rPr>
        <w:t>, e, posteriormente, ao estabelecimento definitivo na cidade, onde criou seus quatro filhos, Thaís, Carla, Isabel e Fernando, e estruturou sua trajetória pessoal e</w:t>
      </w:r>
      <w:r>
        <w:rPr>
          <w:sz w:val="24"/>
          <w:szCs w:val="24"/>
        </w:rPr>
        <w:t xml:space="preserve"> empreendedora.</w:t>
      </w:r>
    </w:p>
    <w:p w:rsidR="00A23124">
      <w:pPr>
        <w:spacing w:before="280" w:after="28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Ao longo de mais de quarenta anos, </w:t>
      </w:r>
      <w:r>
        <w:rPr>
          <w:sz w:val="24"/>
          <w:szCs w:val="24"/>
        </w:rPr>
        <w:t>Silmar</w:t>
      </w:r>
      <w:r>
        <w:rPr>
          <w:sz w:val="24"/>
          <w:szCs w:val="24"/>
        </w:rPr>
        <w:t xml:space="preserve"> consolidou-se como empreendedor versátil, atuando com destaque nos setores de tecnologia da informação, construção civil, entretenimento e, nas últimas décadas, no ramo de hospedagem. Em todas essa</w:t>
      </w:r>
      <w:r>
        <w:rPr>
          <w:sz w:val="24"/>
          <w:szCs w:val="24"/>
        </w:rPr>
        <w:t xml:space="preserve">s áreas, foi responsável pela geração de empregos, formação de mão de obra local e fortalecimento do ambiente econômico do município. Seu protagonismo na criação e administração de empresas como a </w:t>
      </w:r>
      <w:r>
        <w:rPr>
          <w:b/>
          <w:bCs/>
          <w:sz w:val="24"/>
          <w:szCs w:val="24"/>
        </w:rPr>
        <w:t>SoftMogi</w:t>
      </w:r>
      <w:r>
        <w:rPr>
          <w:sz w:val="24"/>
          <w:szCs w:val="24"/>
        </w:rPr>
        <w:t xml:space="preserve">, a </w:t>
      </w:r>
      <w:r>
        <w:rPr>
          <w:b/>
          <w:bCs/>
          <w:sz w:val="24"/>
          <w:szCs w:val="24"/>
        </w:rPr>
        <w:t>Concrefac</w:t>
      </w:r>
      <w:r>
        <w:rPr>
          <w:sz w:val="24"/>
          <w:szCs w:val="24"/>
        </w:rPr>
        <w:t xml:space="preserve">, o </w:t>
      </w:r>
      <w:r>
        <w:rPr>
          <w:b/>
          <w:bCs/>
          <w:sz w:val="24"/>
          <w:szCs w:val="24"/>
        </w:rPr>
        <w:t>Opção Bar</w:t>
      </w:r>
      <w:r>
        <w:rPr>
          <w:sz w:val="24"/>
          <w:szCs w:val="24"/>
        </w:rPr>
        <w:t xml:space="preserve"> e, especialmente, na ges</w:t>
      </w:r>
      <w:r>
        <w:rPr>
          <w:sz w:val="24"/>
          <w:szCs w:val="24"/>
        </w:rPr>
        <w:t xml:space="preserve">tão do </w:t>
      </w:r>
      <w:r>
        <w:rPr>
          <w:b/>
          <w:bCs/>
          <w:sz w:val="24"/>
          <w:szCs w:val="24"/>
        </w:rPr>
        <w:t>A Praia Motel</w:t>
      </w:r>
      <w:r>
        <w:rPr>
          <w:sz w:val="24"/>
          <w:szCs w:val="24"/>
        </w:rPr>
        <w:t>, demonstra sua capacidade de inovação, gestão profissional e visão de futuro.</w:t>
      </w:r>
    </w:p>
    <w:p w:rsidR="00A23124">
      <w:pPr>
        <w:spacing w:before="280" w:after="28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Sua atuação no ramo </w:t>
      </w:r>
      <w:r>
        <w:rPr>
          <w:sz w:val="24"/>
          <w:szCs w:val="24"/>
        </w:rPr>
        <w:t>moteleiro</w:t>
      </w:r>
      <w:r>
        <w:rPr>
          <w:sz w:val="24"/>
          <w:szCs w:val="24"/>
        </w:rPr>
        <w:t xml:space="preserve"> transcende os limites municipais. Como integrante da </w:t>
      </w:r>
      <w:r>
        <w:rPr>
          <w:b/>
          <w:bCs/>
          <w:sz w:val="24"/>
          <w:szCs w:val="24"/>
        </w:rPr>
        <w:t>Associação Brasileira de Motéis (</w:t>
      </w:r>
      <w:r>
        <w:rPr>
          <w:b/>
          <w:bCs/>
          <w:sz w:val="24"/>
          <w:szCs w:val="24"/>
        </w:rPr>
        <w:t>ABMotéis</w:t>
      </w:r>
      <w:r>
        <w:rPr>
          <w:b/>
          <w:bCs/>
          <w:sz w:val="24"/>
          <w:szCs w:val="24"/>
        </w:rPr>
        <w:t>)</w:t>
      </w:r>
      <w:r>
        <w:rPr>
          <w:sz w:val="24"/>
          <w:szCs w:val="24"/>
        </w:rPr>
        <w:t xml:space="preserve"> e da </w:t>
      </w:r>
      <w:r>
        <w:rPr>
          <w:b/>
          <w:bCs/>
          <w:sz w:val="24"/>
          <w:szCs w:val="24"/>
        </w:rPr>
        <w:t>Associação Paulista de Mo</w:t>
      </w:r>
      <w:r>
        <w:rPr>
          <w:b/>
          <w:bCs/>
          <w:sz w:val="24"/>
          <w:szCs w:val="24"/>
        </w:rPr>
        <w:t>téis (APAM)</w:t>
      </w:r>
      <w:r>
        <w:rPr>
          <w:sz w:val="24"/>
          <w:szCs w:val="24"/>
        </w:rPr>
        <w:t>, participa ativamente de debates nacionais sobre profissionalização do setor, sustentabilidade ambiental, qualificação de serviços e regulamentação turística. Em articulação com o Ministério do Turismo e a EMBRATUR, tem contribuído para que o s</w:t>
      </w:r>
      <w:r>
        <w:rPr>
          <w:sz w:val="24"/>
          <w:szCs w:val="24"/>
        </w:rPr>
        <w:t>etor seja reconhecido como modalidade de hospedagem, promovendo avanços institucionais que beneficiam tanto a atividade empresarial quanto o desenvolvimento econômico local. Esse protagonismo tem levado o nome de Mogi Mirim a outros estados e países, inclu</w:t>
      </w:r>
      <w:r>
        <w:rPr>
          <w:sz w:val="24"/>
          <w:szCs w:val="24"/>
        </w:rPr>
        <w:t xml:space="preserve">sive por meio do grupo </w:t>
      </w:r>
      <w:r>
        <w:rPr>
          <w:sz w:val="24"/>
          <w:szCs w:val="24"/>
        </w:rPr>
        <w:t>internacional “Em Busca dos Melhores Motéis do Mundo”, com o qual busca constantemente referências, tecnologias e práticas que possam resultar em novos empreendimentos e oportunidades para a cidade, inclusive com planos já em andam</w:t>
      </w:r>
      <w:r>
        <w:rPr>
          <w:sz w:val="24"/>
          <w:szCs w:val="24"/>
        </w:rPr>
        <w:t>ento de ampliar a oferta de meios de hospedagem no município.</w:t>
      </w:r>
    </w:p>
    <w:p w:rsidR="00A23124">
      <w:pPr>
        <w:spacing w:before="280" w:after="28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Além da relevante trajetória empresarial, destaca-se o papel de </w:t>
      </w:r>
      <w:r>
        <w:rPr>
          <w:sz w:val="24"/>
          <w:szCs w:val="24"/>
        </w:rPr>
        <w:t>Silmar</w:t>
      </w:r>
      <w:r>
        <w:rPr>
          <w:sz w:val="24"/>
          <w:szCs w:val="24"/>
        </w:rPr>
        <w:t xml:space="preserve"> como cidadão integrado à comunidade </w:t>
      </w:r>
      <w:r>
        <w:rPr>
          <w:sz w:val="24"/>
          <w:szCs w:val="24"/>
        </w:rPr>
        <w:t>mogimiriana</w:t>
      </w:r>
      <w:r>
        <w:rPr>
          <w:sz w:val="24"/>
          <w:szCs w:val="24"/>
        </w:rPr>
        <w:t xml:space="preserve">. Sempre acolhedor, cooperativo e disposto ao convívio saudável, construiu </w:t>
      </w:r>
      <w:r>
        <w:rPr>
          <w:sz w:val="24"/>
          <w:szCs w:val="24"/>
        </w:rPr>
        <w:t>laços sólidos com famílias, amigos, colaboradores e gerações de jovens que encontraram em sua casa um ambiente de acolhida, convivência e amizade. Sua atuação comunitária, ainda que discreta e sem pretensão de protagonismo, contribuiu para fortalecer relaç</w:t>
      </w:r>
      <w:r>
        <w:rPr>
          <w:sz w:val="24"/>
          <w:szCs w:val="24"/>
        </w:rPr>
        <w:t xml:space="preserve">ões humanas e apoiar inúmeras pessoas ao longo dos anos, sendo apoiador direto, junto à sua família, das entidades filantrópicas </w:t>
      </w:r>
      <w:r>
        <w:rPr>
          <w:sz w:val="24"/>
          <w:szCs w:val="24"/>
        </w:rPr>
        <w:t>mogimirianas</w:t>
      </w:r>
      <w:r>
        <w:rPr>
          <w:sz w:val="24"/>
          <w:szCs w:val="24"/>
        </w:rPr>
        <w:t>.</w:t>
      </w:r>
    </w:p>
    <w:p w:rsidR="00A23124">
      <w:pPr>
        <w:spacing w:before="280" w:after="28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Trata-se, portanto, de alguém que não apenas </w:t>
      </w:r>
      <w:r>
        <w:rPr>
          <w:b/>
          <w:bCs/>
          <w:sz w:val="24"/>
          <w:szCs w:val="24"/>
        </w:rPr>
        <w:t>vive</w:t>
      </w:r>
      <w:r>
        <w:rPr>
          <w:sz w:val="24"/>
          <w:szCs w:val="24"/>
        </w:rPr>
        <w:t xml:space="preserve"> em Mogi Mirim, mas que </w:t>
      </w:r>
      <w:r>
        <w:rPr>
          <w:b/>
          <w:bCs/>
          <w:sz w:val="24"/>
          <w:szCs w:val="24"/>
        </w:rPr>
        <w:t>participa</w:t>
      </w:r>
      <w:r>
        <w:rPr>
          <w:sz w:val="24"/>
          <w:szCs w:val="24"/>
        </w:rPr>
        <w:t xml:space="preserve"> ativamente de sua vida econôm</w:t>
      </w:r>
      <w:r>
        <w:rPr>
          <w:sz w:val="24"/>
          <w:szCs w:val="24"/>
        </w:rPr>
        <w:t xml:space="preserve">ica, social e relacional, projetando o nome da cidade para além de suas fronteiras, gerando emprego e renda, contribuindo para o desenvolvimento local, inspirando inovação e formando uma família que honra os valores </w:t>
      </w:r>
      <w:r>
        <w:rPr>
          <w:sz w:val="24"/>
          <w:szCs w:val="24"/>
        </w:rPr>
        <w:t>mogimirianos</w:t>
      </w:r>
      <w:r>
        <w:rPr>
          <w:sz w:val="24"/>
          <w:szCs w:val="24"/>
        </w:rPr>
        <w:t>.</w:t>
      </w:r>
    </w:p>
    <w:p w:rsidR="00A23124">
      <w:pPr>
        <w:spacing w:before="280" w:after="28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 xml:space="preserve">Por sua trajetória de vida, por suas contribuições concretas ao desenvolvimento do município e por seu efetivo enraizamento comunitário, o senhor </w:t>
      </w:r>
      <w:r>
        <w:rPr>
          <w:sz w:val="24"/>
          <w:szCs w:val="24"/>
        </w:rPr>
        <w:t>Silmar</w:t>
      </w:r>
      <w:r>
        <w:rPr>
          <w:sz w:val="24"/>
          <w:szCs w:val="24"/>
        </w:rPr>
        <w:t xml:space="preserve"> reúne todos os atributos que justificam a concessão do Título de Cidadão </w:t>
      </w:r>
      <w:r>
        <w:rPr>
          <w:sz w:val="24"/>
          <w:szCs w:val="24"/>
        </w:rPr>
        <w:t>Mogimiriano</w:t>
      </w:r>
      <w:r>
        <w:rPr>
          <w:sz w:val="24"/>
          <w:szCs w:val="24"/>
        </w:rPr>
        <w:t>. Sua história é ex</w:t>
      </w:r>
      <w:r>
        <w:rPr>
          <w:sz w:val="24"/>
          <w:szCs w:val="24"/>
        </w:rPr>
        <w:t>emplo de dedicação, empreendedorismo, pertencimento e amor por esta cidade que o acolheu e que, agora, tem a oportunidade de reconhecê-lo oficialmente como um de seus filhos.</w:t>
      </w:r>
    </w:p>
    <w:p w:rsidR="00A23124">
      <w:pPr>
        <w:spacing w:before="280" w:after="280" w:line="360" w:lineRule="auto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ab/>
        <w:t>Diante do exposto, conclama-se o apoio dos nobres pares para a aprovação da pres</w:t>
      </w:r>
      <w:r>
        <w:rPr>
          <w:sz w:val="24"/>
          <w:szCs w:val="24"/>
        </w:rPr>
        <w:t>ente homenagem.</w:t>
      </w:r>
    </w:p>
    <w:p w:rsidR="00A23124">
      <w:pPr>
        <w:spacing w:line="360" w:lineRule="auto"/>
        <w:jc w:val="center"/>
        <w:rPr>
          <w:b/>
          <w:bCs/>
          <w:sz w:val="24"/>
          <w:szCs w:val="24"/>
        </w:rPr>
      </w:pPr>
    </w:p>
    <w:p w:rsidR="00A23124">
      <w:pPr>
        <w:spacing w:line="360" w:lineRule="auto"/>
        <w:jc w:val="center"/>
        <w:rPr>
          <w:b/>
          <w:bCs/>
          <w:sz w:val="24"/>
          <w:szCs w:val="24"/>
        </w:rPr>
      </w:pPr>
    </w:p>
    <w:p w:rsidR="00A23124">
      <w:pPr>
        <w:spacing w:line="360" w:lineRule="auto"/>
        <w:jc w:val="center"/>
        <w:rPr>
          <w:b/>
          <w:bCs/>
          <w:sz w:val="24"/>
          <w:szCs w:val="24"/>
        </w:rPr>
      </w:pPr>
    </w:p>
    <w:p w:rsidR="00A23124">
      <w:pPr>
        <w:spacing w:line="360" w:lineRule="auto"/>
        <w:jc w:val="center"/>
        <w:rPr>
          <w:b/>
          <w:bCs/>
          <w:sz w:val="24"/>
          <w:szCs w:val="24"/>
        </w:rPr>
      </w:pPr>
    </w:p>
    <w:p w:rsidR="00A23124">
      <w:pPr>
        <w:spacing w:line="360" w:lineRule="auto"/>
        <w:jc w:val="center"/>
        <w:rPr>
          <w:b/>
          <w:bCs/>
          <w:sz w:val="24"/>
          <w:szCs w:val="24"/>
        </w:rPr>
      </w:pPr>
    </w:p>
    <w:p w:rsidR="00A23124">
      <w:pPr>
        <w:spacing w:line="360" w:lineRule="auto"/>
        <w:jc w:val="center"/>
        <w:rPr>
          <w:b/>
          <w:bCs/>
          <w:sz w:val="24"/>
          <w:szCs w:val="24"/>
        </w:rPr>
      </w:pPr>
    </w:p>
    <w:p w:rsidR="00A23124">
      <w:pPr>
        <w:spacing w:line="360" w:lineRule="auto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VEREADOR ADEMIR SOUZA FLORETI JUNIOR</w:t>
      </w:r>
      <w:r>
        <w:rPr>
          <w:b/>
          <w:bCs/>
          <w:sz w:val="24"/>
          <w:szCs w:val="24"/>
        </w:rPr>
        <w:br/>
      </w:r>
    </w:p>
    <w:p w:rsidR="00A23124">
      <w:pPr>
        <w:spacing w:line="360" w:lineRule="auto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VEREADOR CINOÊ DUZO</w:t>
      </w:r>
      <w:r>
        <w:rPr>
          <w:b/>
          <w:bCs/>
          <w:sz w:val="24"/>
          <w:szCs w:val="24"/>
        </w:rPr>
        <w:br/>
      </w:r>
    </w:p>
    <w:p w:rsidR="00A23124">
      <w:pPr>
        <w:spacing w:line="360" w:lineRule="auto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VEREADOR CRISTIANO GAIOTO</w:t>
      </w:r>
      <w:r>
        <w:rPr>
          <w:b/>
          <w:bCs/>
          <w:sz w:val="24"/>
          <w:szCs w:val="24"/>
        </w:rPr>
        <w:br/>
      </w:r>
    </w:p>
    <w:p w:rsidR="00A23124">
      <w:pPr>
        <w:spacing w:line="360" w:lineRule="auto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VEREADORA DANIELLA GONÇALVES DE AMOEDO CAMPOS</w:t>
      </w:r>
      <w:r>
        <w:rPr>
          <w:b/>
          <w:bCs/>
          <w:sz w:val="24"/>
          <w:szCs w:val="24"/>
        </w:rPr>
        <w:br/>
      </w:r>
    </w:p>
    <w:p w:rsidR="00A23124">
      <w:pPr>
        <w:spacing w:line="360" w:lineRule="auto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VEREADOR ERNANI LUIZ DONATTI GRAGNANELLO</w:t>
      </w:r>
      <w:r>
        <w:rPr>
          <w:b/>
          <w:bCs/>
          <w:sz w:val="24"/>
          <w:szCs w:val="24"/>
        </w:rPr>
        <w:br/>
      </w:r>
    </w:p>
    <w:p w:rsidR="00A23124">
      <w:pPr>
        <w:spacing w:line="360" w:lineRule="auto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VEREADOR EVERTON BOMBARDA</w:t>
      </w:r>
      <w:r>
        <w:rPr>
          <w:b/>
          <w:bCs/>
          <w:sz w:val="24"/>
          <w:szCs w:val="24"/>
        </w:rPr>
        <w:br/>
      </w:r>
    </w:p>
    <w:p w:rsidR="00A23124">
      <w:pPr>
        <w:spacing w:line="360" w:lineRule="auto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VEREADOR MANOEL EDUARDO PEREIRA</w:t>
      </w:r>
      <w:r>
        <w:rPr>
          <w:b/>
          <w:bCs/>
          <w:sz w:val="24"/>
          <w:szCs w:val="24"/>
        </w:rPr>
        <w:t xml:space="preserve"> DA CRUZ PALOMINO</w:t>
      </w:r>
      <w:r>
        <w:rPr>
          <w:b/>
          <w:bCs/>
          <w:sz w:val="24"/>
          <w:szCs w:val="24"/>
        </w:rPr>
        <w:br/>
      </w:r>
    </w:p>
    <w:p w:rsidR="00A23124">
      <w:pPr>
        <w:spacing w:line="360" w:lineRule="auto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VEREADORA MARA CRISTINA CHOQUETTA</w:t>
      </w:r>
      <w:r>
        <w:rPr>
          <w:b/>
          <w:bCs/>
          <w:sz w:val="24"/>
          <w:szCs w:val="24"/>
        </w:rPr>
        <w:br/>
      </w:r>
    </w:p>
    <w:p w:rsidR="00A23124">
      <w:pPr>
        <w:spacing w:line="360" w:lineRule="auto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VEREADOR LUIS ROBERTO TAVARES</w:t>
      </w:r>
      <w:r>
        <w:rPr>
          <w:b/>
          <w:bCs/>
          <w:sz w:val="24"/>
          <w:szCs w:val="24"/>
        </w:rPr>
        <w:br/>
      </w:r>
    </w:p>
    <w:p w:rsidR="00A23124">
      <w:pPr>
        <w:spacing w:line="360" w:lineRule="auto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VEREADOR LUIZ FERNANDO SAVIANO</w:t>
      </w:r>
      <w:r>
        <w:rPr>
          <w:b/>
          <w:bCs/>
          <w:sz w:val="24"/>
          <w:szCs w:val="24"/>
        </w:rPr>
        <w:br/>
      </w:r>
    </w:p>
    <w:p w:rsidR="00A23124">
      <w:pPr>
        <w:spacing w:line="360" w:lineRule="auto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VEREADOR MARCIO EVANDRO RIBEIRO</w:t>
      </w:r>
      <w:r>
        <w:rPr>
          <w:b/>
          <w:bCs/>
          <w:sz w:val="24"/>
          <w:szCs w:val="24"/>
        </w:rPr>
        <w:br/>
      </w:r>
    </w:p>
    <w:p w:rsidR="00A23124">
      <w:pPr>
        <w:spacing w:line="360" w:lineRule="auto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VEREADOR SRG. MARCIO DENER CORAN</w:t>
      </w:r>
      <w:r>
        <w:rPr>
          <w:b/>
          <w:bCs/>
          <w:sz w:val="24"/>
          <w:szCs w:val="24"/>
        </w:rPr>
        <w:br/>
      </w:r>
    </w:p>
    <w:p w:rsidR="00A23124">
      <w:pPr>
        <w:spacing w:line="360" w:lineRule="auto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VEREADOR MARCOS ANTÔNIO FRANCO</w:t>
      </w:r>
      <w:r>
        <w:rPr>
          <w:b/>
          <w:bCs/>
          <w:sz w:val="24"/>
          <w:szCs w:val="24"/>
        </w:rPr>
        <w:br/>
      </w:r>
    </w:p>
    <w:p w:rsidR="00A23124">
      <w:pPr>
        <w:spacing w:line="360" w:lineRule="auto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VEREADOR MARCOS PAULO CEGATTI</w:t>
      </w:r>
      <w:r>
        <w:rPr>
          <w:b/>
          <w:bCs/>
          <w:sz w:val="24"/>
          <w:szCs w:val="24"/>
        </w:rPr>
        <w:br/>
      </w:r>
    </w:p>
    <w:p w:rsidR="00A23124">
      <w:pPr>
        <w:spacing w:line="360" w:lineRule="auto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VEREADOR WAGNER RICARDO PEREIRA</w:t>
      </w:r>
      <w:r>
        <w:rPr>
          <w:b/>
          <w:bCs/>
          <w:sz w:val="24"/>
          <w:szCs w:val="24"/>
        </w:rPr>
        <w:br/>
      </w:r>
    </w:p>
    <w:p w:rsidR="00A23124">
      <w:pPr>
        <w:spacing w:line="360" w:lineRule="auto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VEREADOR WILIANS MENDES DE OLIVEIRA</w:t>
      </w:r>
    </w:p>
    <w:sectPr w:rsidSect="00D973BE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/>
      <w:pgMar w:top="2831" w:right="1134" w:bottom="1134" w:left="1701" w:header="720" w:footer="6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" w:fontKey="{6AD0C122-5C7D-439C-9668-282ACB48744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84FB8825-D968-4E56-ACE9-D5CD7F6452C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E3FDFF11-A708-4C30-96C7-DEAAD8EE95B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973BE">
    <w:pPr>
      <w:pStyle w:val="Footer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312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Rua Dr. José Alves, 129 - Centro - </w:t>
    </w:r>
    <w:r>
      <w:rPr>
        <w:color w:val="000000"/>
        <w:sz w:val="18"/>
        <w:szCs w:val="18"/>
      </w:rPr>
      <w:t>Fone :</w:t>
    </w:r>
    <w:r>
      <w:rPr>
        <w:color w:val="000000"/>
        <w:sz w:val="18"/>
        <w:szCs w:val="18"/>
      </w:rPr>
      <w:t xml:space="preserve"> (019) 3814.1200 -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973BE">
    <w:pPr>
      <w:pStyle w:val="Footer"/>
      <w:ind w:left="0" w:hanging="2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312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A2312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312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-80010</wp:posOffset>
          </wp:positionH>
          <wp:positionV relativeFrom="paragraph">
            <wp:posOffset>8890</wp:posOffset>
          </wp:positionV>
          <wp:extent cx="1190625" cy="942975"/>
          <wp:effectExtent l="0" t="0" r="9525" b="9525"/>
          <wp:wrapTight wrapText="bothSides">
            <wp:wrapPolygon>
              <wp:start x="0" y="0"/>
              <wp:lineTo x="0" y="21382"/>
              <wp:lineTo x="21427" y="21382"/>
              <wp:lineTo x="21427" y="0"/>
              <wp:lineTo x="0" y="0"/>
            </wp:wrapPolygon>
          </wp:wrapTight>
          <wp:docPr id="4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1441984" name="image1.jpg"/>
                  <pic:cNvPicPr/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0625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D973BE" w:rsidP="00D33202">
    <w:pPr>
      <w:tabs>
        <w:tab w:val="left" w:pos="-567"/>
      </w:tabs>
      <w:ind w:right="48" w:hanging="567"/>
      <w:jc w:val="center"/>
    </w:pPr>
  </w:p>
  <w:p w:rsidR="00A23124" w:rsidRPr="00D973BE" w:rsidP="00D973BE">
    <w:pPr>
      <w:tabs>
        <w:tab w:val="left" w:pos="0"/>
      </w:tabs>
      <w:ind w:right="48"/>
      <w:jc w:val="center"/>
    </w:pPr>
    <w:r>
      <w:rPr>
        <w:rFonts w:ascii="Arial" w:eastAsia="Arial" w:hAnsi="Arial" w:cs="Arial"/>
        <w:b/>
        <w:bCs/>
        <w:color w:val="000000"/>
        <w:sz w:val="34"/>
        <w:szCs w:val="34"/>
      </w:rPr>
      <w:t>CÂMARA MUNICIPAL DE MOGI MIRIM</w:t>
    </w:r>
  </w:p>
  <w:p w:rsidR="00A23124" w:rsidP="00D973B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bCs/>
        <w:color w:val="000000"/>
        <w:sz w:val="24"/>
        <w:szCs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973BE">
    <w:pPr>
      <w:pStyle w:val="Header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124"/>
    <w:rsid w:val="00A23124"/>
    <w:rsid w:val="00AD637B"/>
    <w:rsid w:val="00D33202"/>
    <w:rsid w:val="00D973BE"/>
    <w:rsid w:val="00E815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8ABE6C3-3D77-4441-9134-42BE98456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pPr>
      <w:suppressAutoHyphens/>
      <w:spacing w:before="100" w:beforeAutospacing="1" w:after="100" w:afterAutospacing="1" w:line="1" w:lineRule="atLeast"/>
      <w:ind w:left="-1" w:hanging="1" w:leftChars="-1" w:hangingChars="1"/>
      <w:textDirection w:val="btLr"/>
      <w:textAlignment w:val="top"/>
      <w:outlineLvl w:val="0"/>
    </w:pPr>
    <w:rPr>
      <w:b/>
      <w:bCs/>
      <w:kern w:val="36"/>
      <w:position w:val="-1"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PlainText">
    <w:name w:val="Plain Text"/>
    <w:basedOn w:val="Normal"/>
    <w:pPr>
      <w:suppressAutoHyphens/>
      <w:spacing w:line="1" w:lineRule="atLeast"/>
      <w:ind w:left="-1" w:hanging="1" w:leftChars="-1" w:hangingChars="1"/>
      <w:textDirection w:val="btLr"/>
      <w:textAlignment w:val="top"/>
      <w:outlineLvl w:val="0"/>
    </w:pPr>
    <w:rPr>
      <w:rFonts w:ascii="Courier New" w:hAnsi="Courier New"/>
      <w:position w:val="-1"/>
    </w:rPr>
  </w:style>
  <w:style w:type="character" w:styleId="PageNumber">
    <w:name w:val="page number"/>
    <w:basedOn w:val="DefaultParagraphFont"/>
    <w:rPr>
      <w:w w:val="100"/>
      <w:position w:val="-1"/>
      <w:effect w:val="none"/>
      <w:vertAlign w:val="baseline"/>
      <w:cs w:val="0"/>
    </w:rPr>
  </w:style>
  <w:style w:type="paragraph" w:styleId="Header">
    <w:name w:val="header"/>
    <w:basedOn w:val="Normal"/>
    <w:pPr>
      <w:tabs>
        <w:tab w:val="center" w:pos="4419"/>
        <w:tab w:val="right" w:pos="8838"/>
      </w:tabs>
      <w:suppressAutoHyphens/>
      <w:spacing w:line="1" w:lineRule="atLeast"/>
      <w:ind w:left="-1" w:hanging="1" w:leftChars="-1" w:hangingChars="1"/>
      <w:textDirection w:val="btLr"/>
      <w:textAlignment w:val="top"/>
      <w:outlineLvl w:val="0"/>
    </w:pPr>
    <w:rPr>
      <w:position w:val="-1"/>
    </w:rPr>
  </w:style>
  <w:style w:type="paragraph" w:styleId="Footer">
    <w:name w:val="footer"/>
    <w:basedOn w:val="Normal"/>
    <w:pPr>
      <w:tabs>
        <w:tab w:val="center" w:pos="4419"/>
        <w:tab w:val="right" w:pos="8838"/>
      </w:tabs>
      <w:suppressAutoHyphens/>
      <w:spacing w:line="1" w:lineRule="atLeast"/>
      <w:ind w:left="-1" w:hanging="1" w:leftChars="-1" w:hangingChars="1"/>
      <w:textDirection w:val="btLr"/>
      <w:textAlignment w:val="top"/>
      <w:outlineLvl w:val="0"/>
    </w:pPr>
    <w:rPr>
      <w:position w:val="-1"/>
    </w:rPr>
  </w:style>
  <w:style w:type="paragraph" w:styleId="NormalWeb">
    <w:name w:val="Normal (Web)"/>
    <w:basedOn w:val="Normal"/>
    <w:qFormat/>
    <w:pPr>
      <w:suppressAutoHyphens/>
      <w:spacing w:before="100" w:beforeAutospacing="1" w:after="100" w:afterAutospacing="1" w:line="1" w:lineRule="atLeast"/>
      <w:ind w:left="-1" w:hanging="1" w:leftChars="-1" w:hangingChars="1"/>
      <w:textDirection w:val="btLr"/>
      <w:textAlignment w:val="top"/>
      <w:outlineLvl w:val="0"/>
    </w:pPr>
    <w:rPr>
      <w:position w:val="-1"/>
      <w:sz w:val="24"/>
      <w:szCs w:val="24"/>
    </w:rPr>
  </w:style>
  <w:style w:type="character" w:customStyle="1" w:styleId="Ttulo1Char">
    <w:name w:val="Título 1 Char"/>
    <w:rPr>
      <w:b/>
      <w:bCs/>
      <w:w w:val="100"/>
      <w:kern w:val="36"/>
      <w:position w:val="-1"/>
      <w:sz w:val="48"/>
      <w:szCs w:val="48"/>
      <w:effect w:val="none"/>
      <w:vertAlign w:val="baseline"/>
      <w:cs w:val="0"/>
    </w:rPr>
  </w:style>
  <w:style w:type="character" w:styleId="Strong">
    <w:name w:val="Strong"/>
    <w:rPr>
      <w:b/>
      <w:bCs/>
      <w:w w:val="100"/>
      <w:position w:val="-1"/>
      <w:effect w:val="none"/>
      <w:vertAlign w:val="baseline"/>
      <w:cs w:val="0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OTmE+hre8Q66kXL+rj2BOMYHRg==">CgMxLjA4AHIhMTdlVXpZYnNia2l5RWh5OFhDMWpBVlotX3pWa1hUT2dE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850</Words>
  <Characters>4590</Characters>
  <Application>Microsoft Office Word</Application>
  <DocSecurity>0</DocSecurity>
  <Lines>38</Lines>
  <Paragraphs>10</Paragraphs>
  <ScaleCrop>false</ScaleCrop>
  <Company/>
  <LinksUpToDate>false</LinksUpToDate>
  <CharactersWithSpaces>5430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JV Gasparini</cp:lastModifiedBy>
  <cp:revision>4</cp:revision>
  <cp:lastPrinted>2025-12-04T11:52:30Z</cp:lastPrinted>
  <dcterms:created xsi:type="dcterms:W3CDTF">2025-05-30T19:50:00Z</dcterms:created>
  <dcterms:modified xsi:type="dcterms:W3CDTF">2025-12-04T11:48:00Z</dcterms:modified>
</cp:coreProperties>
</file>