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952/2025</w:t>
      </w:r>
      <w:r>
        <w:rPr>
          <w:rFonts w:ascii="Calibri" w:hAnsi="Calibri" w:cs="Arial"/>
          <w:sz w:val="24"/>
          <w:szCs w:val="24"/>
        </w:rPr>
        <w:t>Indicação Nº 952/2025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33A046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bookmarkStart w:id="0" w:name="_GoBack"/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CC7F53">
        <w:rPr>
          <w:rFonts w:ascii="Calibri" w:hAnsi="Calibri" w:cs="Calibri"/>
          <w:sz w:val="24"/>
          <w:szCs w:val="24"/>
        </w:rPr>
        <w:t>FISCALIZAÇÃO NA RUA SANTA PHILOMENA, PRÓXIMO AO NÚMERO 09, VILA BIANCHI</w:t>
      </w:r>
      <w:r w:rsidR="002B7655">
        <w:rPr>
          <w:rFonts w:ascii="Calibri" w:hAnsi="Calibri" w:cs="Calibri"/>
          <w:sz w:val="24"/>
          <w:szCs w:val="24"/>
        </w:rPr>
        <w:t>.</w:t>
      </w:r>
      <w:r w:rsidR="00240F27">
        <w:rPr>
          <w:rFonts w:ascii="Calibri" w:hAnsi="Calibri" w:cs="Calibri"/>
          <w:sz w:val="24"/>
          <w:szCs w:val="24"/>
        </w:rPr>
        <w:t xml:space="preserve"> </w:t>
      </w:r>
      <w:bookmarkEnd w:id="0"/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C7F53" w:rsidP="00240F27" w14:paraId="66569C40" w14:textId="057519D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 recebemos reclamações por parte de alguns pedestres que utilizam a via supracitada para mobilidade, sobre um “degrau” feito no calçamento da via (anexo registro fotográfico), que tem causado acidentes, com quedas de crianças e idosos.</w:t>
      </w:r>
    </w:p>
    <w:p w:rsidR="00CC7F53" w:rsidP="00240F27" w14:paraId="23B53B5D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4B7CE6" w:rsidP="00240F27" w14:paraId="7BB74798" w14:textId="17B408A3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="00CC7F53">
        <w:rPr>
          <w:rFonts w:ascii="Calibri" w:hAnsi="Calibri" w:cs="Arial"/>
          <w:sz w:val="24"/>
          <w:szCs w:val="24"/>
        </w:rPr>
        <w:t>para fiscalização do</w:t>
      </w:r>
      <w:r w:rsidR="00DB7293">
        <w:rPr>
          <w:rFonts w:ascii="Calibri" w:hAnsi="Calibri" w:cs="Arial"/>
          <w:sz w:val="24"/>
          <w:szCs w:val="24"/>
        </w:rPr>
        <w:t xml:space="preserve"> local, para verificação da legalidade/pertinência do degrau e possível notificação ao proprietário.</w:t>
      </w:r>
      <w:r w:rsidR="00CC7F53">
        <w:rPr>
          <w:rFonts w:ascii="Calibri" w:hAnsi="Calibri" w:cs="Arial"/>
          <w:sz w:val="24"/>
          <w:szCs w:val="24"/>
        </w:rPr>
        <w:t xml:space="preserve"> 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1703C00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CC7F53">
        <w:rPr>
          <w:rFonts w:ascii="Calibri" w:hAnsi="Calibri" w:cs="Arial"/>
          <w:b/>
          <w:sz w:val="24"/>
          <w:szCs w:val="24"/>
        </w:rPr>
        <w:t>04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CC7F53">
        <w:rPr>
          <w:rFonts w:ascii="Calibri" w:hAnsi="Calibri" w:cs="Arial"/>
          <w:b/>
          <w:sz w:val="24"/>
          <w:szCs w:val="24"/>
        </w:rPr>
        <w:t>dezem</w:t>
      </w:r>
      <w:r w:rsidR="00240F27">
        <w:rPr>
          <w:rFonts w:ascii="Calibri" w:hAnsi="Calibri" w:cs="Arial"/>
          <w:b/>
          <w:sz w:val="24"/>
          <w:szCs w:val="24"/>
        </w:rPr>
        <w:t>bro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240F27" w14:paraId="55B7CDBB" w14:textId="77777777">
      <w:pPr>
        <w:spacing w:line="360" w:lineRule="auto"/>
        <w:jc w:val="center"/>
        <w:rPr>
          <w:rFonts w:ascii="Calibri" w:hAnsi="Calibri"/>
        </w:rPr>
      </w:pPr>
    </w:p>
    <w:p w:rsidR="00240F27" w14:paraId="075C5242" w14:textId="77777777">
      <w:pPr>
        <w:spacing w:line="360" w:lineRule="auto"/>
        <w:jc w:val="center"/>
        <w:rPr>
          <w:rFonts w:ascii="Calibri" w:hAnsi="Calibri"/>
        </w:rPr>
      </w:pPr>
    </w:p>
    <w:p w:rsidR="00CC7F53" w14:paraId="25FA8E44" w14:textId="642C53B9">
      <w:pPr>
        <w:spacing w:line="360" w:lineRule="auto"/>
        <w:jc w:val="center"/>
        <w:rPr>
          <w:rFonts w:ascii="Calibri" w:hAnsi="Calibri"/>
          <w:b/>
          <w:noProof/>
        </w:rPr>
      </w:pPr>
      <w:r w:rsidRPr="00CC7F53">
        <w:rPr>
          <w:rFonts w:ascii="Calibri" w:hAnsi="Calibri"/>
          <w:b/>
          <w:noProof/>
        </w:rPr>
        <w:t>Registro Fotográfico</w:t>
      </w:r>
    </w:p>
    <w:p w:rsidR="00CC7F53" w14:paraId="18309F32" w14:textId="77777777">
      <w:pPr>
        <w:spacing w:line="360" w:lineRule="auto"/>
        <w:jc w:val="center"/>
        <w:rPr>
          <w:rFonts w:ascii="Calibri" w:hAnsi="Calibri"/>
          <w:b/>
          <w:noProof/>
        </w:rPr>
      </w:pPr>
    </w:p>
    <w:p w:rsidR="00CC7F53" w14:paraId="1C580880" w14:textId="0B6418BD">
      <w:pPr>
        <w:spacing w:line="360" w:lineRule="auto"/>
        <w:jc w:val="center"/>
        <w:rPr>
          <w:rFonts w:ascii="Calibri" w:hAnsi="Calibri"/>
          <w:b/>
          <w:noProof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436562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90066" name="Imagem do WhatsApp de 2025-12-04 à(s) 15.40.05_2da8d370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F53" w14:paraId="70E059F6" w14:textId="44A248B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635313" cy="7513955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24631" name="Imagem do WhatsApp de 2025-12-04 à(s) 15.40.05_083a7c03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597" cy="751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2347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7678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2B7655"/>
    <w:rsid w:val="00311884"/>
    <w:rsid w:val="00416C17"/>
    <w:rsid w:val="00457319"/>
    <w:rsid w:val="004B7CE6"/>
    <w:rsid w:val="00556108"/>
    <w:rsid w:val="0059197D"/>
    <w:rsid w:val="005A4CB4"/>
    <w:rsid w:val="00666108"/>
    <w:rsid w:val="006B12C7"/>
    <w:rsid w:val="006C2C1B"/>
    <w:rsid w:val="006D7B70"/>
    <w:rsid w:val="00725755"/>
    <w:rsid w:val="007B579F"/>
    <w:rsid w:val="007E298D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C7F53"/>
    <w:rsid w:val="00CD1536"/>
    <w:rsid w:val="00CD7AE1"/>
    <w:rsid w:val="00DB7293"/>
    <w:rsid w:val="00DC5C9E"/>
    <w:rsid w:val="00DF41EA"/>
    <w:rsid w:val="00E60428"/>
    <w:rsid w:val="00EF4744"/>
    <w:rsid w:val="00F17D52"/>
    <w:rsid w:val="00F3393D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69B02-8770-4892-8242-C9187007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2025-12-04T19:21:21Z</cp:lastPrinted>
  <dcterms:created xsi:type="dcterms:W3CDTF">2025-12-04T19:17:00Z</dcterms:created>
  <dcterms:modified xsi:type="dcterms:W3CDTF">2025-12-04T19:20:00Z</dcterms:modified>
  <dc:language>pt-BR</dc:language>
</cp:coreProperties>
</file>