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16E8" w:rsidP="00D616E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744/2025</w:t>
      </w:r>
      <w:r>
        <w:rPr>
          <w:b/>
          <w:sz w:val="24"/>
          <w:szCs w:val="24"/>
        </w:rPr>
        <w:t>Requerimento Nº 744/2025</w:t>
      </w:r>
      <w:bookmarkStart w:id="0" w:name="_GoBack"/>
      <w:bookmarkEnd w:id="0"/>
    </w:p>
    <w:p w:rsidR="00D616E8" w:rsidRPr="00C36692" w:rsidP="00D616E8">
      <w:pPr>
        <w:spacing w:line="360" w:lineRule="auto"/>
        <w:rPr>
          <w:b/>
          <w:sz w:val="24"/>
          <w:szCs w:val="24"/>
        </w:rPr>
      </w:pPr>
    </w:p>
    <w:p w:rsidR="00D616E8" w:rsidRPr="006C6BA9" w:rsidP="00D616E8">
      <w:pPr>
        <w:spacing w:line="360" w:lineRule="auto"/>
        <w:rPr>
          <w:b/>
          <w:sz w:val="24"/>
          <w:szCs w:val="24"/>
        </w:rPr>
      </w:pPr>
    </w:p>
    <w:p w:rsidR="00D616E8" w:rsidRPr="006C6BA9" w:rsidP="00D616E8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9759DA">
        <w:rPr>
          <w:b/>
          <w:sz w:val="24"/>
          <w:szCs w:val="24"/>
        </w:rPr>
        <w:t>REQUER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>INFORMAÇÕES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 xml:space="preserve">SOBRE </w:t>
      </w:r>
      <w:r>
        <w:rPr>
          <w:b/>
          <w:sz w:val="24"/>
          <w:szCs w:val="24"/>
        </w:rPr>
        <w:t>A INSTALAÇÃO DE MÁQUINA SECADORA DE ROPUPAS N</w:t>
      </w:r>
      <w:r>
        <w:rPr>
          <w:b/>
          <w:sz w:val="24"/>
          <w:szCs w:val="24"/>
        </w:rPr>
        <w:t xml:space="preserve">A </w:t>
      </w:r>
      <w:r>
        <w:rPr>
          <w:b/>
          <w:bCs/>
          <w:color w:val="000000"/>
          <w:sz w:val="24"/>
          <w:szCs w:val="24"/>
          <w:shd w:val="clear" w:color="auto" w:fill="FFFFFF"/>
        </w:rPr>
        <w:t>CEMPI “PEDAGOGA GÉSSIA CRISTINA CRUZ MAZON”</w:t>
      </w:r>
      <w:r>
        <w:rPr>
          <w:b/>
          <w:sz w:val="24"/>
          <w:szCs w:val="24"/>
        </w:rPr>
        <w:t>, BAIRRO JARDIM PAULISTA - REGIÃO NORTE.</w:t>
      </w:r>
    </w:p>
    <w:p w:rsidR="00D616E8" w:rsidP="00D616E8">
      <w:pPr>
        <w:spacing w:line="276" w:lineRule="auto"/>
        <w:rPr>
          <w:b/>
          <w:sz w:val="24"/>
          <w:szCs w:val="24"/>
        </w:rPr>
      </w:pPr>
    </w:p>
    <w:p w:rsidR="00D616E8" w:rsidP="00D616E8">
      <w:pPr>
        <w:spacing w:line="276" w:lineRule="auto"/>
        <w:rPr>
          <w:b/>
          <w:sz w:val="24"/>
          <w:szCs w:val="24"/>
        </w:rPr>
      </w:pPr>
    </w:p>
    <w:p w:rsidR="00D616E8" w:rsidP="00D616E8">
      <w:pPr>
        <w:spacing w:line="276" w:lineRule="auto"/>
        <w:rPr>
          <w:b/>
          <w:sz w:val="24"/>
          <w:szCs w:val="24"/>
        </w:rPr>
      </w:pPr>
    </w:p>
    <w:p w:rsidR="00D616E8" w:rsidRPr="006C6BA9" w:rsidP="00D616E8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D616E8" w:rsidRPr="006C6BA9" w:rsidP="00D616E8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D616E8" w:rsidRPr="006C6BA9" w:rsidP="00D616E8">
      <w:pPr>
        <w:spacing w:line="276" w:lineRule="auto"/>
        <w:rPr>
          <w:sz w:val="24"/>
          <w:szCs w:val="24"/>
        </w:rPr>
      </w:pPr>
    </w:p>
    <w:p w:rsidR="00D616E8" w:rsidP="00D616E8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 xml:space="preserve">a fim de se obter informações </w:t>
      </w:r>
      <w:r w:rsidRPr="009759DA">
        <w:rPr>
          <w:sz w:val="24"/>
          <w:szCs w:val="24"/>
        </w:rPr>
        <w:t xml:space="preserve">sobre </w:t>
      </w:r>
      <w:r>
        <w:rPr>
          <w:sz w:val="24"/>
          <w:szCs w:val="24"/>
        </w:rPr>
        <w:t xml:space="preserve">a </w:t>
      </w:r>
      <w:r w:rsidRPr="00D616E8">
        <w:rPr>
          <w:sz w:val="24"/>
          <w:szCs w:val="24"/>
        </w:rPr>
        <w:t>INSTALAÇÃO DE MÁQUINA SECADORA DE ROPUPAS NA CEMPI “PEDAGOGA GÉSSIA CRISTINA CRUZ MAZON”, BAIRRO JARDIM PAULISTA - REGIÃO NORTE.</w:t>
      </w:r>
    </w:p>
    <w:p w:rsidR="00D616E8" w:rsidP="00D616E8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D616E8" w:rsidP="00D616E8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D616E8" w:rsidP="00D616E8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D616E8" w:rsidP="00D616E8">
      <w:pPr>
        <w:spacing w:line="276" w:lineRule="auto"/>
        <w:rPr>
          <w:b/>
          <w:sz w:val="24"/>
          <w:szCs w:val="24"/>
          <w:u w:val="single"/>
        </w:rPr>
      </w:pPr>
    </w:p>
    <w:p w:rsidR="00D616E8" w:rsidRPr="006163E6" w:rsidP="00D616E8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D616E8" w:rsidP="00D616E8">
      <w:pPr>
        <w:spacing w:line="276" w:lineRule="auto"/>
        <w:jc w:val="both"/>
        <w:rPr>
          <w:b/>
          <w:sz w:val="24"/>
          <w:szCs w:val="24"/>
        </w:rPr>
      </w:pPr>
    </w:p>
    <w:p w:rsidR="00D616E8" w:rsidRPr="00B43C2A" w:rsidP="00D616E8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Em visita realizada à</w:t>
      </w:r>
      <w:r w:rsidRPr="00B43C2A">
        <w:rPr>
          <w:sz w:val="24"/>
          <w:szCs w:val="24"/>
        </w:rPr>
        <w:t xml:space="preserve"> </w:t>
      </w:r>
      <w:r w:rsidRPr="00B43C2A">
        <w:rPr>
          <w:bCs/>
          <w:sz w:val="24"/>
          <w:szCs w:val="24"/>
        </w:rPr>
        <w:t xml:space="preserve">CEMPI </w:t>
      </w:r>
      <w:r>
        <w:rPr>
          <w:bCs/>
          <w:sz w:val="24"/>
          <w:szCs w:val="24"/>
        </w:rPr>
        <w:t xml:space="preserve">Pedagoga </w:t>
      </w:r>
      <w:r>
        <w:rPr>
          <w:bCs/>
          <w:sz w:val="24"/>
          <w:szCs w:val="24"/>
        </w:rPr>
        <w:t>Géssia</w:t>
      </w:r>
      <w:r>
        <w:rPr>
          <w:bCs/>
          <w:sz w:val="24"/>
          <w:szCs w:val="24"/>
        </w:rPr>
        <w:t xml:space="preserve"> Cristina Cruz </w:t>
      </w:r>
      <w:r>
        <w:rPr>
          <w:bCs/>
          <w:sz w:val="24"/>
          <w:szCs w:val="24"/>
        </w:rPr>
        <w:t>Mazon</w:t>
      </w:r>
      <w:r>
        <w:rPr>
          <w:bCs/>
          <w:sz w:val="24"/>
          <w:szCs w:val="24"/>
        </w:rPr>
        <w:t xml:space="preserve">, na data de 02 de dezembro, este vereador verificou que </w:t>
      </w:r>
      <w:r>
        <w:rPr>
          <w:bCs/>
          <w:sz w:val="24"/>
          <w:szCs w:val="24"/>
        </w:rPr>
        <w:t xml:space="preserve">existência de uma máquina secadora de roupas sem utilização na lavanderia da unidade escolar. Segundo informações, </w:t>
      </w:r>
      <w:r w:rsidRPr="00D616E8">
        <w:rPr>
          <w:b/>
          <w:bCs/>
          <w:sz w:val="24"/>
          <w:szCs w:val="24"/>
        </w:rPr>
        <w:t>o equipamento se encontra inoperante pelo fato de funcionar na tensão 220V e não haver tomada compatível no local para ligar o equipamento.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Acreditando que tal situação não seja desconhecida pela Secretaria responsável, solicito informações sobre quais providências estão (ou estarão) sendo tomadas para sanar a demanda, e em quanto tempo isso se efetuará. </w:t>
      </w:r>
    </w:p>
    <w:p w:rsidR="00D616E8" w:rsidRPr="00BF3E6C" w:rsidP="00D616E8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D616E8" w:rsidP="00D616E8">
      <w:pPr>
        <w:spacing w:line="360" w:lineRule="auto"/>
        <w:rPr>
          <w:rFonts w:cs="Arial"/>
          <w:b/>
          <w:sz w:val="24"/>
          <w:szCs w:val="24"/>
        </w:rPr>
      </w:pPr>
    </w:p>
    <w:p w:rsidR="00D616E8" w:rsidP="00D616E8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05 de dezembro de 2025.</w:t>
      </w:r>
    </w:p>
    <w:p w:rsidR="00D616E8" w:rsidP="00D616E8">
      <w:pPr>
        <w:rPr>
          <w:b/>
          <w:sz w:val="24"/>
        </w:rPr>
      </w:pPr>
    </w:p>
    <w:p w:rsidR="00D616E8" w:rsidP="00D616E8">
      <w:pPr>
        <w:rPr>
          <w:b/>
          <w:sz w:val="24"/>
        </w:rPr>
      </w:pPr>
    </w:p>
    <w:p w:rsidR="00D616E8" w:rsidP="00D616E8">
      <w:pPr>
        <w:rPr>
          <w:b/>
          <w:sz w:val="24"/>
        </w:rPr>
      </w:pPr>
    </w:p>
    <w:p w:rsidR="00D616E8" w:rsidP="00D616E8">
      <w:pPr>
        <w:jc w:val="center"/>
        <w:rPr>
          <w:b/>
          <w:sz w:val="24"/>
        </w:rPr>
      </w:pPr>
    </w:p>
    <w:p w:rsidR="00D616E8" w:rsidP="00D616E8">
      <w:pPr>
        <w:jc w:val="center"/>
      </w:pPr>
      <w:r>
        <w:rPr>
          <w:b/>
          <w:sz w:val="24"/>
        </w:rPr>
        <w:t>ADEMIR SOUZA FLORETTI JUNIOR</w:t>
      </w:r>
    </w:p>
    <w:p w:rsidR="00D616E8" w:rsidP="00D616E8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97312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D616E8" w:rsidP="00D616E8"/>
    <w:p w:rsidR="00D616E8" w:rsidP="00D616E8"/>
    <w:p w:rsidR="00D616E8" w:rsidP="00D616E8">
      <w:pPr>
        <w:suppressAutoHyphens w:val="0"/>
        <w:spacing w:after="160" w:line="259" w:lineRule="auto"/>
      </w:pPr>
      <w:r>
        <w:br w:type="page"/>
      </w:r>
    </w:p>
    <w:p w:rsidR="00D616E8" w:rsidP="00D616E8"/>
    <w:p w:rsidR="00D616E8" w:rsidP="00D616E8"/>
    <w:p w:rsidR="007F7E33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1991995</wp:posOffset>
                </wp:positionV>
                <wp:extent cx="6008370" cy="3959860"/>
                <wp:effectExtent l="0" t="0" r="0" b="2540"/>
                <wp:wrapSquare wrapText="bothSides"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3959860"/>
                          <a:chOff x="0" y="0"/>
                          <a:chExt cx="6008370" cy="3959860"/>
                        </a:xfrm>
                      </wpg:grpSpPr>
                      <pic:pic xmlns:pic="http://schemas.openxmlformats.org/drawingml/2006/picture">
                        <pic:nvPicPr>
                          <pic:cNvPr id="9" name="Imagem 9" descr="D:\Users\Ademir\Downloads\WhatsApp Image 2025-12-04 at 14.37.41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m 10" descr="D:\Users\Ademir\Downloads\WhatsApp Image 2025-12-04 at 14.37.41 (1)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8475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1" o:spid="_x0000_s1025" style="width:473.1pt;height:311.8pt;margin-top:156.85pt;margin-left:421.9pt;mso-position-horizontal:right;mso-position-horizontal-relative:margin;position:absolute;z-index:251660288" coordsize="60083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9" o:spid="_x0000_s1026" type="#_x0000_t75" style="width:29698;height:39598;mso-wrap-style:square;position:absolute;visibility:visible">
                  <v:imagedata r:id="rId5" o:title="WhatsApp Image 2025-12-04 at 14.37.41"/>
                  <v:path arrowok="t"/>
                </v:shape>
                <v:shape id="Imagem 10" o:spid="_x0000_s1027" type="#_x0000_t75" style="width:29699;height:39598;left:30384;mso-wrap-style:square;position:absolute;visibility:visible">
                  <v:imagedata r:id="rId6" o:title="WhatsApp Image 2025-12-04 at 14.37.41 (1)"/>
                  <v:path arrowok="t"/>
                </v:shape>
                <w10:wrap type="square"/>
              </v:group>
            </w:pict>
          </mc:Fallback>
        </mc:AlternateContent>
      </w:r>
    </w:p>
    <w:sectPr w:rsidSect="009759D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494826314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180800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580388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1149472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338738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522264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</w:t>
    </w:r>
    <w:r>
      <w:rPr>
        <w:rFonts w:ascii="Arial" w:hAnsi="Arial"/>
        <w:b/>
        <w:sz w:val="24"/>
      </w:rPr>
      <w:t>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E8"/>
    <w:rsid w:val="006163E6"/>
    <w:rsid w:val="006C6BA9"/>
    <w:rsid w:val="00723294"/>
    <w:rsid w:val="00746E54"/>
    <w:rsid w:val="007F7E33"/>
    <w:rsid w:val="009759DA"/>
    <w:rsid w:val="00B43C2A"/>
    <w:rsid w:val="00BF3E6C"/>
    <w:rsid w:val="00C2669D"/>
    <w:rsid w:val="00C36692"/>
    <w:rsid w:val="00D616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1D6ABA7-E8DB-4219-8512-E7189FA5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6E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D616E8"/>
  </w:style>
  <w:style w:type="paragraph" w:styleId="Header">
    <w:name w:val="header"/>
    <w:basedOn w:val="Normal"/>
    <w:link w:val="CabealhoChar"/>
    <w:rsid w:val="00D616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616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D616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D616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D616E8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2025-12-05T15:15:34Z</cp:lastPrinted>
  <dcterms:created xsi:type="dcterms:W3CDTF">2025-12-05T13:42:00Z</dcterms:created>
  <dcterms:modified xsi:type="dcterms:W3CDTF">2025-12-05T13:55:00Z</dcterms:modified>
</cp:coreProperties>
</file>