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7D74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6C17ED7" w14:textId="77777777" w:rsidR="002269D3" w:rsidRDefault="002269D3" w:rsidP="002269D3">
      <w:pPr>
        <w:tabs>
          <w:tab w:val="left" w:pos="8013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</w:pPr>
    </w:p>
    <w:p w14:paraId="082BE4B0" w14:textId="77777777" w:rsidR="00157C42" w:rsidRPr="002269D3" w:rsidRDefault="00000000" w:rsidP="002269D3">
      <w:pPr>
        <w:tabs>
          <w:tab w:val="left" w:pos="80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pt" w:eastAsia="pt-BR"/>
        </w:rPr>
      </w:pPr>
      <w:r w:rsidRPr="002269D3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pt" w:eastAsia="pt-BR"/>
        </w:rPr>
        <w:t>PROJETO DE LEI Nº 174 DE 2025</w:t>
      </w:r>
    </w:p>
    <w:p w14:paraId="16F0DA9A" w14:textId="77777777" w:rsidR="002269D3" w:rsidRPr="002269D3" w:rsidRDefault="002269D3" w:rsidP="002269D3">
      <w:pPr>
        <w:tabs>
          <w:tab w:val="left" w:pos="8013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pt" w:eastAsia="pt-BR"/>
        </w:rPr>
      </w:pPr>
      <w:r w:rsidRPr="002269D3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val="pt" w:eastAsia="pt-BR"/>
        </w:rPr>
        <w:t>autógrafo nº 142 de 2025</w:t>
      </w:r>
    </w:p>
    <w:p w14:paraId="30FF154C" w14:textId="77777777" w:rsidR="00157C42" w:rsidRPr="00157C42" w:rsidRDefault="00157C42" w:rsidP="00157C42">
      <w:pPr>
        <w:tabs>
          <w:tab w:val="left" w:pos="8013"/>
        </w:tabs>
        <w:autoSpaceDE w:val="0"/>
        <w:autoSpaceDN w:val="0"/>
        <w:adjustRightInd w:val="0"/>
        <w:ind w:left="3960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pt" w:eastAsia="pt-BR"/>
        </w:rPr>
      </w:pPr>
    </w:p>
    <w:p w14:paraId="44E0C5CC" w14:textId="77777777" w:rsidR="00157C42" w:rsidRPr="00157C42" w:rsidRDefault="00000000" w:rsidP="00157C42">
      <w:pPr>
        <w:tabs>
          <w:tab w:val="left" w:pos="8013"/>
        </w:tabs>
        <w:autoSpaceDE w:val="0"/>
        <w:autoSpaceDN w:val="0"/>
        <w:adjustRightInd w:val="0"/>
        <w:ind w:left="396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b/>
          <w:caps/>
          <w:sz w:val="24"/>
          <w:szCs w:val="24"/>
          <w:lang w:val="pt" w:eastAsia="pt-BR"/>
        </w:rPr>
        <w:t xml:space="preserve">Autoriza o Município de Mogi Mirim, PELO PODER EXECUTIVO, a receber, por doação, área de terreno de propriedade da Empresa </w:t>
      </w:r>
      <w:r w:rsidRPr="00157C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" w:eastAsia="pt-BR"/>
        </w:rPr>
        <w:t xml:space="preserve">RR </w:t>
      </w:r>
      <w:r w:rsidRPr="00157C42">
        <w:rPr>
          <w:rFonts w:ascii="Times New Roman" w:eastAsia="Times New Roman" w:hAnsi="Times New Roman" w:cs="Times New Roman"/>
          <w:b/>
          <w:bCs/>
          <w:caps/>
          <w:spacing w:val="-2"/>
          <w:sz w:val="24"/>
          <w:szCs w:val="24"/>
          <w:lang w:val="pt" w:eastAsia="pt-BR"/>
        </w:rPr>
        <w:t xml:space="preserve">PARTICIPAÇÕES, iNVESTIMENTOS, </w:t>
      </w:r>
      <w:r w:rsidRPr="00157C4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" w:eastAsia="pt-BR"/>
        </w:rPr>
        <w:t>ADMINISTRAÇÃO E COMÉRCIO LTDA.</w:t>
      </w:r>
    </w:p>
    <w:p w14:paraId="7E10FDFE" w14:textId="77777777" w:rsidR="002269D3" w:rsidRPr="00157C42" w:rsidRDefault="002269D3" w:rsidP="00157C4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6CED0623" w14:textId="77777777" w:rsidR="00157C42" w:rsidRPr="00157C42" w:rsidRDefault="00000000" w:rsidP="002269D3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57C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2269D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Câmara Municipal de Mogi Mirim</w:t>
      </w:r>
      <w:r w:rsidRPr="00157C4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aprov</w:t>
      </w:r>
      <w:r w:rsidR="002269D3">
        <w:rPr>
          <w:rFonts w:ascii="Times New Roman" w:eastAsia="Times New Roman" w:hAnsi="Times New Roman" w:cs="Times New Roman"/>
          <w:sz w:val="24"/>
          <w:szCs w:val="24"/>
          <w:lang w:eastAsia="pt-BR"/>
        </w:rPr>
        <w:t>a:</w:t>
      </w:r>
    </w:p>
    <w:p w14:paraId="5C115922" w14:textId="77777777"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0956743" w14:textId="77777777" w:rsidR="00157C42" w:rsidRPr="00157C42" w:rsidRDefault="00000000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269D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1º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Fica o Município de Mogi Mirim, pelo Poder Executivo, autorizado a receber, na forma de doação, área de terreno de propriedade da empresa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RR PARTICIPAÇÕES, INVESTIMENTOS,</w:t>
      </w:r>
      <w:r w:rsidRPr="00157C4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ADMINISTRAÇÃO</w:t>
      </w:r>
      <w:r w:rsidRPr="00157C42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E</w:t>
      </w:r>
      <w:r w:rsidRPr="00157C42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COMÉRCIO</w:t>
      </w:r>
      <w:r w:rsidRPr="00157C42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LTDA,</w:t>
      </w:r>
      <w:r w:rsidRPr="00157C42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Cs/>
          <w:spacing w:val="11"/>
          <w:sz w:val="24"/>
          <w:szCs w:val="24"/>
          <w:lang w:val="pt" w:eastAsia="pt-BR"/>
        </w:rPr>
        <w:t xml:space="preserve">inscrita no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CNPJ</w:t>
      </w:r>
      <w:r w:rsidRPr="00157C42">
        <w:rPr>
          <w:rFonts w:ascii="Times New Roman" w:eastAsia="Times New Roman" w:hAnsi="Times New Roman" w:cs="Times New Roman"/>
          <w:bCs/>
          <w:spacing w:val="1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nº</w:t>
      </w:r>
      <w:r w:rsidRPr="00157C42">
        <w:rPr>
          <w:rFonts w:ascii="Times New Roman" w:eastAsia="Times New Roman" w:hAnsi="Times New Roman" w:cs="Times New Roman"/>
          <w:bCs/>
          <w:spacing w:val="1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pt" w:eastAsia="pt-BR"/>
        </w:rPr>
        <w:t>01.094.096/0001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-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67</w:t>
      </w:r>
      <w:r w:rsidRPr="00B90CF3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,</w:t>
      </w:r>
      <w:r w:rsidRPr="00B90CF3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sede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 foro na cidade de Limeira, Estado de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São Paulo,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à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Rua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Placidina Ferreira Braga, nº 112, Sala 13, Parque </w:t>
      </w:r>
      <w:proofErr w:type="spellStart"/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Hippolyto</w:t>
      </w:r>
      <w:proofErr w:type="spellEnd"/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, Limeira/SP, CEP 13486-560.</w:t>
      </w:r>
    </w:p>
    <w:p w14:paraId="1EA73D20" w14:textId="77777777" w:rsidR="00157C42" w:rsidRP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10E0A88E" w14:textId="77777777" w:rsidR="00157C42" w:rsidRPr="00157C42" w:rsidRDefault="00000000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269D3">
        <w:rPr>
          <w:rFonts w:ascii="Times New Roman" w:eastAsia="Times New Roman" w:hAnsi="Times New Roman" w:cs="Times New Roman"/>
          <w:b/>
          <w:sz w:val="24"/>
          <w:szCs w:val="24"/>
          <w:lang w:val="pt" w:eastAsia="pt-BR"/>
        </w:rPr>
        <w:t>Parágrafo único.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A área objeto da doação mede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1.527,30 m² (um mil, quinhentos e vinte sete metros e trinta centímetros quadrados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) e localiza-se na Rodovia SP-340, Mogi Mirim/SP, inscrita no Cadastro Técnico Municipal sob n°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>51.28.56.0303-001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, objeto da Matrícula n° </w:t>
      </w:r>
      <w:r w:rsidRPr="00157C42">
        <w:rPr>
          <w:rFonts w:ascii="Times New Roman" w:eastAsia="Times New Roman" w:hAnsi="Times New Roman" w:cs="Times New Roman"/>
          <w:bCs/>
          <w:sz w:val="24"/>
          <w:szCs w:val="24"/>
          <w:lang w:val="pt" w:eastAsia="pt-BR"/>
        </w:rPr>
        <w:t xml:space="preserve">67.089,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contendo as seguintes medidas, divisas e confrontações abaixo 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descritas:</w:t>
      </w:r>
    </w:p>
    <w:p w14:paraId="15AEFE58" w14:textId="77777777" w:rsidR="00157C42" w:rsidRP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56036A1" w14:textId="77777777" w:rsidR="00157C42" w:rsidRPr="00157C42" w:rsidRDefault="00000000" w:rsidP="002269D3">
      <w:pPr>
        <w:autoSpaceDE w:val="0"/>
        <w:autoSpaceDN w:val="0"/>
        <w:adjustRightInd w:val="0"/>
        <w:ind w:left="2268"/>
        <w:jc w:val="both"/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</w:pPr>
      <w:r w:rsidRPr="00157C42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 xml:space="preserve">DA ÁREA: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O terreno desmembrado do quinhão nº 03”, situado no imóvel denominado Cachoeira de Baixo, no lugar conhecido por Mirim Guaçu e Picadão, neste Município, com a área de 1.527,30 metros quadrados, assim descrito: possui 100,00 metros de frente para a Rodovia no rumo de 20º 00' SW; daí deflete à direita com rumo de 290º 00' NW e distância de 15,00 metros confrontando com área remanescente de Walter Sérgio Siqueira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Franco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Fonseca;</w:t>
      </w:r>
      <w:r w:rsidRPr="00157C4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daí</w:t>
      </w:r>
      <w:r w:rsidRPr="00157C4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deflete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à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direita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com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o rumo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de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20º 00'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NE</w:t>
      </w:r>
      <w:r w:rsidRPr="00157C42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e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distância</w:t>
      </w:r>
      <w:r w:rsidRPr="00157C42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de 103,64 metros, confrontando com área remanescente</w:t>
      </w:r>
      <w:r w:rsidRPr="00157C42">
        <w:rPr>
          <w:rFonts w:ascii="Times New Roman" w:eastAsia="Times New Roman" w:hAnsi="Times New Roman" w:cs="Times New Roman"/>
          <w:i/>
          <w:spacing w:val="40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i/>
          <w:sz w:val="24"/>
          <w:szCs w:val="24"/>
          <w:lang w:val="pt" w:eastAsia="pt-BR"/>
        </w:rPr>
        <w:t>(Mat. 7.419); segue com rumo de 60º 00' SE e distância de 15,43 metros, confrontando com a Avenida Waldemar Armani, do Loteamento denominado Guaçu Mirim II, encontrando a cerca da Rodovia SP 340, onde teve início a presente descrição.</w:t>
      </w:r>
    </w:p>
    <w:p w14:paraId="071CB554" w14:textId="77777777"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3650E49" w14:textId="77777777" w:rsidR="00157C42" w:rsidRPr="00157C42" w:rsidRDefault="00000000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269D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</w:t>
      </w:r>
      <w:r w:rsidRPr="002269D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pt" w:eastAsia="pt-BR"/>
        </w:rPr>
        <w:t xml:space="preserve"> </w:t>
      </w:r>
      <w:r w:rsidRPr="002269D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2º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157C42">
        <w:rPr>
          <w:rFonts w:ascii="Times New Roman" w:eastAsia="Times New Roman" w:hAnsi="Times New Roman" w:cs="Times New Roman"/>
          <w:spacing w:val="-14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doação de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que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trata esta Lei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é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ônus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tem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por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objetivo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regularização da área já em domínio pleno do Município de Mogi Mirim, para fins de abertura de Via Marginal a Rodovia SP-340.</w:t>
      </w:r>
    </w:p>
    <w:p w14:paraId="06E1FE42" w14:textId="77777777"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6E3E7A5" w14:textId="77777777" w:rsidR="00157C42" w:rsidRPr="00157C42" w:rsidRDefault="00000000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269D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 3º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As despesas e emolumentos decorrentes da lavratura da escritura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pública de doação,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bem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a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sua matrícula e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registro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cartório imobiliário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competente,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serão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 responsabilidade do Poder Executivo Municipal.</w:t>
      </w:r>
    </w:p>
    <w:p w14:paraId="103A6B3A" w14:textId="77777777" w:rsidR="00157C42" w:rsidRPr="00157C42" w:rsidRDefault="00157C42" w:rsidP="00157C42">
      <w:pPr>
        <w:autoSpaceDE w:val="0"/>
        <w:autoSpaceDN w:val="0"/>
        <w:adjustRightInd w:val="0"/>
        <w:ind w:firstLine="396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C305215" w14:textId="77777777" w:rsidR="002269D3" w:rsidRDefault="002269D3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54C9CA71" w14:textId="77777777" w:rsidR="002269D3" w:rsidRDefault="002269D3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5C683095" w14:textId="77777777" w:rsidR="002269D3" w:rsidRDefault="002269D3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241CB4AC" w14:textId="77777777" w:rsidR="002269D3" w:rsidRDefault="002269D3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</w:pPr>
    </w:p>
    <w:p w14:paraId="7C4BFD94" w14:textId="77777777" w:rsidR="00157C42" w:rsidRPr="00157C42" w:rsidRDefault="00000000" w:rsidP="002269D3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  <w:r w:rsidRPr="002269D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Art.</w:t>
      </w:r>
      <w:r w:rsidRPr="002269D3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pt" w:eastAsia="pt-BR"/>
        </w:rPr>
        <w:t xml:space="preserve"> </w:t>
      </w:r>
      <w:r w:rsidRPr="002269D3">
        <w:rPr>
          <w:rFonts w:ascii="Times New Roman" w:eastAsia="Times New Roman" w:hAnsi="Times New Roman" w:cs="Times New Roman"/>
          <w:b/>
          <w:bCs/>
          <w:sz w:val="24"/>
          <w:szCs w:val="24"/>
          <w:lang w:val="pt" w:eastAsia="pt-BR"/>
        </w:rPr>
        <w:t>4º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 xml:space="preserve"> Esta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Lei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entra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em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vigor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na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data</w:t>
      </w:r>
      <w:r w:rsidRPr="00157C42">
        <w:rPr>
          <w:rFonts w:ascii="Times New Roman" w:eastAsia="Times New Roman" w:hAnsi="Times New Roman" w:cs="Times New Roman"/>
          <w:spacing w:val="-3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de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z w:val="24"/>
          <w:szCs w:val="24"/>
          <w:lang w:val="pt" w:eastAsia="pt-BR"/>
        </w:rPr>
        <w:t>sua</w:t>
      </w:r>
      <w:r w:rsidRPr="00157C42">
        <w:rPr>
          <w:rFonts w:ascii="Times New Roman" w:eastAsia="Times New Roman" w:hAnsi="Times New Roman" w:cs="Times New Roman"/>
          <w:spacing w:val="-1"/>
          <w:sz w:val="24"/>
          <w:szCs w:val="24"/>
          <w:lang w:val="pt" w:eastAsia="pt-BR"/>
        </w:rPr>
        <w:t xml:space="preserve"> </w:t>
      </w:r>
      <w:r w:rsidRPr="00157C42">
        <w:rPr>
          <w:rFonts w:ascii="Times New Roman" w:eastAsia="Times New Roman" w:hAnsi="Times New Roman" w:cs="Times New Roman"/>
          <w:spacing w:val="-2"/>
          <w:sz w:val="24"/>
          <w:szCs w:val="24"/>
          <w:lang w:val="pt" w:eastAsia="pt-BR"/>
        </w:rPr>
        <w:t>publicação.</w:t>
      </w:r>
    </w:p>
    <w:p w14:paraId="0A4C0178" w14:textId="77777777" w:rsidR="00157C42" w:rsidRDefault="00157C42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20E0FEE2" w14:textId="77777777" w:rsidR="002269D3" w:rsidRPr="00157C42" w:rsidRDefault="002269D3" w:rsidP="00157C42">
      <w:pPr>
        <w:autoSpaceDE w:val="0"/>
        <w:autoSpaceDN w:val="0"/>
        <w:adjustRightInd w:val="0"/>
        <w:ind w:firstLine="3960"/>
        <w:rPr>
          <w:rFonts w:ascii="Times New Roman" w:eastAsia="Times New Roman" w:hAnsi="Times New Roman" w:cs="Times New Roman"/>
          <w:sz w:val="24"/>
          <w:szCs w:val="24"/>
          <w:lang w:val="pt" w:eastAsia="pt-BR"/>
        </w:rPr>
      </w:pPr>
    </w:p>
    <w:p w14:paraId="729EF6F8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193180439"/>
      <w:r w:rsidRPr="002269D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Mesa da Câmara Municipal de Mogi Mirim, 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09 </w:t>
      </w:r>
      <w:r w:rsidRPr="002269D3">
        <w:rPr>
          <w:rFonts w:ascii="Times New Roman" w:eastAsia="Calibri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dezembro</w:t>
      </w:r>
      <w:r w:rsidRPr="002269D3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2025.</w:t>
      </w:r>
    </w:p>
    <w:p w14:paraId="57758440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525F6457" w14:textId="77777777" w:rsidR="002269D3" w:rsidRPr="002269D3" w:rsidRDefault="002269D3" w:rsidP="002269D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0993652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00C5C408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3DFE0B06" w14:textId="77777777" w:rsidR="002269D3" w:rsidRPr="002269D3" w:rsidRDefault="002269D3" w:rsidP="002269D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5F9ADC9" w14:textId="77777777" w:rsidR="002269D3" w:rsidRPr="002269D3" w:rsidRDefault="002269D3" w:rsidP="002269D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68CDDB2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4521E229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3FEE1955" w14:textId="77777777" w:rsidR="002269D3" w:rsidRPr="002269D3" w:rsidRDefault="002269D3" w:rsidP="002269D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C4EB4F0" w14:textId="77777777" w:rsidR="002269D3" w:rsidRPr="002269D3" w:rsidRDefault="002269D3" w:rsidP="002269D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280139B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667D18E4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6830DF22" w14:textId="77777777" w:rsidR="002269D3" w:rsidRPr="002269D3" w:rsidRDefault="002269D3" w:rsidP="002269D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5ED024E" w14:textId="77777777" w:rsidR="002269D3" w:rsidRPr="002269D3" w:rsidRDefault="002269D3" w:rsidP="002269D3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07E33D7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6497A036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27EA210B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C026C46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6400ABFE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08D32510" w14:textId="77777777" w:rsidR="002269D3" w:rsidRPr="002269D3" w:rsidRDefault="002269D3" w:rsidP="002269D3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2269D3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7419EF8" w14:textId="77777777" w:rsidR="002269D3" w:rsidRPr="002269D3" w:rsidRDefault="002269D3" w:rsidP="002269D3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B7C66DD" w14:textId="77777777" w:rsidR="00157C42" w:rsidRPr="00157C42" w:rsidRDefault="00157C42" w:rsidP="00157C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0E82ECCD" w14:textId="77777777" w:rsidR="00157C42" w:rsidRPr="00157C42" w:rsidRDefault="00157C42" w:rsidP="00157C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14:paraId="4FC33702" w14:textId="77777777" w:rsidR="00157C42" w:rsidRPr="00157C42" w:rsidRDefault="00000000" w:rsidP="00157C4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157C4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 174 de 2025</w:t>
      </w:r>
    </w:p>
    <w:p w14:paraId="0F222CF5" w14:textId="77777777" w:rsidR="00157C42" w:rsidRPr="00157C42" w:rsidRDefault="00000000" w:rsidP="00157C42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157C4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2D2375B1" w14:textId="77777777" w:rsidR="00157C42" w:rsidRPr="00157C42" w:rsidRDefault="00157C42" w:rsidP="00157C4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val="pt" w:eastAsia="pt-BR"/>
        </w:rPr>
      </w:pPr>
    </w:p>
    <w:p w14:paraId="4466D41A" w14:textId="77777777" w:rsidR="00157C42" w:rsidRPr="00157C42" w:rsidRDefault="00157C42" w:rsidP="00157C42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24"/>
          <w:lang w:val="pt" w:eastAsia="pt-BR"/>
        </w:rPr>
      </w:pPr>
    </w:p>
    <w:p w14:paraId="37E3CA41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2269D3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65C3" w14:textId="77777777" w:rsidR="00337AFB" w:rsidRDefault="00337AFB">
      <w:r>
        <w:separator/>
      </w:r>
    </w:p>
  </w:endnote>
  <w:endnote w:type="continuationSeparator" w:id="0">
    <w:p w14:paraId="0B5F69ED" w14:textId="77777777" w:rsidR="00337AFB" w:rsidRDefault="00337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DB21" w14:textId="77777777" w:rsidR="00337AFB" w:rsidRDefault="00337AFB">
      <w:r>
        <w:separator/>
      </w:r>
    </w:p>
  </w:footnote>
  <w:footnote w:type="continuationSeparator" w:id="0">
    <w:p w14:paraId="46BA9A89" w14:textId="77777777" w:rsidR="00337AFB" w:rsidRDefault="00337A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4A4C1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2F93701B" wp14:editId="46408A69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799358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6731612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6C68AAE5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2269D3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067106F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3924B0E8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7C42"/>
    <w:rsid w:val="001915A3"/>
    <w:rsid w:val="00193A1F"/>
    <w:rsid w:val="00207677"/>
    <w:rsid w:val="00214442"/>
    <w:rsid w:val="00217F62"/>
    <w:rsid w:val="002269D3"/>
    <w:rsid w:val="0032653B"/>
    <w:rsid w:val="00337AFB"/>
    <w:rsid w:val="0034016C"/>
    <w:rsid w:val="004E7C27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AB6888"/>
    <w:rsid w:val="00B90CF3"/>
    <w:rsid w:val="00C03685"/>
    <w:rsid w:val="00C32D95"/>
    <w:rsid w:val="00C61E0C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D8E9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A8254-E69D-48A1-A5DB-23E87D4D3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424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2025-12-09T17:29:00Z</dcterms:modified>
</cp:coreProperties>
</file>