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</w:p>
    <w:p w:rsidR="005242B1" w:rsidRPr="003D6D21" w:rsidP="00D72370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947E37" w:rsidP="00947E37" w14:paraId="7F6CD007" w14:textId="15C591D3">
      <w:pPr>
        <w:pStyle w:val="NormalWeb"/>
        <w:spacing w:line="360" w:lineRule="auto"/>
        <w:rPr>
          <w:rStyle w:val="Emphasis"/>
        </w:rPr>
      </w:pPr>
      <w:r w:rsidRPr="003D6D21">
        <w:tab/>
      </w:r>
      <w:r w:rsidRPr="00CE24B4" w:rsidR="00CE24B4">
        <w:rPr>
          <w:b/>
        </w:rPr>
        <w:t xml:space="preserve">SUBSTITUTIVO </w:t>
      </w:r>
      <w:r w:rsidR="00CE24B4">
        <w:rPr>
          <w:b/>
        </w:rPr>
        <w:t xml:space="preserve">N° 1 </w:t>
      </w:r>
      <w:r w:rsidRPr="00CE24B4" w:rsidR="00CE24B4">
        <w:rPr>
          <w:b/>
        </w:rPr>
        <w:t>AO</w:t>
      </w:r>
      <w:r w:rsidR="00CE24B4">
        <w:t xml:space="preserve"> </w:t>
      </w:r>
      <w:r w:rsidRPr="0020189E" w:rsidR="00BE6938">
        <w:rPr>
          <w:rStyle w:val="Strong"/>
        </w:rPr>
        <w:t xml:space="preserve">PROJETO DE </w:t>
      </w:r>
      <w:r w:rsidR="00AF2500">
        <w:rPr>
          <w:rStyle w:val="Strong"/>
        </w:rPr>
        <w:t>LEI Nº 140</w:t>
      </w:r>
      <w:r w:rsidRPr="0020189E" w:rsidR="00F74441">
        <w:rPr>
          <w:rStyle w:val="Strong"/>
        </w:rPr>
        <w:t xml:space="preserve"> DE 2025</w:t>
      </w:r>
    </w:p>
    <w:p w:rsidR="00CE24B4" w:rsidP="003B188B" w14:paraId="574E3C86" w14:textId="7AF7DA0F">
      <w:pPr>
        <w:pStyle w:val="NormalWeb"/>
        <w:spacing w:line="360" w:lineRule="auto"/>
        <w:jc w:val="both"/>
        <w:rPr>
          <w:rStyle w:val="Emphasis"/>
        </w:rPr>
      </w:pPr>
      <w:r>
        <w:rPr>
          <w:rStyle w:val="Emphasis"/>
        </w:rPr>
        <w:t>Autoriza o Poder Executivo Municipal a implementar medidas de mitigação de tráfego e a buscar rotas alternativas de circulação em resposta à potencial instalação de sistemas de tarifação viária (pedágios) no âmbito do município, na rodovia SP-340.</w:t>
      </w:r>
    </w:p>
    <w:p w:rsidR="00F74441" w:rsidRPr="0020189E" w:rsidP="003D6D21" w14:paraId="1D42C3C2" w14:textId="7099CCAF">
      <w:pPr>
        <w:pStyle w:val="NormalWeb"/>
        <w:spacing w:line="360" w:lineRule="auto"/>
      </w:pPr>
      <w:r w:rsidRPr="0020189E">
        <w:rPr>
          <w:rStyle w:val="Strong"/>
        </w:rPr>
        <w:t>RELATOR:</w:t>
      </w:r>
      <w:r w:rsidR="00AF2500">
        <w:rPr>
          <w:rStyle w:val="Strong"/>
        </w:rPr>
        <w:t xml:space="preserve"> VEREADOR WILIANS MENDES DE OLIVEIRA</w:t>
      </w:r>
    </w:p>
    <w:p w:rsidR="00F74441" w:rsidRPr="0020189E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20189E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20189E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5D2EF0" w:rsidRPr="00CE24B4" w:rsidP="0038733B" w14:paraId="0D013670" w14:textId="16D9EE00">
      <w:pPr>
        <w:pStyle w:val="NormalWeb"/>
        <w:spacing w:line="360" w:lineRule="auto"/>
        <w:jc w:val="both"/>
        <w:rPr>
          <w:b/>
          <w:i/>
          <w:iCs/>
        </w:rPr>
      </w:pPr>
      <w:r w:rsidRPr="0020189E">
        <w:tab/>
      </w:r>
      <w:r w:rsidR="0038733B">
        <w:t xml:space="preserve">O </w:t>
      </w:r>
      <w:r w:rsidR="00CE24B4">
        <w:t xml:space="preserve">Substitutivo n° 1 ao </w:t>
      </w:r>
      <w:r w:rsidR="0038733B">
        <w:t xml:space="preserve">Projeto </w:t>
      </w:r>
      <w:r w:rsidR="00AF2500">
        <w:t>de Lei nº 140</w:t>
      </w:r>
      <w:r w:rsidRPr="00D85ED2" w:rsidR="0038733B">
        <w:t xml:space="preserve"> de 2025, de autoria do Vereador</w:t>
      </w:r>
      <w:r w:rsidR="00AF2500">
        <w:t xml:space="preserve"> Ernani Luiz Donatti </w:t>
      </w:r>
      <w:r w:rsidR="00AF2500">
        <w:t>Gragnanello</w:t>
      </w:r>
      <w:r w:rsidRPr="00D85ED2" w:rsidR="0038733B">
        <w:t xml:space="preserve">, tem por </w:t>
      </w:r>
      <w:r w:rsidR="00CE24B4">
        <w:t xml:space="preserve">finalidade </w:t>
      </w:r>
      <w:r w:rsidRPr="00CE24B4" w:rsidR="00CE24B4">
        <w:rPr>
          <w:b/>
          <w:i/>
        </w:rPr>
        <w:t xml:space="preserve">autorizar o Poder Executivo Municipal a desenvolver e implementar soluções de engenharia de tráfego, bem como buscar alternativas de acessibilidade e permeabilidade urbana, destinadas a mitigar eventuais impactos decorrentes da implantação de sistemas de tarifação viária, especialmente na rodovia SP-340, no trecho compreendido entre Mogi Mirim e Mogi Guaçu. </w:t>
      </w:r>
    </w:p>
    <w:p w:rsidR="0038733B" w:rsidRPr="00D85ED2" w:rsidP="0038733B" w14:paraId="4EC9375D" w14:textId="000E2A71">
      <w:pPr>
        <w:pStyle w:val="NormalWeb"/>
        <w:spacing w:line="360" w:lineRule="auto"/>
        <w:ind w:firstLine="720"/>
        <w:jc w:val="both"/>
      </w:pPr>
      <w:r w:rsidRPr="00D85ED2">
        <w:t xml:space="preserve">O artigo 1º </w:t>
      </w:r>
      <w:r w:rsidR="00CE24B4">
        <w:t>a</w:t>
      </w:r>
      <w:r w:rsidR="00F23B08">
        <w:t>utoriza o Município, por meio de seus órgãos competentes de planejamento e gestão da mobilidade, a adotar medidas de mitigação e a buscar rotas alternativas de circulação. O parágrafo único condiciona a adoção dessas medidas à eventual implantação de praças de pedágio, pórticos de cobrança automática (</w:t>
      </w:r>
      <w:r w:rsidR="00F23B08">
        <w:t>free-flow</w:t>
      </w:r>
      <w:r w:rsidR="00F23B08">
        <w:t>) ou sistemas eletrônicos similares.</w:t>
      </w:r>
    </w:p>
    <w:p w:rsidR="0038733B" w:rsidRPr="00D85ED2" w:rsidP="0038733B" w14:paraId="5F6CC9E2" w14:textId="6A13E852">
      <w:pPr>
        <w:pStyle w:val="NormalWeb"/>
        <w:spacing w:line="360" w:lineRule="auto"/>
        <w:ind w:firstLine="720"/>
        <w:jc w:val="both"/>
      </w:pPr>
      <w:r>
        <w:t>Por último, o artigo 2</w:t>
      </w:r>
      <w:r w:rsidRPr="00D85ED2">
        <w:t xml:space="preserve">º </w:t>
      </w:r>
      <w:r>
        <w:t>dispõe que a lei entrará em vigor na data de sua publicação.</w:t>
      </w:r>
    </w:p>
    <w:p w:rsidR="0038733B" w:rsidP="00AC5ADD" w14:paraId="1DFC96B2" w14:textId="38BF179F">
      <w:pPr>
        <w:pStyle w:val="NormalWeb"/>
        <w:spacing w:line="360" w:lineRule="auto"/>
        <w:ind w:firstLine="720"/>
        <w:jc w:val="both"/>
      </w:pPr>
      <w:r>
        <w:t xml:space="preserve"> Em</w:t>
      </w:r>
      <w:r>
        <w:t xml:space="preserve"> </w:t>
      </w:r>
      <w:r>
        <w:t xml:space="preserve">justificativa apresentada, o </w:t>
      </w:r>
      <w:r w:rsidR="00AC5ADD">
        <w:t xml:space="preserve">autor </w:t>
      </w:r>
      <w:r w:rsidR="00F23B08">
        <w:t xml:space="preserve">reconhece a impossibilidade jurídica de o Município legislar no sentido de proibir a instalação de praças de pedágio ou sistemas eletrônicos de cobrança em rodovias estaduais ou federais, motivo pelo qual propõe, como </w:t>
      </w:r>
      <w:r w:rsidR="00F23B08">
        <w:t xml:space="preserve">alternativa, a autorização para que o Poder Executivo Municipal adote medidas de mitigação de tráfego e busque rotas alternativas de circulação. </w:t>
      </w:r>
    </w:p>
    <w:p w:rsidR="00AC5ADD" w:rsidRPr="00D85ED2" w:rsidP="00AC5ADD" w14:paraId="755017A0" w14:textId="6187F86E">
      <w:pPr>
        <w:pStyle w:val="NormalWeb"/>
        <w:spacing w:line="360" w:lineRule="auto"/>
        <w:ind w:firstLine="720"/>
        <w:jc w:val="both"/>
      </w:pPr>
      <w:r>
        <w:t xml:space="preserve">Por fim, </w:t>
      </w:r>
      <w:r w:rsidR="00F23B08">
        <w:t xml:space="preserve">destaca que a proposta busca resguardar o interesse público local, ao possibilitar a adoção de medidas administrativas voltadas à melhoria da acessibilidade, da fluidez do tráfego e da integração viária, em benefício da população de Mogi Mirim. </w:t>
      </w:r>
    </w:p>
    <w:p w:rsidR="00481751" w:rsidRPr="0020189E" w:rsidP="004C0394" w14:paraId="5AD32F20" w14:textId="2640FCAD">
      <w:pPr>
        <w:pStyle w:val="NormalWeb"/>
        <w:spacing w:line="360" w:lineRule="auto"/>
        <w:jc w:val="both"/>
        <w:rPr>
          <w:rStyle w:val="Strong"/>
          <w:b w:val="0"/>
          <w:bCs w:val="0"/>
        </w:rPr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20189E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0189E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20189E" w:rsidP="003D6D21" w14:paraId="560AAA5E" w14:textId="5ADC7760">
      <w:pPr>
        <w:pStyle w:val="Heading4"/>
        <w:spacing w:line="360" w:lineRule="auto"/>
        <w:rPr>
          <w:color w:val="auto"/>
        </w:rPr>
      </w:pPr>
      <w:r w:rsidRPr="0020189E">
        <w:rPr>
          <w:rStyle w:val="Strong"/>
          <w:b/>
          <w:bCs w:val="0"/>
          <w:color w:val="auto"/>
        </w:rPr>
        <w:tab/>
        <w:t>a) Legalidade e Constitucionalidade</w:t>
      </w:r>
    </w:p>
    <w:p w:rsidR="00641CE1" w:rsidP="00F01924" w14:paraId="6110154F" w14:textId="312B104C">
      <w:pPr>
        <w:pStyle w:val="NormalWeb"/>
        <w:spacing w:line="360" w:lineRule="auto"/>
        <w:jc w:val="both"/>
      </w:pPr>
      <w:r w:rsidRPr="0020189E">
        <w:tab/>
      </w:r>
      <w:r w:rsidRPr="0020189E" w:rsidR="003B1A59">
        <w:t xml:space="preserve">O </w:t>
      </w:r>
      <w:r w:rsidR="00DF1A9C">
        <w:t xml:space="preserve">Substitutivo n°1 ao </w:t>
      </w:r>
      <w:r w:rsidRPr="0020189E" w:rsidR="003B1A59">
        <w:t>Proj</w:t>
      </w:r>
      <w:r w:rsidRPr="0020189E" w:rsidR="005B27A9">
        <w:t xml:space="preserve">eto de </w:t>
      </w:r>
      <w:r w:rsidR="004C0394">
        <w:t>Lei</w:t>
      </w:r>
      <w:r w:rsidRPr="0020189E" w:rsidR="00B84D31">
        <w:t xml:space="preserve"> </w:t>
      </w:r>
      <w:r w:rsidR="00162EFB">
        <w:t>nº 1</w:t>
      </w:r>
      <w:r w:rsidR="004C0394">
        <w:t>4</w:t>
      </w:r>
      <w:r w:rsidR="00162EFB">
        <w:t>0</w:t>
      </w:r>
      <w:r w:rsidRPr="0020189E" w:rsidR="003B1A59">
        <w:t xml:space="preserve"> de 2025 </w:t>
      </w:r>
      <w:r w:rsidR="000966D3">
        <w:t>apresenta vício de c</w:t>
      </w:r>
      <w:r w:rsidR="00DF1A9C">
        <w:t>onstitucionalidade formal</w:t>
      </w:r>
      <w:r w:rsidR="002F25AF">
        <w:t xml:space="preserve">, </w:t>
      </w:r>
      <w:r w:rsidR="001A1673">
        <w:t xml:space="preserve">razão pela qual não se mostra apto a regular tramitação no âmbito do Poder Legislativo Municipal. </w:t>
      </w:r>
    </w:p>
    <w:p w:rsidR="002272A3" w:rsidP="00D16635" w14:paraId="2BBBCD7A" w14:textId="56157514">
      <w:pPr>
        <w:pStyle w:val="NormalWeb"/>
        <w:spacing w:line="360" w:lineRule="auto"/>
        <w:jc w:val="both"/>
      </w:pPr>
      <w:r>
        <w:tab/>
      </w:r>
      <w:r w:rsidR="00D16635">
        <w:t xml:space="preserve">A proposição </w:t>
      </w:r>
      <w:r w:rsidR="00DF1A9C">
        <w:t xml:space="preserve">possui natureza meramente autorizativa, ao pretender autorizar o Poder Executivo Municipal a implementar medidas de mitigação de tráfego e a buscar rotas alternativas de circulação, providências estas que se inserem no campo da gestão administrativa e da política de mobilidade urbana. </w:t>
      </w:r>
    </w:p>
    <w:p w:rsidR="00F43112" w:rsidP="00D16635" w14:paraId="2A7A5385" w14:textId="7A8A6BC4">
      <w:pPr>
        <w:pStyle w:val="NormalWeb"/>
        <w:spacing w:line="360" w:lineRule="auto"/>
        <w:jc w:val="both"/>
      </w:pPr>
      <w:r>
        <w:tab/>
        <w:t xml:space="preserve">Conforme assinalado pela assessoria jurídica externa, </w:t>
      </w:r>
      <w:r w:rsidR="00333528">
        <w:t xml:space="preserve">leis autorizativas cujo destinatário é exclusivamente o Chefe do Poder Executivo são de iniciativa </w:t>
      </w:r>
      <w:r w:rsidR="00A53EE6">
        <w:t>privativa do Prefeito, portanto</w:t>
      </w:r>
      <w:r w:rsidR="00333528">
        <w:t xml:space="preserve"> somente a ele compete avaliar a necessidade, a oportunidade e a conveniência de solicitar autorização legislativa para a prática de atos administrativos de sua atribuição, conforme art. 31 da Lei Orgânica Municipal. </w:t>
      </w:r>
    </w:p>
    <w:p w:rsidR="001B1EEA" w:rsidP="00004345" w14:paraId="14583456" w14:textId="04971C51">
      <w:pPr>
        <w:pStyle w:val="NormalWeb"/>
        <w:spacing w:line="360" w:lineRule="auto"/>
        <w:jc w:val="both"/>
      </w:pPr>
      <w:r>
        <w:tab/>
      </w:r>
      <w:r w:rsidR="00004345">
        <w:t xml:space="preserve">Nos termos do artigo 61, da Constituição </w:t>
      </w:r>
      <w:r w:rsidR="007C7F56">
        <w:t xml:space="preserve">Federal, aplicado aos Municípios por força do princípio da simetria constitucional, compete privativamente ao Chefe do Poder Executivo a iniciativa de leis que disponham sobre a organização e o funcionamento da Administração Pública. A Lei Orgânica Municipal, em consonância com texto constitucional, como já mencionado, reproduz essa reserva de iniciativa ao Prefeito Municipal. </w:t>
      </w:r>
    </w:p>
    <w:p w:rsidR="007C7F56" w:rsidP="00004345" w14:paraId="34261197" w14:textId="6D232C1C">
      <w:pPr>
        <w:pStyle w:val="NormalWeb"/>
        <w:spacing w:line="360" w:lineRule="auto"/>
        <w:jc w:val="both"/>
      </w:pPr>
      <w:r>
        <w:tab/>
        <w:t>Juntamente</w:t>
      </w:r>
      <w:r w:rsidR="00EF20B9">
        <w:t>, o Supremo Tribunal Federal</w:t>
      </w:r>
      <w:r>
        <w:t xml:space="preserve"> </w:t>
      </w:r>
      <w:r w:rsidR="00EF20B9">
        <w:t>firmou entendimento</w:t>
      </w:r>
      <w:r>
        <w:t xml:space="preserve"> no sentido de que leis de iniciativa parlamentar que autorizam o Executivo a praticar atos administrativos configuram </w:t>
      </w:r>
      <w:r>
        <w:t xml:space="preserve">usurpação de competência e violam o princípio da separação dos Poderes, sendo irrelevante a posterior sanção do Chefe do Executivo para fins de convalidação </w:t>
      </w:r>
      <w:r w:rsidR="00EF20B9">
        <w:t xml:space="preserve">do vício, conforme decidido na </w:t>
      </w:r>
      <w:r>
        <w:t>ADI n° 1.197, Rel. Min. Celso de Mello.</w:t>
      </w:r>
    </w:p>
    <w:p w:rsidR="007C7F56" w:rsidP="00004345" w14:paraId="3BA52729" w14:textId="5C713EED">
      <w:pPr>
        <w:pStyle w:val="NormalWeb"/>
        <w:spacing w:line="360" w:lineRule="auto"/>
        <w:jc w:val="both"/>
      </w:pPr>
      <w:r>
        <w:tab/>
        <w:t>No mesmo sentido, o Tribunal de Justiça do Estado de São Paulo tem reiteradamente declarado a inconstitucionalidade de leis municipais de conteúdo autorizativo, quando deflagradas por iniciativa parlamentar, por afronta ao princípio federativo e à autonomia adm</w:t>
      </w:r>
      <w:r w:rsidR="00A53EE6">
        <w:t>inistrativa do Poder Exec</w:t>
      </w:r>
      <w:r w:rsidR="00EF20B9">
        <w:t>utivo, a exemplo do julgamento da ADI n° 138.568.0/3-00-SP</w:t>
      </w:r>
      <w:r w:rsidR="00A53EE6">
        <w:t xml:space="preserve">. </w:t>
      </w:r>
    </w:p>
    <w:p w:rsidR="00A53EE6" w:rsidP="00004345" w14:paraId="00C667D8" w14:textId="34E29780">
      <w:pPr>
        <w:pStyle w:val="NormalWeb"/>
        <w:spacing w:line="360" w:lineRule="auto"/>
        <w:jc w:val="both"/>
      </w:pPr>
      <w:r>
        <w:tab/>
        <w:t>Ademais, conforme destacado, a via legislativa eleita não se revela adequada, pois o conteúdo da proposição poderia ser veiculado por instrumentos regimentais próprios, como indicações ou requerimento</w:t>
      </w:r>
      <w:r w:rsidR="003B188B">
        <w:t>s</w:t>
      </w:r>
      <w:r>
        <w:t xml:space="preserve">, preservando-se </w:t>
      </w:r>
      <w:r w:rsidR="00D01FE7">
        <w:t xml:space="preserve">a harmonia e a independência entre os Poderes. </w:t>
      </w:r>
    </w:p>
    <w:p w:rsidR="00CC59CF" w:rsidRPr="002B57DE" w:rsidP="00686C14" w14:paraId="63D0E695" w14:textId="13222DDE">
      <w:pPr>
        <w:pStyle w:val="NormalWeb"/>
        <w:spacing w:line="360" w:lineRule="auto"/>
        <w:ind w:firstLine="720"/>
        <w:jc w:val="both"/>
      </w:pPr>
      <w:r w:rsidRPr="00D976C3">
        <w:t>Diante do exposto e com base nos fundamentos expostos, concl</w:t>
      </w:r>
      <w:r>
        <w:t xml:space="preserve">ui-se que o </w:t>
      </w:r>
      <w:r w:rsidR="00EF20B9">
        <w:t xml:space="preserve">Substitutivo </w:t>
      </w:r>
      <w:r w:rsidR="00A04FB6">
        <w:t xml:space="preserve">n°1 </w:t>
      </w:r>
      <w:r w:rsidR="00EF20B9">
        <w:t xml:space="preserve">ao </w:t>
      </w:r>
      <w:r>
        <w:t>P</w:t>
      </w:r>
      <w:r w:rsidR="006A3437">
        <w:t>rojeto de Lei n° 140</w:t>
      </w:r>
      <w:r w:rsidRPr="00D976C3">
        <w:t>/2025</w:t>
      </w:r>
      <w:r w:rsidR="001B1EEA">
        <w:t xml:space="preserve"> viola o sistema constitucional de repartição de competências legislativas e administrativas, carecendo de fundamento jurídico válido, moti</w:t>
      </w:r>
      <w:r w:rsidR="00EF20B9">
        <w:t xml:space="preserve">vo pelo qual se revela formalmente inconstitucional. </w:t>
      </w:r>
    </w:p>
    <w:p w:rsidR="00F74441" w:rsidRPr="0020189E" w:rsidP="003D6D21" w14:paraId="0F32780D" w14:textId="48768D2A">
      <w:pPr>
        <w:pStyle w:val="NormalWeb"/>
        <w:spacing w:line="360" w:lineRule="auto"/>
        <w:jc w:val="both"/>
      </w:pPr>
      <w:r w:rsidRPr="0020189E">
        <w:rPr>
          <w:rStyle w:val="Strong"/>
          <w:bCs w:val="0"/>
        </w:rPr>
        <w:tab/>
        <w:t>b) Conveniência e Oportunidade</w:t>
      </w:r>
    </w:p>
    <w:p w:rsidR="00FF0B4E" w:rsidP="00FF0B4E" w14:paraId="01B6C2F4" w14:textId="49EE2C76">
      <w:pPr>
        <w:pStyle w:val="NormalWeb"/>
        <w:spacing w:line="360" w:lineRule="auto"/>
        <w:jc w:val="both"/>
      </w:pPr>
      <w:r w:rsidRPr="0020189E">
        <w:tab/>
      </w:r>
      <w:r>
        <w:t xml:space="preserve">Sob o aspecto da conveniência e da oportunidade administrativa, embora matéria suscitada pelo </w:t>
      </w:r>
      <w:r w:rsidR="00A04FB6">
        <w:t xml:space="preserve">Substitutivo n°1 ao </w:t>
      </w:r>
      <w:r>
        <w:t>Projeto de Lei n° 140/2025 envolva tema sensível e de inegável relevância social a proposição não se mos</w:t>
      </w:r>
      <w:r w:rsidR="00A04FB6">
        <w:t xml:space="preserve">tra adequado. </w:t>
      </w:r>
    </w:p>
    <w:p w:rsidR="001C1376" w:rsidP="00A04FB6" w14:paraId="0165C824" w14:textId="24ADA747">
      <w:pPr>
        <w:pStyle w:val="NormalWeb"/>
        <w:spacing w:line="360" w:lineRule="auto"/>
        <w:jc w:val="both"/>
      </w:pPr>
      <w:r>
        <w:tab/>
      </w:r>
      <w:r>
        <w:t xml:space="preserve"> </w:t>
      </w:r>
      <w:r w:rsidR="00A04FB6">
        <w:t xml:space="preserve">A proposição limita-se a autorizar o Poder Executivo Municipal a adotar medidas que já se encontram inseridas no âmbito de suas competências legais e administrativas, não produzindo efeitos concretos nem criando obrigações ou diretrizes vinculantes, o que compromete sua utilidade prática e eficácia normativa. </w:t>
      </w:r>
    </w:p>
    <w:p w:rsidR="00A04FB6" w:rsidP="00A04FB6" w14:paraId="34F720D7" w14:textId="4F9DAEA4">
      <w:pPr>
        <w:pStyle w:val="NormalWeb"/>
        <w:spacing w:line="360" w:lineRule="auto"/>
        <w:jc w:val="both"/>
      </w:pPr>
      <w:r>
        <w:tab/>
        <w:t xml:space="preserve">Além disso, a edição de norma de caráter meramente autorizativo, por iniciativa parlamentar, mostra-se inadequada do ponto de vista institucional, por gerar insegurança jurídica e potencial conflito de competências, fragilizando a observância do princípio da separação dos Poderes. </w:t>
      </w:r>
    </w:p>
    <w:p w:rsidR="00A04FB6" w:rsidP="00A04FB6" w14:paraId="6F41BB64" w14:textId="2ED9C91F">
      <w:pPr>
        <w:pStyle w:val="NormalWeb"/>
        <w:spacing w:line="360" w:lineRule="auto"/>
        <w:jc w:val="both"/>
      </w:pPr>
      <w:r>
        <w:tab/>
        <w:t xml:space="preserve">Cumpre destacar que o Poder Legislativo dispõe de instrumentos regimentais próprios e mais apropriados para tratar da matéria, tais como indicações, requerimentos e ações de </w:t>
      </w:r>
      <w:r>
        <w:t xml:space="preserve">interlocução política junto ao Poder Executivo, os quais se mostram suficientes para fomentar a adoção de medidas administrativas, sem a necessidade de edição de lei formal. </w:t>
      </w:r>
    </w:p>
    <w:p w:rsidR="00E0093A" w:rsidP="00380A5A" w14:paraId="0E931D94" w14:textId="5F860E61">
      <w:pPr>
        <w:pStyle w:val="NormalWeb"/>
        <w:spacing w:line="360" w:lineRule="auto"/>
        <w:ind w:firstLine="720"/>
        <w:jc w:val="both"/>
      </w:pPr>
      <w:r w:rsidRPr="00D976C3">
        <w:t>Diante do exposto e com base nos fundamentos expostos, concl</w:t>
      </w:r>
      <w:r w:rsidR="001C1376">
        <w:t>ui-se que o</w:t>
      </w:r>
      <w:r w:rsidR="00FA652C">
        <w:t xml:space="preserve"> Substitutivo n°1 ao </w:t>
      </w:r>
      <w:r w:rsidR="001C1376">
        <w:t>Projeto de Lei n° 140</w:t>
      </w:r>
      <w:r w:rsidRPr="00D976C3">
        <w:t xml:space="preserve">/2025 </w:t>
      </w:r>
      <w:r w:rsidR="00FA652C">
        <w:t>não atende aos critérios de conveniência e oportunidade, razão pela qual não se recomenda sua aprovação.</w:t>
      </w:r>
    </w:p>
    <w:p w:rsidR="00F74441" w:rsidRPr="0020189E" w:rsidP="003D6D21" w14:paraId="38BA90DC" w14:textId="5575C932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20189E" w:rsidP="003D6D21" w14:paraId="68542A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0189E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CD0B3E" w:rsidRPr="0020189E" w:rsidP="00E452E2" w14:paraId="703133F1" w14:textId="12C55E9D">
      <w:pPr>
        <w:pStyle w:val="NormalWeb"/>
        <w:spacing w:line="360" w:lineRule="auto"/>
        <w:jc w:val="both"/>
      </w:pPr>
      <w:r w:rsidRPr="0020189E">
        <w:tab/>
      </w:r>
      <w:r w:rsidRPr="005914C0" w:rsidR="00DD6282">
        <w:t>Após análise detalhada do projeto o relator </w:t>
      </w:r>
      <w:r w:rsidRPr="005914C0" w:rsidR="00DD6282">
        <w:rPr>
          <w:rStyle w:val="Strong"/>
        </w:rPr>
        <w:t>não propõe emendas</w:t>
      </w:r>
      <w:r w:rsidRPr="005914C0" w:rsidR="00DD6282">
        <w:t> ao texto do projeto.</w:t>
      </w:r>
    </w:p>
    <w:p w:rsidR="00F74441" w:rsidRPr="0020189E" w:rsidP="003D6D21" w14:paraId="0344C6BF" w14:textId="18387299">
      <w:pPr>
        <w:pStyle w:val="NormalWeb"/>
        <w:spacing w:line="360" w:lineRule="auto"/>
        <w:jc w:val="both"/>
      </w:pPr>
      <w:r>
        <w:pict>
          <v:rect id="_x0000_i1028" style="width:0;height:0.75pt" o:hralign="center" o:hrstd="t" o:hrnoshade="t" o:hr="t" fillcolor="#404040" stroked="f"/>
        </w:pict>
      </w:r>
    </w:p>
    <w:p w:rsidR="00F74441" w:rsidRPr="0020189E" w:rsidP="003D6D21" w14:paraId="008936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0189E">
        <w:rPr>
          <w:rStyle w:val="Strong"/>
          <w:b/>
          <w:bCs w:val="0"/>
          <w:color w:val="auto"/>
          <w:sz w:val="24"/>
          <w:szCs w:val="24"/>
        </w:rPr>
        <w:t>IV - DECISÃO DA COMISSÃO</w:t>
      </w:r>
    </w:p>
    <w:p w:rsidR="00F74441" w:rsidRPr="0020189E" w:rsidP="003D6D21" w14:paraId="2AF20253" w14:textId="1233A5CD">
      <w:pPr>
        <w:pStyle w:val="NormalWeb"/>
        <w:spacing w:line="360" w:lineRule="auto"/>
        <w:jc w:val="both"/>
      </w:pPr>
      <w:r w:rsidRPr="0020189E">
        <w:tab/>
        <w:t>A Comissão de Justiça e Redação, por unanimidade, </w:t>
      </w:r>
      <w:r w:rsidR="00DD6282">
        <w:rPr>
          <w:rStyle w:val="Strong"/>
        </w:rPr>
        <w:t>rejeita</w:t>
      </w:r>
      <w:r w:rsidRPr="0020189E">
        <w:t xml:space="preserve"> o </w:t>
      </w:r>
      <w:r w:rsidR="00FA652C">
        <w:t xml:space="preserve">Substitutivo n°1 ao </w:t>
      </w:r>
      <w:r w:rsidRPr="0020189E">
        <w:t>Pro</w:t>
      </w:r>
      <w:r w:rsidR="001C1376">
        <w:t>jeto de Lei nº 1</w:t>
      </w:r>
      <w:r w:rsidR="00E0093A">
        <w:t>4</w:t>
      </w:r>
      <w:r w:rsidR="001C1376">
        <w:t>0</w:t>
      </w:r>
      <w:r w:rsidR="00E0093A">
        <w:t xml:space="preserve"> </w:t>
      </w:r>
      <w:r w:rsidR="00DD6282">
        <w:t>de 2025,</w:t>
      </w:r>
      <w:r w:rsidRPr="0020189E">
        <w:t xml:space="preserve"> considerando-</w:t>
      </w:r>
      <w:r w:rsidRPr="0020189E" w:rsidR="00DD6282">
        <w:t>o </w:t>
      </w:r>
      <w:r w:rsidRPr="0020189E" w:rsidR="00DD6282">
        <w:rPr>
          <w:rStyle w:val="Strong"/>
        </w:rPr>
        <w:t>inconstitucional</w:t>
      </w:r>
      <w:r w:rsidR="00DD6282">
        <w:rPr>
          <w:rStyle w:val="Strong"/>
        </w:rPr>
        <w:t>.</w:t>
      </w:r>
    </w:p>
    <w:p w:rsidR="000137C4" w:rsidRPr="00C176E7" w:rsidP="00C176E7" w14:paraId="1ADCC6FE" w14:textId="09C3D2C7">
      <w:pPr>
        <w:spacing w:line="360" w:lineRule="auto"/>
        <w:rPr>
          <w:rStyle w:val="Strong"/>
          <w:b w:val="0"/>
          <w:bCs w:val="0"/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20189E" w:rsidP="003D6D21" w14:paraId="14CCE9EB" w14:textId="77777777">
      <w:pPr>
        <w:pStyle w:val="NormalWeb"/>
        <w:spacing w:line="360" w:lineRule="auto"/>
      </w:pPr>
      <w:r w:rsidRPr="0020189E">
        <w:rPr>
          <w:rStyle w:val="Strong"/>
        </w:rPr>
        <w:t>Assinam os membros da Comissão de Justiça e Redação que votaram a favor:</w:t>
      </w:r>
    </w:p>
    <w:p w:rsidR="00346786" w:rsidRPr="0020189E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0189E">
        <w:t>Vereador Wagner Ricardo Pereira (Presidente)</w:t>
      </w:r>
    </w:p>
    <w:p w:rsidR="00346786" w:rsidRPr="0020189E" w:rsidP="003D6D21" w14:paraId="4377D59A" w14:textId="767495AF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0189E">
        <w:t xml:space="preserve">Vereador </w:t>
      </w:r>
      <w:r w:rsidRPr="0020189E" w:rsidR="00204F05">
        <w:t xml:space="preserve">João Victor Gasparini </w:t>
      </w:r>
      <w:r w:rsidRPr="0020189E">
        <w:t>(Vice-Presidente)</w:t>
      </w:r>
    </w:p>
    <w:p w:rsidR="00346786" w:rsidRPr="0020189E" w:rsidP="00346786" w14:paraId="25BDC939" w14:textId="2CC18CD1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>Vereador Wilians Mendes de Oliveira</w:t>
      </w:r>
      <w:r w:rsidRPr="0020189E" w:rsidR="00E973AD">
        <w:t xml:space="preserve"> (Membro</w:t>
      </w:r>
      <w:r w:rsidRPr="0020189E">
        <w:t>)</w:t>
      </w:r>
    </w:p>
    <w:p w:rsidR="00F74441" w:rsidRPr="0020189E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3D6D21" w:rsidP="00CC7CFA" w14:paraId="5EF6A950" w14:textId="47BEF65D">
      <w:pPr>
        <w:pStyle w:val="NormalWeb"/>
        <w:spacing w:line="360" w:lineRule="auto"/>
        <w:jc w:val="center"/>
        <w:rPr>
          <w:rStyle w:val="Strong"/>
        </w:rPr>
      </w:pPr>
      <w:r w:rsidRPr="0020189E">
        <w:rPr>
          <w:rStyle w:val="Strong"/>
        </w:rPr>
        <w:t>SALA DAS SESSÕES</w:t>
      </w:r>
      <w:r w:rsidRPr="0020189E" w:rsidR="00C15829">
        <w:rPr>
          <w:rStyle w:val="Strong"/>
        </w:rPr>
        <w:t xml:space="preserve"> “VEREADOR SANTO RÓTTOLI”, em</w:t>
      </w:r>
      <w:r w:rsidR="00FA652C">
        <w:rPr>
          <w:rStyle w:val="Strong"/>
        </w:rPr>
        <w:t xml:space="preserve"> 22</w:t>
      </w:r>
      <w:r w:rsidR="00204F05">
        <w:rPr>
          <w:rStyle w:val="Strong"/>
        </w:rPr>
        <w:t xml:space="preserve"> de janeiro</w:t>
      </w:r>
      <w:r w:rsidR="00F523AD">
        <w:rPr>
          <w:rStyle w:val="Strong"/>
        </w:rPr>
        <w:t xml:space="preserve"> de 2026</w:t>
      </w:r>
      <w:r w:rsidRPr="0020189E">
        <w:rPr>
          <w:rStyle w:val="Strong"/>
        </w:rPr>
        <w:t>.</w:t>
      </w:r>
    </w:p>
    <w:p w:rsidR="00CC7CFA" w:rsidRPr="00CC7CFA" w:rsidP="00CC7CFA" w14:paraId="1AFC6C29" w14:textId="77777777">
      <w:pPr>
        <w:pStyle w:val="NormalWeb"/>
        <w:spacing w:line="360" w:lineRule="auto"/>
        <w:jc w:val="center"/>
      </w:pPr>
    </w:p>
    <w:p w:rsidR="00F74441" w:rsidRPr="0020189E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0189E">
        <w:rPr>
          <w:bCs/>
          <w:i/>
          <w:sz w:val="24"/>
          <w:szCs w:val="24"/>
        </w:rPr>
        <w:t>(</w:t>
      </w:r>
      <w:r w:rsidRPr="0020189E">
        <w:rPr>
          <w:bCs/>
          <w:i/>
          <w:sz w:val="24"/>
          <w:szCs w:val="24"/>
        </w:rPr>
        <w:t>assinado</w:t>
      </w:r>
      <w:r w:rsidRPr="0020189E">
        <w:rPr>
          <w:bCs/>
          <w:i/>
          <w:sz w:val="24"/>
          <w:szCs w:val="24"/>
        </w:rPr>
        <w:t xml:space="preserve"> digitalmente)</w:t>
      </w:r>
    </w:p>
    <w:p w:rsidR="00F74441" w:rsidRPr="0020189E" w:rsidP="003D6D21" w14:paraId="7E34DE79" w14:textId="48E2FCFA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WILIANS MENDES DE OLIVEIRA</w:t>
      </w:r>
    </w:p>
    <w:p w:rsidR="001707A3" w:rsidP="00CC7CFA" w14:paraId="41577E42" w14:textId="3844F911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Relator</w:t>
      </w:r>
    </w:p>
    <w:p w:rsidR="001707A3" w:rsidRPr="0020189E" w:rsidP="003D6D21" w14:paraId="549377E7" w14:textId="77777777">
      <w:pPr>
        <w:spacing w:line="360" w:lineRule="auto"/>
        <w:jc w:val="center"/>
        <w:rPr>
          <w:sz w:val="24"/>
          <w:szCs w:val="24"/>
        </w:rPr>
      </w:pPr>
    </w:p>
    <w:p w:rsidR="001707A3" w:rsidP="001707A3" w14:paraId="00BDCEB4" w14:textId="386BAF29">
      <w:pPr>
        <w:spacing w:line="360" w:lineRule="auto"/>
        <w:rPr>
          <w:rStyle w:val="Strong"/>
          <w:b w:val="0"/>
          <w:bCs w:val="0"/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2D26F8" w:rsidRPr="000D3DC9" w:rsidP="002D26F8" w14:paraId="013439A7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0D3DC9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FF5013" w:rsidRPr="008E1FB1" w:rsidP="0032599D" w14:paraId="5CF2680A" w14:textId="45F1FC5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Consulta/0608</w:t>
      </w:r>
      <w:r w:rsidRPr="008E1FB1">
        <w:rPr>
          <w:rFonts w:ascii="Times New Roman" w:hAnsi="Times New Roman" w:cs="Times New Roman"/>
          <w:b/>
          <w:sz w:val="24"/>
          <w:szCs w:val="24"/>
        </w:rPr>
        <w:t>/2025/JG/G/DDR</w:t>
      </w:r>
      <w:r w:rsidR="00631508">
        <w:rPr>
          <w:rFonts w:ascii="Times New Roman" w:hAnsi="Times New Roman" w:cs="Times New Roman"/>
          <w:sz w:val="24"/>
          <w:szCs w:val="24"/>
        </w:rPr>
        <w:t xml:space="preserve"> e </w:t>
      </w:r>
      <w:r w:rsidR="00631508">
        <w:rPr>
          <w:rFonts w:ascii="Times New Roman" w:hAnsi="Times New Roman" w:cs="Times New Roman"/>
          <w:b/>
          <w:sz w:val="24"/>
          <w:szCs w:val="24"/>
        </w:rPr>
        <w:t>Consulta/0733/2025/MN</w:t>
      </w:r>
      <w:r w:rsidRPr="008E1FB1" w:rsidR="00631508">
        <w:rPr>
          <w:rFonts w:ascii="Times New Roman" w:hAnsi="Times New Roman" w:cs="Times New Roman"/>
          <w:b/>
          <w:sz w:val="24"/>
          <w:szCs w:val="24"/>
        </w:rPr>
        <w:t>/G/DDR</w:t>
      </w:r>
      <w:r w:rsidR="00631508">
        <w:rPr>
          <w:rFonts w:ascii="Times New Roman" w:hAnsi="Times New Roman" w:cs="Times New Roman"/>
          <w:sz w:val="24"/>
          <w:szCs w:val="24"/>
        </w:rPr>
        <w:t xml:space="preserve">, </w:t>
      </w:r>
      <w:r w:rsidRPr="008E1FB1">
        <w:rPr>
          <w:rFonts w:ascii="Times New Roman" w:hAnsi="Times New Roman" w:cs="Times New Roman"/>
          <w:sz w:val="24"/>
          <w:szCs w:val="24"/>
        </w:rPr>
        <w:t>elaborada pe</w:t>
      </w:r>
      <w:r w:rsidR="00086D0A">
        <w:rPr>
          <w:rFonts w:ascii="Times New Roman" w:hAnsi="Times New Roman" w:cs="Times New Roman"/>
          <w:sz w:val="24"/>
          <w:szCs w:val="24"/>
        </w:rPr>
        <w:t xml:space="preserve">la assessoria jurídica externa, concluindo pela inexistência de competência legislativa municipal para proibir a instalação de praças de pedágio ou sistemas eletrônicos de cobrança em rodovias estaduais ou federais, bem como pela violação ao sistema constitucional de repartição de competências e ao princípio federativo. </w:t>
      </w:r>
    </w:p>
    <w:p w:rsidR="0032599D" w:rsidP="0032599D" w14:paraId="5A805DEB" w14:textId="2D958DDE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FB1">
        <w:rPr>
          <w:rFonts w:ascii="Times New Roman" w:hAnsi="Times New Roman" w:cs="Times New Roman"/>
          <w:b/>
          <w:sz w:val="24"/>
          <w:szCs w:val="24"/>
        </w:rPr>
        <w:t>Constituição Federal</w:t>
      </w:r>
      <w:r w:rsidR="008E1FB1">
        <w:rPr>
          <w:rFonts w:ascii="Times New Roman" w:hAnsi="Times New Roman" w:cs="Times New Roman"/>
          <w:sz w:val="24"/>
          <w:szCs w:val="24"/>
        </w:rPr>
        <w:t xml:space="preserve">, </w:t>
      </w:r>
      <w:r w:rsidRPr="00013C2D" w:rsidR="008E1FB1">
        <w:rPr>
          <w:rFonts w:ascii="Times New Roman" w:hAnsi="Times New Roman" w:cs="Times New Roman"/>
          <w:b/>
          <w:sz w:val="24"/>
          <w:szCs w:val="24"/>
        </w:rPr>
        <w:t>A</w:t>
      </w:r>
      <w:r w:rsidR="00013C2D">
        <w:rPr>
          <w:rFonts w:ascii="Times New Roman" w:hAnsi="Times New Roman" w:cs="Times New Roman"/>
          <w:b/>
          <w:sz w:val="24"/>
          <w:szCs w:val="24"/>
        </w:rPr>
        <w:t>rt. 61</w:t>
      </w:r>
      <w:r w:rsidR="007F145C">
        <w:rPr>
          <w:rFonts w:ascii="Times New Roman" w:hAnsi="Times New Roman" w:cs="Times New Roman"/>
          <w:sz w:val="24"/>
          <w:szCs w:val="24"/>
        </w:rPr>
        <w:t xml:space="preserve">, </w:t>
      </w:r>
      <w:r w:rsidR="00013C2D">
        <w:rPr>
          <w:rFonts w:ascii="Times New Roman" w:hAnsi="Times New Roman" w:cs="Times New Roman"/>
          <w:sz w:val="24"/>
          <w:szCs w:val="24"/>
        </w:rPr>
        <w:t>trata da iniciativa privativa do Chefe do Poder Executivo para leis que disponham sobre a organização e o funcionamento da Administração Pública, aplicado aos Municípios por força do princípio da simetria constitucional.</w:t>
      </w:r>
    </w:p>
    <w:p w:rsidR="007F145C" w:rsidP="006C55F3" w14:paraId="662CB269" w14:textId="06A75DC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Lei Orgânica do Município de Mogi Mirim</w:t>
      </w:r>
      <w:r w:rsidRPr="00013C2D">
        <w:rPr>
          <w:rFonts w:ascii="Times New Roman" w:hAnsi="Times New Roman" w:cs="Times New Roman"/>
          <w:b/>
          <w:sz w:val="24"/>
          <w:szCs w:val="24"/>
        </w:rPr>
        <w:t>, Art. 31,</w:t>
      </w:r>
      <w:r w:rsidRPr="007F14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 reserva ao Prefeito Municipal a iniciativa legislativa para matérias destinadas à Administração Pública e à prática de atos administrativos de sua competência.</w:t>
      </w:r>
    </w:p>
    <w:p w:rsidR="00013C2D" w:rsidRPr="00B56EA8" w:rsidP="006C55F3" w14:paraId="5DC681F9" w14:textId="3647A2F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EA8">
        <w:rPr>
          <w:rFonts w:ascii="Times New Roman" w:hAnsi="Times New Roman" w:cs="Times New Roman"/>
          <w:b/>
          <w:sz w:val="24"/>
          <w:szCs w:val="24"/>
        </w:rPr>
        <w:t xml:space="preserve">Supremo Tribunal Federal – Ação Direta de Inconstitucionalidade nº 1.197, Rel. Min. Celso de Mello, </w:t>
      </w:r>
      <w:r w:rsidRPr="00B56EA8">
        <w:rPr>
          <w:rFonts w:ascii="Times New Roman" w:hAnsi="Times New Roman" w:cs="Times New Roman"/>
          <w:sz w:val="24"/>
          <w:szCs w:val="24"/>
        </w:rPr>
        <w:t>que firmou o entendimento de que leis de iniciativa parlamentar que autorizam o Poder Executivo a praticar atos administrativos violam o princípio da separação dos Poderes, sendo irrelevante a posterior sanção do Chefe do Executivo.</w:t>
      </w:r>
    </w:p>
    <w:p w:rsidR="00B56EA8" w:rsidRPr="00B56EA8" w:rsidP="006C55F3" w14:paraId="754398FF" w14:textId="6DD441D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EA8">
        <w:rPr>
          <w:rFonts w:ascii="Times New Roman" w:hAnsi="Times New Roman" w:cs="Times New Roman"/>
          <w:b/>
          <w:sz w:val="24"/>
          <w:szCs w:val="24"/>
        </w:rPr>
        <w:t>Tribunal de Justiça do Estado de São Paulo – Ação Direta de Inconstitucionalidade nº 138.568.0/3-00-SP,</w:t>
      </w:r>
      <w:r w:rsidRPr="00B56EA8">
        <w:rPr>
          <w:rFonts w:ascii="Times New Roman" w:hAnsi="Times New Roman" w:cs="Times New Roman"/>
          <w:sz w:val="24"/>
          <w:szCs w:val="24"/>
        </w:rPr>
        <w:t xml:space="preserve"> que reconheceu a inconstitucionalidade de leis municipais de conteúdo autorizativo, por afronta à autonomia administrativa do Poder Executivo e ao princípio federativo.</w:t>
      </w:r>
    </w:p>
    <w:p w:rsidR="007F145C" w:rsidRPr="008E1FB1" w:rsidP="007F145C" w14:paraId="7865F878" w14:textId="7777777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6F8" w:rsidRPr="000137C4" w:rsidP="000137C4" w14:paraId="3252DE52" w14:textId="33AB3691">
      <w:pPr>
        <w:spacing w:line="360" w:lineRule="auto"/>
        <w:ind w:left="360"/>
        <w:jc w:val="both"/>
        <w:rPr>
          <w:sz w:val="24"/>
          <w:szCs w:val="24"/>
        </w:rPr>
      </w:pPr>
    </w:p>
    <w:p w:rsidR="00855482" w:rsidRPr="002D26F8" w:rsidP="00E973AD" w14:paraId="1B72F89C" w14:textId="17AB8A4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713CA2">
        <w:rPr>
          <w:rFonts w:ascii="Times New Roman" w:hAnsi="Times New Roman" w:cs="Times New Roman"/>
          <w:color w:val="404040"/>
          <w:sz w:val="24"/>
          <w:szCs w:val="24"/>
        </w:rPr>
        <w:br w:type="page"/>
      </w:r>
    </w:p>
    <w:p w:rsidR="00E973AD" w:rsidRPr="0020189E" w:rsidP="00C15829" w14:paraId="691783EB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C15829" w:rsidRPr="0020189E" w:rsidP="00C15829" w14:paraId="627C97A8" w14:textId="658ECCE4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20189E">
        <w:rPr>
          <w:rFonts w:ascii="Palatino Linotype" w:hAnsi="Palatino Linotype" w:cs="Arial"/>
          <w:b/>
          <w:sz w:val="24"/>
          <w:szCs w:val="24"/>
        </w:rPr>
        <w:t>PARECER DA COMISSÃO DE JUS</w:t>
      </w:r>
      <w:r w:rsidRPr="0020189E" w:rsidR="00E973AD">
        <w:rPr>
          <w:rFonts w:ascii="Palatino Linotype" w:hAnsi="Palatino Linotype" w:cs="Arial"/>
          <w:b/>
          <w:sz w:val="24"/>
          <w:szCs w:val="24"/>
        </w:rPr>
        <w:t>TIÇA E REDAÇ</w:t>
      </w:r>
      <w:r w:rsidR="00EC62D5">
        <w:rPr>
          <w:rFonts w:ascii="Palatino Linotype" w:hAnsi="Palatino Linotype" w:cs="Arial"/>
          <w:b/>
          <w:sz w:val="24"/>
          <w:szCs w:val="24"/>
        </w:rPr>
        <w:t xml:space="preserve">ÃO AO </w:t>
      </w:r>
      <w:r w:rsidR="00B56EA8">
        <w:rPr>
          <w:rFonts w:ascii="Palatino Linotype" w:hAnsi="Palatino Linotype" w:cs="Arial"/>
          <w:b/>
          <w:sz w:val="24"/>
          <w:szCs w:val="24"/>
        </w:rPr>
        <w:t xml:space="preserve">SUBSTITUTIVO N°1 AO </w:t>
      </w:r>
      <w:r w:rsidR="00EC62D5">
        <w:rPr>
          <w:rFonts w:ascii="Palatino Linotype" w:hAnsi="Palatino Linotype" w:cs="Arial"/>
          <w:b/>
          <w:sz w:val="24"/>
          <w:szCs w:val="24"/>
        </w:rPr>
        <w:t xml:space="preserve">PROJETO DE </w:t>
      </w:r>
      <w:r w:rsidR="00204F05">
        <w:rPr>
          <w:rFonts w:ascii="Palatino Linotype" w:hAnsi="Palatino Linotype" w:cs="Arial"/>
          <w:b/>
          <w:sz w:val="24"/>
          <w:szCs w:val="24"/>
        </w:rPr>
        <w:t>LEI N° 1</w:t>
      </w:r>
      <w:r w:rsidR="00E0093A">
        <w:rPr>
          <w:rFonts w:ascii="Palatino Linotype" w:hAnsi="Palatino Linotype" w:cs="Arial"/>
          <w:b/>
          <w:sz w:val="24"/>
          <w:szCs w:val="24"/>
        </w:rPr>
        <w:t>4</w:t>
      </w:r>
      <w:r w:rsidR="00204F05">
        <w:rPr>
          <w:rFonts w:ascii="Palatino Linotype" w:hAnsi="Palatino Linotype" w:cs="Arial"/>
          <w:b/>
          <w:sz w:val="24"/>
          <w:szCs w:val="24"/>
        </w:rPr>
        <w:t>0</w:t>
      </w:r>
      <w:r w:rsidRPr="0020189E">
        <w:rPr>
          <w:rFonts w:ascii="Palatino Linotype" w:hAnsi="Palatino Linotype" w:cs="Arial"/>
          <w:b/>
          <w:sz w:val="24"/>
          <w:szCs w:val="24"/>
        </w:rPr>
        <w:t xml:space="preserve"> DE </w:t>
      </w:r>
      <w:r w:rsidR="00855482">
        <w:rPr>
          <w:rFonts w:ascii="Palatino Linotype" w:hAnsi="Palatino Linotype" w:cs="Arial"/>
          <w:b/>
          <w:sz w:val="24"/>
          <w:szCs w:val="24"/>
        </w:rPr>
        <w:t xml:space="preserve">2025 DE AUTORIA </w:t>
      </w:r>
      <w:r w:rsidR="00DF5D1F">
        <w:rPr>
          <w:rFonts w:ascii="Palatino Linotype" w:hAnsi="Palatino Linotype" w:cs="Arial"/>
          <w:b/>
          <w:sz w:val="24"/>
          <w:szCs w:val="24"/>
        </w:rPr>
        <w:t xml:space="preserve">DO VEREADOR </w:t>
      </w:r>
      <w:r w:rsidR="00204F05">
        <w:rPr>
          <w:rFonts w:ascii="Palatino Linotype" w:hAnsi="Palatino Linotype" w:cs="Arial"/>
          <w:b/>
          <w:sz w:val="24"/>
          <w:szCs w:val="24"/>
        </w:rPr>
        <w:t>ERNANI LUIZ DONATTI GRAGNANELLO.</w:t>
      </w:r>
    </w:p>
    <w:p w:rsidR="00C15829" w:rsidRPr="0020189E" w:rsidP="00C15829" w14:paraId="60D2E491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C15829" w:rsidRPr="0020189E" w:rsidP="00C15829" w14:paraId="15977508" w14:textId="5558E02C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20189E">
        <w:rPr>
          <w:rFonts w:ascii="Palatino Linotype" w:hAnsi="Palatino Linotype" w:cs="Arial"/>
          <w:sz w:val="24"/>
          <w:szCs w:val="24"/>
        </w:rPr>
        <w:t xml:space="preserve">Seguindo o Voto exarado pelo Relator e conforme determina o artigo 35 da Resolução n° 276 de 09 de novembro de 2010 a Comissão Permanente de Justiça e Redação formaliza o presente PARECER </w:t>
      </w:r>
      <w:r w:rsidR="00BA3515">
        <w:rPr>
          <w:rFonts w:ascii="Palatino Linotype" w:hAnsi="Palatino Linotype" w:cs="Arial"/>
          <w:sz w:val="24"/>
          <w:szCs w:val="24"/>
        </w:rPr>
        <w:t>DES</w:t>
      </w:r>
      <w:r w:rsidRPr="0020189E">
        <w:rPr>
          <w:rFonts w:ascii="Palatino Linotype" w:hAnsi="Palatino Linotype" w:cs="Arial"/>
          <w:sz w:val="24"/>
          <w:szCs w:val="24"/>
        </w:rPr>
        <w:t>F</w:t>
      </w:r>
      <w:r w:rsidRPr="0020189E" w:rsidR="003D51D9">
        <w:rPr>
          <w:rFonts w:ascii="Palatino Linotype" w:hAnsi="Palatino Linotype" w:cs="Arial"/>
          <w:sz w:val="24"/>
          <w:szCs w:val="24"/>
        </w:rPr>
        <w:t xml:space="preserve">AVORÁVEL ao </w:t>
      </w:r>
      <w:r w:rsidR="00B56EA8">
        <w:rPr>
          <w:rFonts w:ascii="Palatino Linotype" w:hAnsi="Palatino Linotype" w:cs="Arial"/>
          <w:sz w:val="24"/>
          <w:szCs w:val="24"/>
        </w:rPr>
        <w:t xml:space="preserve">Substitutivo n°1 ao </w:t>
      </w:r>
      <w:r w:rsidRPr="0020189E" w:rsidR="003D51D9">
        <w:rPr>
          <w:rFonts w:ascii="Palatino Linotype" w:hAnsi="Palatino Linotype" w:cs="Arial"/>
          <w:sz w:val="24"/>
          <w:szCs w:val="24"/>
        </w:rPr>
        <w:t>Projeto de</w:t>
      </w:r>
      <w:r w:rsidRPr="0020189E">
        <w:rPr>
          <w:rFonts w:ascii="Palatino Linotype" w:hAnsi="Palatino Linotype" w:cs="Arial"/>
          <w:sz w:val="24"/>
          <w:szCs w:val="24"/>
        </w:rPr>
        <w:t xml:space="preserve"> </w:t>
      </w:r>
      <w:r w:rsidR="00204F05">
        <w:rPr>
          <w:rFonts w:ascii="Palatino Linotype" w:hAnsi="Palatino Linotype" w:cs="Arial"/>
          <w:sz w:val="24"/>
          <w:szCs w:val="24"/>
        </w:rPr>
        <w:t>Lei n° 1</w:t>
      </w:r>
      <w:r w:rsidR="00E0093A">
        <w:rPr>
          <w:rFonts w:ascii="Palatino Linotype" w:hAnsi="Palatino Linotype" w:cs="Arial"/>
          <w:sz w:val="24"/>
          <w:szCs w:val="24"/>
        </w:rPr>
        <w:t>4</w:t>
      </w:r>
      <w:r w:rsidR="00204F05">
        <w:rPr>
          <w:rFonts w:ascii="Palatino Linotype" w:hAnsi="Palatino Linotype" w:cs="Arial"/>
          <w:sz w:val="24"/>
          <w:szCs w:val="24"/>
        </w:rPr>
        <w:t>0</w:t>
      </w:r>
      <w:r w:rsidR="00EC62D5">
        <w:rPr>
          <w:rFonts w:ascii="Palatino Linotype" w:hAnsi="Palatino Linotype" w:cs="Arial"/>
          <w:sz w:val="24"/>
          <w:szCs w:val="24"/>
        </w:rPr>
        <w:t xml:space="preserve"> </w:t>
      </w:r>
      <w:r w:rsidRPr="0020189E">
        <w:rPr>
          <w:rFonts w:ascii="Palatino Linotype" w:hAnsi="Palatino Linotype" w:cs="Arial"/>
          <w:sz w:val="24"/>
          <w:szCs w:val="24"/>
        </w:rPr>
        <w:t>de 2025.</w:t>
      </w:r>
    </w:p>
    <w:p w:rsidR="00C15829" w:rsidRPr="0020189E" w:rsidP="00C15829" w14:paraId="6E716C06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C15829" w:rsidRPr="0020189E" w:rsidP="00C15829" w14:paraId="104A244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20189E" w:rsidP="00C15829" w14:paraId="075DB80B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20189E" w:rsidP="00C15829" w14:paraId="316A3D16" w14:textId="2D8D4168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>Sala d</w:t>
      </w:r>
      <w:r w:rsidR="008B36EA">
        <w:rPr>
          <w:rFonts w:ascii="Palatino Linotype" w:hAnsi="Palatino Linotype" w:cs="Arial"/>
          <w:bCs/>
          <w:sz w:val="24"/>
          <w:szCs w:val="24"/>
        </w:rPr>
        <w:t>as Comissões,</w:t>
      </w:r>
      <w:r w:rsidR="00FA652C">
        <w:rPr>
          <w:rFonts w:ascii="Palatino Linotype" w:hAnsi="Palatino Linotype" w:cs="Arial"/>
          <w:bCs/>
          <w:sz w:val="24"/>
          <w:szCs w:val="24"/>
        </w:rPr>
        <w:t xml:space="preserve"> 22</w:t>
      </w:r>
      <w:r w:rsidR="00631508">
        <w:rPr>
          <w:rFonts w:ascii="Palatino Linotype" w:hAnsi="Palatino Linotype" w:cs="Arial"/>
          <w:bCs/>
          <w:sz w:val="24"/>
          <w:szCs w:val="24"/>
        </w:rPr>
        <w:t xml:space="preserve"> de janeiro</w:t>
      </w:r>
      <w:r w:rsidR="00F523AD">
        <w:rPr>
          <w:rFonts w:ascii="Palatino Linotype" w:hAnsi="Palatino Linotype" w:cs="Arial"/>
          <w:bCs/>
          <w:sz w:val="24"/>
          <w:szCs w:val="24"/>
        </w:rPr>
        <w:t xml:space="preserve"> de 2026</w:t>
      </w:r>
      <w:r w:rsidRPr="0020189E">
        <w:rPr>
          <w:rFonts w:ascii="Palatino Linotype" w:hAnsi="Palatino Linotype" w:cs="Arial"/>
          <w:bCs/>
          <w:sz w:val="24"/>
          <w:szCs w:val="24"/>
        </w:rPr>
        <w:t>.</w:t>
      </w:r>
    </w:p>
    <w:p w:rsidR="00C15829" w:rsidRPr="0020189E" w:rsidP="00C15829" w14:paraId="53B64C95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20189E" w:rsidP="00C15829" w14:paraId="13A4D6EF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20189E" w:rsidP="00C15829" w14:paraId="35D64A65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20189E" w:rsidP="00C15829" w14:paraId="78F0C7AD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20189E" w:rsidP="00C15829" w14:paraId="48292086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0189E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C15829" w:rsidRPr="0020189E" w:rsidP="00C15829" w14:paraId="0637521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20189E" w:rsidP="00C15829" w14:paraId="13562729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20189E" w:rsidP="00C15829" w14:paraId="6CD18513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20189E" w:rsidP="00C15829" w14:paraId="3CEB2649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0189E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C15829" w:rsidRPr="0020189E" w:rsidP="00C15829" w14:paraId="24288614" w14:textId="4BDAF7C0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0189E">
        <w:rPr>
          <w:rFonts w:ascii="Palatino Linotype" w:hAnsi="Palatino Linotype" w:cs="Arial"/>
          <w:sz w:val="24"/>
          <w:szCs w:val="24"/>
        </w:rPr>
        <w:t>Presidente</w:t>
      </w:r>
    </w:p>
    <w:p w:rsidR="00C15829" w:rsidRPr="0020189E" w:rsidP="00C15829" w14:paraId="41AC72A6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20189E" w:rsidP="00C15829" w14:paraId="0FB72BCA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20189E" w:rsidP="008B4440" w14:paraId="0117A3ED" w14:textId="7D28CB82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0189E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Pr="0020189E" w:rsidR="00204F05">
        <w:rPr>
          <w:rFonts w:ascii="Palatino Linotype" w:hAnsi="Palatino Linotype" w:cs="Arial"/>
          <w:b/>
          <w:sz w:val="24"/>
          <w:szCs w:val="24"/>
          <w:u w:val="single"/>
        </w:rPr>
        <w:t>JOÃO VICTOR GASPARINI</w:t>
      </w:r>
    </w:p>
    <w:p w:rsidR="00C15829" w:rsidRPr="0020189E" w:rsidP="00C15829" w14:paraId="02F86FC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0189E">
        <w:rPr>
          <w:rFonts w:ascii="Palatino Linotype" w:hAnsi="Palatino Linotype" w:cs="Arial"/>
          <w:sz w:val="24"/>
          <w:szCs w:val="24"/>
        </w:rPr>
        <w:t>Vice-Presidente</w:t>
      </w:r>
    </w:p>
    <w:p w:rsidR="003D51D9" w:rsidRPr="0020189E" w:rsidP="00C15829" w14:paraId="68DFEF4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C15829" w:rsidRPr="0020189E" w:rsidP="00C15829" w14:paraId="0FE4CD02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20189E" w:rsidP="00C15829" w14:paraId="57998F0A" w14:textId="5C0016E6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WILIANS MENDES DE OLIVEIRA</w:t>
      </w:r>
    </w:p>
    <w:p w:rsidR="00C15829" w:rsidRPr="0020189E" w:rsidP="00C15829" w14:paraId="391164DD" w14:textId="7ED73DFA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0189E">
        <w:rPr>
          <w:rFonts w:ascii="Palatino Linotype" w:hAnsi="Palatino Linotype" w:cs="Arial"/>
          <w:sz w:val="24"/>
          <w:szCs w:val="24"/>
        </w:rPr>
        <w:t>Membro</w:t>
      </w:r>
      <w:r w:rsidR="008B4440">
        <w:rPr>
          <w:rFonts w:ascii="Palatino Linotype" w:hAnsi="Palatino Linotype" w:cs="Arial"/>
          <w:sz w:val="24"/>
          <w:szCs w:val="24"/>
        </w:rPr>
        <w:t xml:space="preserve">/Relator </w:t>
      </w:r>
    </w:p>
    <w:p w:rsidR="00C15829" w:rsidRPr="0020189E" w:rsidP="00C15829" w14:paraId="6B573592" w14:textId="77777777">
      <w:pPr>
        <w:pStyle w:val="NormalWeb"/>
        <w:spacing w:before="0" w:beforeAutospacing="0" w:line="360" w:lineRule="auto"/>
        <w:jc w:val="both"/>
        <w:rPr>
          <w:rFonts w:ascii="Palatino Linotype" w:hAnsi="Palatino Linotype"/>
        </w:rPr>
      </w:pPr>
    </w:p>
    <w:p w:rsidR="00C15829" w:rsidRPr="008C125D" w:rsidP="0055728D" w14:paraId="57408D61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4EE1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B64EE1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B64EE1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4EE1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B64EE1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4EE1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B64EE1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B64EE1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882579"/>
    <w:multiLevelType w:val="hybridMultilevel"/>
    <w:tmpl w:val="A3126E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04155"/>
    <w:rsid w:val="00004345"/>
    <w:rsid w:val="000137C4"/>
    <w:rsid w:val="00013C2D"/>
    <w:rsid w:val="00016A10"/>
    <w:rsid w:val="00021B2B"/>
    <w:rsid w:val="00023CA9"/>
    <w:rsid w:val="00026797"/>
    <w:rsid w:val="00037531"/>
    <w:rsid w:val="00041A2D"/>
    <w:rsid w:val="00070FE7"/>
    <w:rsid w:val="00071EF2"/>
    <w:rsid w:val="0008150E"/>
    <w:rsid w:val="00086D0A"/>
    <w:rsid w:val="000966D3"/>
    <w:rsid w:val="00096F36"/>
    <w:rsid w:val="000A0D7E"/>
    <w:rsid w:val="000A1BE0"/>
    <w:rsid w:val="000C013F"/>
    <w:rsid w:val="000D3DC9"/>
    <w:rsid w:val="000D7285"/>
    <w:rsid w:val="000E702F"/>
    <w:rsid w:val="000F4933"/>
    <w:rsid w:val="00100825"/>
    <w:rsid w:val="00100F2C"/>
    <w:rsid w:val="00116088"/>
    <w:rsid w:val="00126AE5"/>
    <w:rsid w:val="00136724"/>
    <w:rsid w:val="0015590E"/>
    <w:rsid w:val="00162EFB"/>
    <w:rsid w:val="001707A3"/>
    <w:rsid w:val="00172F49"/>
    <w:rsid w:val="00180AF1"/>
    <w:rsid w:val="00181506"/>
    <w:rsid w:val="00187FC6"/>
    <w:rsid w:val="00192536"/>
    <w:rsid w:val="001A1673"/>
    <w:rsid w:val="001A3CE4"/>
    <w:rsid w:val="001B1EEA"/>
    <w:rsid w:val="001B7303"/>
    <w:rsid w:val="001C1376"/>
    <w:rsid w:val="0020165D"/>
    <w:rsid w:val="0020189E"/>
    <w:rsid w:val="00204F05"/>
    <w:rsid w:val="0021102E"/>
    <w:rsid w:val="00213987"/>
    <w:rsid w:val="0021665F"/>
    <w:rsid w:val="00222E12"/>
    <w:rsid w:val="002272A3"/>
    <w:rsid w:val="0022774A"/>
    <w:rsid w:val="00227D10"/>
    <w:rsid w:val="00227E2C"/>
    <w:rsid w:val="00234376"/>
    <w:rsid w:val="00271B86"/>
    <w:rsid w:val="00297379"/>
    <w:rsid w:val="00297994"/>
    <w:rsid w:val="002A2BD3"/>
    <w:rsid w:val="002A3670"/>
    <w:rsid w:val="002B57DE"/>
    <w:rsid w:val="002B71AC"/>
    <w:rsid w:val="002C0F17"/>
    <w:rsid w:val="002D1B10"/>
    <w:rsid w:val="002D26F8"/>
    <w:rsid w:val="002F25AF"/>
    <w:rsid w:val="003121C8"/>
    <w:rsid w:val="00314B47"/>
    <w:rsid w:val="00322469"/>
    <w:rsid w:val="0032599D"/>
    <w:rsid w:val="00333528"/>
    <w:rsid w:val="00346786"/>
    <w:rsid w:val="00371A69"/>
    <w:rsid w:val="00376572"/>
    <w:rsid w:val="00380A5A"/>
    <w:rsid w:val="0038129E"/>
    <w:rsid w:val="00381C00"/>
    <w:rsid w:val="0038733B"/>
    <w:rsid w:val="00390B4F"/>
    <w:rsid w:val="003A5737"/>
    <w:rsid w:val="003A796B"/>
    <w:rsid w:val="003B188B"/>
    <w:rsid w:val="003B1A59"/>
    <w:rsid w:val="003B6330"/>
    <w:rsid w:val="003C6BCB"/>
    <w:rsid w:val="003D51D9"/>
    <w:rsid w:val="003D6D21"/>
    <w:rsid w:val="003E49EF"/>
    <w:rsid w:val="003F0B47"/>
    <w:rsid w:val="00405098"/>
    <w:rsid w:val="00446FA1"/>
    <w:rsid w:val="004478CC"/>
    <w:rsid w:val="00456770"/>
    <w:rsid w:val="00481751"/>
    <w:rsid w:val="00496BF6"/>
    <w:rsid w:val="004B6FDF"/>
    <w:rsid w:val="004C0394"/>
    <w:rsid w:val="004D46DA"/>
    <w:rsid w:val="004E6092"/>
    <w:rsid w:val="00512CED"/>
    <w:rsid w:val="00520E4C"/>
    <w:rsid w:val="005242B1"/>
    <w:rsid w:val="00550765"/>
    <w:rsid w:val="00555024"/>
    <w:rsid w:val="005559D9"/>
    <w:rsid w:val="0055728D"/>
    <w:rsid w:val="0057515A"/>
    <w:rsid w:val="005914C0"/>
    <w:rsid w:val="005A235E"/>
    <w:rsid w:val="005B27A9"/>
    <w:rsid w:val="005B766F"/>
    <w:rsid w:val="005C575F"/>
    <w:rsid w:val="005D2EF0"/>
    <w:rsid w:val="005E491E"/>
    <w:rsid w:val="005F2654"/>
    <w:rsid w:val="005F4E55"/>
    <w:rsid w:val="005F54DA"/>
    <w:rsid w:val="005F5B8D"/>
    <w:rsid w:val="00613747"/>
    <w:rsid w:val="00613BFA"/>
    <w:rsid w:val="00622D09"/>
    <w:rsid w:val="006253FD"/>
    <w:rsid w:val="00631508"/>
    <w:rsid w:val="00641CE1"/>
    <w:rsid w:val="00672758"/>
    <w:rsid w:val="00674691"/>
    <w:rsid w:val="006834FE"/>
    <w:rsid w:val="00686C14"/>
    <w:rsid w:val="00687726"/>
    <w:rsid w:val="00697874"/>
    <w:rsid w:val="006A3437"/>
    <w:rsid w:val="006A418A"/>
    <w:rsid w:val="006A54A9"/>
    <w:rsid w:val="006C2F14"/>
    <w:rsid w:val="006C55F3"/>
    <w:rsid w:val="006F23F7"/>
    <w:rsid w:val="007038AD"/>
    <w:rsid w:val="0070563A"/>
    <w:rsid w:val="00713CA2"/>
    <w:rsid w:val="007556D8"/>
    <w:rsid w:val="00774103"/>
    <w:rsid w:val="0078178E"/>
    <w:rsid w:val="00784CD4"/>
    <w:rsid w:val="00785E1B"/>
    <w:rsid w:val="00797A8A"/>
    <w:rsid w:val="007A08D1"/>
    <w:rsid w:val="007C7EE7"/>
    <w:rsid w:val="007C7F56"/>
    <w:rsid w:val="007E7219"/>
    <w:rsid w:val="007F145C"/>
    <w:rsid w:val="007F644E"/>
    <w:rsid w:val="00805DA0"/>
    <w:rsid w:val="00842408"/>
    <w:rsid w:val="00855482"/>
    <w:rsid w:val="00855DD2"/>
    <w:rsid w:val="00856CA7"/>
    <w:rsid w:val="00864928"/>
    <w:rsid w:val="00881E60"/>
    <w:rsid w:val="008905C2"/>
    <w:rsid w:val="008A537A"/>
    <w:rsid w:val="008B36EA"/>
    <w:rsid w:val="008B4440"/>
    <w:rsid w:val="008C08C5"/>
    <w:rsid w:val="008C125D"/>
    <w:rsid w:val="008C4AA2"/>
    <w:rsid w:val="008D59B1"/>
    <w:rsid w:val="008E1FB1"/>
    <w:rsid w:val="008F5306"/>
    <w:rsid w:val="00902EE1"/>
    <w:rsid w:val="009048A2"/>
    <w:rsid w:val="00904ADF"/>
    <w:rsid w:val="00905B55"/>
    <w:rsid w:val="00914ADC"/>
    <w:rsid w:val="00920A3F"/>
    <w:rsid w:val="009219D0"/>
    <w:rsid w:val="00925E1A"/>
    <w:rsid w:val="00934B66"/>
    <w:rsid w:val="00947E37"/>
    <w:rsid w:val="0098102A"/>
    <w:rsid w:val="009D56B8"/>
    <w:rsid w:val="009D6B7C"/>
    <w:rsid w:val="009F330D"/>
    <w:rsid w:val="009F4FFF"/>
    <w:rsid w:val="00A00E3E"/>
    <w:rsid w:val="00A04FB6"/>
    <w:rsid w:val="00A12DD9"/>
    <w:rsid w:val="00A153BF"/>
    <w:rsid w:val="00A164DC"/>
    <w:rsid w:val="00A26424"/>
    <w:rsid w:val="00A27446"/>
    <w:rsid w:val="00A33124"/>
    <w:rsid w:val="00A53EE6"/>
    <w:rsid w:val="00A672C0"/>
    <w:rsid w:val="00A94A63"/>
    <w:rsid w:val="00A97AA6"/>
    <w:rsid w:val="00AA127E"/>
    <w:rsid w:val="00AC5ADD"/>
    <w:rsid w:val="00AD2770"/>
    <w:rsid w:val="00AE5858"/>
    <w:rsid w:val="00AF0C05"/>
    <w:rsid w:val="00AF2500"/>
    <w:rsid w:val="00AF3296"/>
    <w:rsid w:val="00AF4AC7"/>
    <w:rsid w:val="00B260AA"/>
    <w:rsid w:val="00B36E72"/>
    <w:rsid w:val="00B56EA8"/>
    <w:rsid w:val="00B57090"/>
    <w:rsid w:val="00B64EE1"/>
    <w:rsid w:val="00B84D31"/>
    <w:rsid w:val="00B94161"/>
    <w:rsid w:val="00BA3515"/>
    <w:rsid w:val="00BA48C7"/>
    <w:rsid w:val="00BC5A92"/>
    <w:rsid w:val="00BD1985"/>
    <w:rsid w:val="00BE41D6"/>
    <w:rsid w:val="00BE6938"/>
    <w:rsid w:val="00BF2A6F"/>
    <w:rsid w:val="00C10154"/>
    <w:rsid w:val="00C15214"/>
    <w:rsid w:val="00C15829"/>
    <w:rsid w:val="00C16B5D"/>
    <w:rsid w:val="00C1763D"/>
    <w:rsid w:val="00C176E7"/>
    <w:rsid w:val="00C42AB1"/>
    <w:rsid w:val="00C43253"/>
    <w:rsid w:val="00C66866"/>
    <w:rsid w:val="00C74E3F"/>
    <w:rsid w:val="00C75973"/>
    <w:rsid w:val="00C90D99"/>
    <w:rsid w:val="00CA4349"/>
    <w:rsid w:val="00CC3E72"/>
    <w:rsid w:val="00CC59CF"/>
    <w:rsid w:val="00CC7CFA"/>
    <w:rsid w:val="00CD0B3E"/>
    <w:rsid w:val="00CE24B4"/>
    <w:rsid w:val="00CF288D"/>
    <w:rsid w:val="00CF79BF"/>
    <w:rsid w:val="00D01FE7"/>
    <w:rsid w:val="00D06691"/>
    <w:rsid w:val="00D10902"/>
    <w:rsid w:val="00D16635"/>
    <w:rsid w:val="00D233F3"/>
    <w:rsid w:val="00D24C53"/>
    <w:rsid w:val="00D33D19"/>
    <w:rsid w:val="00D47251"/>
    <w:rsid w:val="00D52DAE"/>
    <w:rsid w:val="00D5356C"/>
    <w:rsid w:val="00D543E6"/>
    <w:rsid w:val="00D635A7"/>
    <w:rsid w:val="00D66197"/>
    <w:rsid w:val="00D72370"/>
    <w:rsid w:val="00D735E2"/>
    <w:rsid w:val="00D80A2E"/>
    <w:rsid w:val="00D81BDB"/>
    <w:rsid w:val="00D85ED2"/>
    <w:rsid w:val="00D9258F"/>
    <w:rsid w:val="00D957FC"/>
    <w:rsid w:val="00D976C3"/>
    <w:rsid w:val="00DA7AB4"/>
    <w:rsid w:val="00DC3FFC"/>
    <w:rsid w:val="00DD174B"/>
    <w:rsid w:val="00DD6282"/>
    <w:rsid w:val="00DE2A9A"/>
    <w:rsid w:val="00DF0186"/>
    <w:rsid w:val="00DF1A9C"/>
    <w:rsid w:val="00DF5151"/>
    <w:rsid w:val="00DF5D1F"/>
    <w:rsid w:val="00DF605F"/>
    <w:rsid w:val="00E0093A"/>
    <w:rsid w:val="00E11ECC"/>
    <w:rsid w:val="00E3543A"/>
    <w:rsid w:val="00E452E2"/>
    <w:rsid w:val="00E514B8"/>
    <w:rsid w:val="00E52042"/>
    <w:rsid w:val="00E57668"/>
    <w:rsid w:val="00E7438B"/>
    <w:rsid w:val="00E83CDA"/>
    <w:rsid w:val="00E973AD"/>
    <w:rsid w:val="00EA0447"/>
    <w:rsid w:val="00EA375D"/>
    <w:rsid w:val="00EB1570"/>
    <w:rsid w:val="00EB3C9A"/>
    <w:rsid w:val="00EC5677"/>
    <w:rsid w:val="00EC62D5"/>
    <w:rsid w:val="00ED7D93"/>
    <w:rsid w:val="00EE457C"/>
    <w:rsid w:val="00EF20B9"/>
    <w:rsid w:val="00EF4DE4"/>
    <w:rsid w:val="00EF630E"/>
    <w:rsid w:val="00F01924"/>
    <w:rsid w:val="00F10F57"/>
    <w:rsid w:val="00F21F60"/>
    <w:rsid w:val="00F23B08"/>
    <w:rsid w:val="00F304D4"/>
    <w:rsid w:val="00F42F8D"/>
    <w:rsid w:val="00F43112"/>
    <w:rsid w:val="00F523AD"/>
    <w:rsid w:val="00F55E24"/>
    <w:rsid w:val="00F56723"/>
    <w:rsid w:val="00F6103C"/>
    <w:rsid w:val="00F710B4"/>
    <w:rsid w:val="00F733EC"/>
    <w:rsid w:val="00F74441"/>
    <w:rsid w:val="00F83206"/>
    <w:rsid w:val="00F83282"/>
    <w:rsid w:val="00F91A1F"/>
    <w:rsid w:val="00F921DB"/>
    <w:rsid w:val="00FA093D"/>
    <w:rsid w:val="00FA652C"/>
    <w:rsid w:val="00FA65BC"/>
    <w:rsid w:val="00FA6CCD"/>
    <w:rsid w:val="00FC395C"/>
    <w:rsid w:val="00FC723D"/>
    <w:rsid w:val="00FC72FC"/>
    <w:rsid w:val="00FD7E42"/>
    <w:rsid w:val="00FE7AE5"/>
    <w:rsid w:val="00FF0B4E"/>
    <w:rsid w:val="00FF50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normas-indices-artigo">
    <w:name w:val="normas-indices-artigo"/>
    <w:basedOn w:val="DefaultParagraphFont"/>
    <w:rsid w:val="00A15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1398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Wilians</cp:lastModifiedBy>
  <cp:revision>2</cp:revision>
  <cp:lastPrinted>2024-11-28T14:11:00Z</cp:lastPrinted>
  <dcterms:created xsi:type="dcterms:W3CDTF">2026-01-23T14:15:00Z</dcterms:created>
  <dcterms:modified xsi:type="dcterms:W3CDTF">2026-01-23T14:15:00Z</dcterms:modified>
</cp:coreProperties>
</file>