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42B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Moção Nº 21/2026</w:t>
      </w:r>
      <w:r>
        <w:rPr>
          <w:b/>
          <w:bCs/>
          <w:sz w:val="24"/>
          <w:szCs w:val="24"/>
        </w:rPr>
        <w:t>Moção Nº 21/2026</w:t>
      </w:r>
      <w:r>
        <w:rPr>
          <w:b/>
          <w:bCs/>
          <w:sz w:val="24"/>
          <w:szCs w:val="24"/>
        </w:rPr>
        <w:t xml:space="preserve"> EMENTA: </w:t>
      </w:r>
      <w:r>
        <w:rPr>
          <w:sz w:val="24"/>
          <w:szCs w:val="24"/>
        </w:rPr>
        <w:t>MOÇÃO DE CONGRATULAÇÕES E APLAUSOS AO MOGIMIRIANO ALLAN JEFFERSON PELA CRIAÇÃO DO JOGO DE VIDEOGAME “BOMBA PATCH”.</w:t>
      </w:r>
    </w:p>
    <w:p w:rsidR="008A42BD">
      <w:pPr>
        <w:spacing w:line="360" w:lineRule="auto"/>
        <w:jc w:val="both"/>
        <w:rPr>
          <w:b/>
          <w:bCs/>
          <w:sz w:val="24"/>
          <w:szCs w:val="24"/>
        </w:rPr>
      </w:pPr>
    </w:p>
    <w:p w:rsidR="008A42BD">
      <w:pPr>
        <w:spacing w:line="360" w:lineRule="auto"/>
        <w:jc w:val="both"/>
        <w:rPr>
          <w:b/>
          <w:bCs/>
          <w:sz w:val="24"/>
          <w:szCs w:val="24"/>
        </w:rPr>
      </w:pPr>
      <w:bookmarkStart w:id="0" w:name="_heading=h.8ifq7o3bmirs" w:colFirst="0" w:colLast="0"/>
      <w:bookmarkEnd w:id="0"/>
      <w:r>
        <w:rPr>
          <w:b/>
          <w:bCs/>
          <w:sz w:val="24"/>
          <w:szCs w:val="24"/>
        </w:rPr>
        <w:t>SENHOR PRESIDENTE,</w:t>
      </w:r>
    </w:p>
    <w:p w:rsidR="008A42BD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SENHORES VEREADORES,</w:t>
      </w:r>
    </w:p>
    <w:p w:rsidR="008A42BD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8A42BD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REQUEIRO</w:t>
      </w:r>
      <w:r>
        <w:rPr>
          <w:sz w:val="24"/>
          <w:szCs w:val="24"/>
        </w:rPr>
        <w:t xml:space="preserve"> à Mesa, na forma regimental, e após ouvido o Douto Plenário, com fundamento no art. 162, combinado com o art. 152, § 2º, do Regimento Interno, seja consignada em Ata de nossos trabalhos </w:t>
      </w:r>
      <w:r>
        <w:rPr>
          <w:b/>
          <w:bCs/>
          <w:sz w:val="24"/>
          <w:szCs w:val="24"/>
        </w:rPr>
        <w:t xml:space="preserve">MOÇÃO </w:t>
      </w:r>
      <w:bookmarkStart w:id="1" w:name="_GoBack"/>
      <w:bookmarkEnd w:id="1"/>
      <w:r>
        <w:rPr>
          <w:b/>
          <w:bCs/>
          <w:sz w:val="24"/>
          <w:szCs w:val="24"/>
        </w:rPr>
        <w:t>DE CONGRATULAÇÕES E APLAUSOS</w:t>
      </w:r>
      <w:r>
        <w:rPr>
          <w:sz w:val="24"/>
          <w:szCs w:val="24"/>
        </w:rPr>
        <w:t xml:space="preserve"> à </w:t>
      </w:r>
      <w:r>
        <w:rPr>
          <w:b/>
          <w:bCs/>
          <w:sz w:val="24"/>
          <w:szCs w:val="24"/>
        </w:rPr>
        <w:t>ALLAN JEFFERSON</w:t>
      </w:r>
      <w:r>
        <w:rPr>
          <w:sz w:val="24"/>
          <w:szCs w:val="24"/>
        </w:rPr>
        <w:t xml:space="preserve"> pela criação do </w:t>
      </w:r>
      <w:r>
        <w:rPr>
          <w:sz w:val="24"/>
          <w:szCs w:val="24"/>
        </w:rPr>
        <w:t>jogo de videogame mundialmente conhecido Bomba Patch.</w:t>
      </w:r>
    </w:p>
    <w:p w:rsidR="008A42B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presente Moção de Congratulações e Aplausos tem por finalidade reconhecer e enaltecer a trajetória exemplar de </w:t>
      </w:r>
      <w:r>
        <w:rPr>
          <w:b/>
          <w:bCs/>
          <w:sz w:val="24"/>
          <w:szCs w:val="24"/>
        </w:rPr>
        <w:t>Allan Jefferson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mogimiriano</w:t>
      </w:r>
      <w:r>
        <w:rPr>
          <w:sz w:val="24"/>
          <w:szCs w:val="24"/>
        </w:rPr>
        <w:t xml:space="preserve"> que transformou talento, criatividade e perseverança em um l</w:t>
      </w:r>
      <w:r>
        <w:rPr>
          <w:sz w:val="24"/>
          <w:szCs w:val="24"/>
        </w:rPr>
        <w:t>egado cultural que marcou gerações e projetou o nome de Mogi Mirim para o Brasil e para o mundo.</w:t>
      </w:r>
    </w:p>
    <w:p w:rsidR="008A42B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Criado em Mogi Mirim, Allan passou toda sua infância e adolescência no município, onde construiu sua base educacional desde a primeira série até a conclusão do</w:t>
      </w:r>
      <w:r>
        <w:rPr>
          <w:sz w:val="24"/>
          <w:szCs w:val="24"/>
        </w:rPr>
        <w:t xml:space="preserve"> ensino médio no Colégio Monsenhor Nora, além de ter cursado todos os cursos da ETEC Pedro Ferreira Alves. Foi nesse ambiente que se destacou na área da informática, despertando o interesse que o levaria à formação em Ciência da Computação e ao desenvolvim</w:t>
      </w:r>
      <w:r>
        <w:rPr>
          <w:sz w:val="24"/>
          <w:szCs w:val="24"/>
        </w:rPr>
        <w:t>ento de soluções inovadoras no campo da tecnologia.</w:t>
      </w:r>
    </w:p>
    <w:p w:rsidR="008A42B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Desde cedo, Allan demonstrou espírito empreendedor, participando do cotidiano da mercearia de sua família e, ainda jovem, criando seu primeiro negócio: uma locadora de videogames. Essa vivência prática, a</w:t>
      </w:r>
      <w:r>
        <w:rPr>
          <w:sz w:val="24"/>
          <w:szCs w:val="24"/>
        </w:rPr>
        <w:t xml:space="preserve">liada ao conhecimento técnico, culminou na criação de um </w:t>
      </w:r>
      <w:r>
        <w:rPr>
          <w:sz w:val="24"/>
          <w:szCs w:val="24"/>
        </w:rPr>
        <w:t>projeto</w:t>
      </w:r>
      <w:r>
        <w:rPr>
          <w:sz w:val="24"/>
          <w:szCs w:val="24"/>
        </w:rPr>
        <w:t xml:space="preserve"> que mudaria a história dos games no país: o </w:t>
      </w:r>
      <w:r>
        <w:rPr>
          <w:b/>
          <w:bCs/>
          <w:sz w:val="24"/>
          <w:szCs w:val="24"/>
        </w:rPr>
        <w:t>Bomba Patch</w:t>
      </w:r>
      <w:r>
        <w:rPr>
          <w:sz w:val="24"/>
          <w:szCs w:val="24"/>
        </w:rPr>
        <w:t>.</w:t>
      </w:r>
    </w:p>
    <w:p w:rsidR="008A42B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jogo inovou ao trazer narração em português, clubes brasileiros, gritos de torcida e uma ambientação fiel à experiência do futebol n</w:t>
      </w:r>
      <w:r>
        <w:rPr>
          <w:sz w:val="24"/>
          <w:szCs w:val="24"/>
        </w:rPr>
        <w:t>acional, inspiração nascida das idas de Allan aos jogos do Mogi Mirim Esporte Clube ao lado de seu pai. Mais do que um jogo, o Bomba Patch tornou-se um fenômeno cultural, refletindo a identidade do futebol brasileiro e democratizando o acesso ao entretenim</w:t>
      </w:r>
      <w:r>
        <w:rPr>
          <w:sz w:val="24"/>
          <w:szCs w:val="24"/>
        </w:rPr>
        <w:t>ento digital.</w:t>
      </w:r>
    </w:p>
    <w:p w:rsidR="008A42B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Em sua jornada empreendedora, Allan organizava campeonatos gratuitos de videogame, cuja premiação eram “bombas” de chocolate preparadas por sua mãe, detalhe que deu origem ao nome do jogo e simboliza o caráter comunitário e afetivo do projeto</w:t>
      </w:r>
      <w:r>
        <w:rPr>
          <w:sz w:val="24"/>
          <w:szCs w:val="24"/>
        </w:rPr>
        <w:t>. O sucesso foi imediato e duradouro: há quase duas décadas, o Bomba Patch marca a infância e a juventude de milhões de jogadores em todo o país.</w:t>
      </w:r>
    </w:p>
    <w:p w:rsidR="008A42B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Atualmente, Allan participa de eventos nacionais e internacionais de games, compartilhando sua história, inspi</w:t>
      </w:r>
      <w:r>
        <w:rPr>
          <w:sz w:val="24"/>
          <w:szCs w:val="24"/>
        </w:rPr>
        <w:t>rando novos talentos e divulgando Mogi Mirim como berço de inovação, criatividade e cultura digital. Sua trajetória evidencia como a educação pública, o empreendedorismo e a valorização das raízes locais podem gerar impactos positivos de alcance global.</w:t>
      </w:r>
    </w:p>
    <w:p w:rsidR="008A42B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</w:t>
      </w:r>
      <w:r>
        <w:rPr>
          <w:sz w:val="24"/>
          <w:szCs w:val="24"/>
        </w:rPr>
        <w:t>ante do exposto, esta Moção se justifica como um reconhecimento público merecido a um filho da terra que, com trabalho e visão, elevou o nome de Mogi Mirim, servindo de exemplo para crianças, jovens e empreendedores. Celebrar histórias como a de Allan Jeff</w:t>
      </w:r>
      <w:r>
        <w:rPr>
          <w:sz w:val="24"/>
          <w:szCs w:val="24"/>
        </w:rPr>
        <w:t>erson é reafirmar o compromisso do Poder Legislativo com a valorização dos talentos locais e com o incentivo à educação, à inovação e à cultura.</w:t>
      </w:r>
    </w:p>
    <w:p w:rsidR="008A42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8A42BD">
      <w:pPr>
        <w:spacing w:line="360" w:lineRule="auto"/>
        <w:ind w:firstLine="709"/>
        <w:rPr>
          <w:i/>
          <w:iCs/>
          <w:color w:val="404040"/>
          <w:sz w:val="24"/>
          <w:szCs w:val="24"/>
        </w:rPr>
      </w:pPr>
      <w:r>
        <w:rPr>
          <w:i/>
          <w:iCs/>
          <w:color w:val="404040"/>
          <w:sz w:val="24"/>
          <w:szCs w:val="24"/>
        </w:rPr>
        <w:t xml:space="preserve">Sala das Sessões “Vereador Santo </w:t>
      </w:r>
      <w:r>
        <w:rPr>
          <w:i/>
          <w:iCs/>
          <w:color w:val="404040"/>
          <w:sz w:val="24"/>
          <w:szCs w:val="24"/>
        </w:rPr>
        <w:t>Rótolli</w:t>
      </w:r>
      <w:r>
        <w:rPr>
          <w:i/>
          <w:iCs/>
          <w:color w:val="404040"/>
          <w:sz w:val="24"/>
          <w:szCs w:val="24"/>
        </w:rPr>
        <w:t>”, em 29 de janeiro de 2026.</w:t>
      </w:r>
    </w:p>
    <w:p w:rsidR="008A42BD">
      <w:pPr>
        <w:spacing w:line="360" w:lineRule="auto"/>
        <w:jc w:val="center"/>
        <w:rPr>
          <w:i/>
          <w:iCs/>
        </w:rPr>
      </w:pPr>
    </w:p>
    <w:p w:rsidR="008A42BD">
      <w:pPr>
        <w:spacing w:line="360" w:lineRule="auto"/>
        <w:jc w:val="center"/>
        <w:rPr>
          <w:i/>
          <w:iCs/>
        </w:rPr>
      </w:pPr>
    </w:p>
    <w:p w:rsidR="008A42BD">
      <w:pPr>
        <w:spacing w:line="360" w:lineRule="auto"/>
        <w:jc w:val="center"/>
        <w:rPr>
          <w:i/>
          <w:iCs/>
        </w:rPr>
      </w:pPr>
    </w:p>
    <w:p w:rsidR="008A42BD">
      <w:pPr>
        <w:spacing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8A42BD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JOÃO VICTOR GASPARINI</w:t>
      </w:r>
    </w:p>
    <w:p w:rsidR="008A42BD">
      <w:pPr>
        <w:spacing w:line="360" w:lineRule="auto"/>
        <w:jc w:val="center"/>
        <w:rPr>
          <w:b/>
          <w:bCs/>
          <w:sz w:val="22"/>
          <w:szCs w:val="22"/>
        </w:rPr>
      </w:pPr>
    </w:p>
    <w:sectPr>
      <w:headerReference w:type="default" r:id="rId5"/>
      <w:footerReference w:type="default" r:id="rId6"/>
      <w:pgSz w:w="11906" w:h="16838"/>
      <w:pgMar w:top="2552" w:right="1321" w:bottom="1560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1" w:fontKey="{E7E5E6E7-E761-44BC-BFC1-9ECAA3C3F61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23F28FD6-4AF2-4B46-9139-D929BA3F580D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3" w:fontKey="{B1C65474-D7C1-482A-A93E-B0D394F5DD89}"/>
    <w:embedItalic r:id="rId4" w:fontKey="{1DF4FE2C-FA61-41B1-B41E-CD0D0F8D45B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4185E42-4627-47F2-89E8-789124D5228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FC831B17-9B29-4590-BBAD-A7590B0E032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F69199C3-2EBD-4224-9F56-B704B63F1C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42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42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34"/>
        <w:szCs w:val="34"/>
      </w:rPr>
    </w:pPr>
    <w:r>
      <w:rPr>
        <w:b/>
        <w:bCs/>
        <w:noProof/>
        <w:sz w:val="34"/>
        <w:szCs w:val="34"/>
      </w:rPr>
      <mc:AlternateContent>
        <mc:Choice Requires="wps">
          <w:drawing>
            <wp:anchor distT="0" distB="0" distL="86995" distR="86995" simplePos="0" relativeHeight="251660288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457200</wp:posOffset>
              </wp:positionV>
              <wp:extent cx="1094105" cy="943610"/>
              <wp:effectExtent l="0" t="0" r="0" b="0"/>
              <wp:wrapSquare wrapText="bothSides"/>
              <wp:docPr id="13" name="Retângulo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D6DC1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drawing>
            <wp:anchor distT="0" distB="0" distL="86995" distR="86995" simplePos="0" relativeHeight="251658240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457200</wp:posOffset>
              </wp:positionV>
              <wp:extent cx="1094105" cy="943610"/>
              <wp:effectExtent l="0" t="0" r="0" b="0"/>
              <wp:wrapSquare wrapText="bothSides"/>
              <wp:docPr id="220569686" name="image2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1827334" name="image2.jp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column">
                <wp:posOffset>5796916</wp:posOffset>
              </wp:positionH>
              <wp:positionV relativeFrom="paragraph">
                <wp:posOffset>-8887</wp:posOffset>
              </wp:positionV>
              <wp:extent cx="33655" cy="164465"/>
              <wp:effectExtent l="0" t="0" r="0" b="0"/>
              <wp:wrapSquare wrapText="bothSides"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3365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A42BD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5796916</wp:posOffset>
              </wp:positionH>
              <wp:positionV relativeFrom="paragraph">
                <wp:posOffset>-8887</wp:posOffset>
              </wp:positionV>
              <wp:extent cx="33655" cy="164465"/>
              <wp:effectExtent l="0" t="0" r="0" b="0"/>
              <wp:wrapSquare wrapText="bothSides"/>
              <wp:docPr id="2003974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719198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655" cy="1644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A42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34"/>
        <w:szCs w:val="34"/>
      </w:rPr>
    </w:pPr>
    <w:r>
      <w:rPr>
        <w:b/>
        <w:bCs/>
        <w:color w:val="000000"/>
        <w:sz w:val="34"/>
        <w:szCs w:val="34"/>
      </w:rPr>
      <w:t xml:space="preserve">         </w:t>
    </w:r>
    <w:r w:rsidR="00415B1A">
      <w:rPr>
        <w:b/>
        <w:bCs/>
        <w:color w:val="000000"/>
        <w:sz w:val="34"/>
        <w:szCs w:val="34"/>
      </w:rPr>
      <w:t>CÂMARA MUNICIPAL DE MOGI MIRIM</w:t>
    </w:r>
  </w:p>
  <w:p w:rsidR="008A42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24"/>
        <w:szCs w:val="24"/>
      </w:rPr>
    </w:pPr>
    <w:r>
      <w:rPr>
        <w:b/>
        <w:bCs/>
        <w:color w:val="000000"/>
        <w:sz w:val="24"/>
        <w:szCs w:val="24"/>
      </w:rPr>
      <w:t xml:space="preserve">         </w:t>
    </w:r>
    <w:r w:rsidR="00415B1A">
      <w:rPr>
        <w:b/>
        <w:bCs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2BD"/>
    <w:rsid w:val="00415B1A"/>
    <w:rsid w:val="008A42BD"/>
    <w:rsid w:val="00E871C4"/>
    <w:rsid w:val="00FD6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F7FC12D-79D9-4D5D-949D-C0764C97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Strong">
    <w:name w:val="Strong"/>
    <w:basedOn w:val="DefaultParagraphFont"/>
    <w:uiPriority w:val="22"/>
    <w:qFormat/>
    <w:rsid w:val="00F4568C"/>
    <w:rPr>
      <w:b/>
      <w:bCs/>
    </w:rPr>
  </w:style>
  <w:style w:type="paragraph" w:customStyle="1" w:styleId="whitespace-normal">
    <w:name w:val="whitespace-normal"/>
    <w:basedOn w:val="Normal"/>
    <w:rsid w:val="00F4568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D3A2E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uJr3ddABgWUMEH5hRjE0NaKH3g==">CgMxLjAyDmguOGlmcTdvM2JtaXJzOAByITFENG9pLTkwdW5SVU1BdzhkNFJYR2IteWhkVzEwc0xIcQ==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2</cp:revision>
  <cp:lastPrinted>2026-01-29T17:12:16Z</cp:lastPrinted>
  <dcterms:created xsi:type="dcterms:W3CDTF">2026-01-13T17:28:00Z</dcterms:created>
  <dcterms:modified xsi:type="dcterms:W3CDTF">2026-01-29T17:11:00Z</dcterms:modified>
</cp:coreProperties>
</file>