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8D29F3" w:rsidP="003D6D21">
      <w:pPr>
        <w:pStyle w:val="NormalWeb"/>
        <w:spacing w:line="360" w:lineRule="auto"/>
        <w:rPr>
          <w:rStyle w:val="Emphasis"/>
        </w:rPr>
      </w:pPr>
      <w:r w:rsidRPr="003D6D21">
        <w:tab/>
      </w:r>
      <w:r>
        <w:rPr>
          <w:rStyle w:val="Strong"/>
        </w:rPr>
        <w:t>PROJETO DE LEI Nº 03</w:t>
      </w:r>
      <w:r w:rsidRPr="00B06942" w:rsidR="00F74441">
        <w:rPr>
          <w:rStyle w:val="Strong"/>
        </w:rPr>
        <w:t xml:space="preserve"> DE 2025</w:t>
      </w:r>
      <w:r w:rsidRPr="00B06942" w:rsidR="00F74441">
        <w:br/>
      </w:r>
    </w:p>
    <w:p w:rsidR="00147394" w:rsidRPr="00B06942" w:rsidP="003D6D21">
      <w:pPr>
        <w:pStyle w:val="NormalWeb"/>
        <w:spacing w:line="360" w:lineRule="auto"/>
        <w:rPr>
          <w:rStyle w:val="Emphasis"/>
        </w:rPr>
      </w:pPr>
      <w:r w:rsidRPr="00B06942">
        <w:rPr>
          <w:rStyle w:val="Emphasis"/>
        </w:rPr>
        <w:t>Institui</w:t>
      </w:r>
      <w:r w:rsidR="008D29F3">
        <w:rPr>
          <w:rStyle w:val="Emphasis"/>
        </w:rPr>
        <w:t xml:space="preserve"> a semana municipal da saúde mental do servidor público, a ser realizada no mês de outubro, no Município de Mogi Mirim, e dá outras providências.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8D29F3">
        <w:t>O Projeto de Lei nº 03 de 2026</w:t>
      </w:r>
      <w:r w:rsidRPr="00B06942">
        <w:t xml:space="preserve">, de autoria do Vereador </w:t>
      </w:r>
      <w:r w:rsidR="008D29F3">
        <w:t>Manoel Eduardo Pereira da Cruz Palomino</w:t>
      </w:r>
      <w:r>
        <w:t>, propõe a instituição da</w:t>
      </w:r>
      <w:r w:rsidRPr="00B06942">
        <w:t xml:space="preserve"> </w:t>
      </w:r>
      <w:r w:rsidR="008D29F3">
        <w:rPr>
          <w:bCs/>
        </w:rPr>
        <w:t>"Semana Municipal da Saúde Mental do Servidor Público</w:t>
      </w:r>
      <w:r w:rsidRPr="008F0050">
        <w:rPr>
          <w:bCs/>
        </w:rPr>
        <w:t>"</w:t>
      </w:r>
      <w:r w:rsidRPr="00B06942">
        <w:t xml:space="preserve"> no Calendário Oficial do Municípi</w:t>
      </w:r>
      <w:r w:rsidR="00023787">
        <w:t>o de Mogi Mirim</w:t>
      </w:r>
      <w:r w:rsidR="008D29F3">
        <w:t xml:space="preserve"> a ser celebrada</w:t>
      </w:r>
      <w:r w:rsidRPr="00B06942">
        <w:t xml:space="preserve"> anualmente </w:t>
      </w:r>
      <w:r w:rsidR="008D29F3">
        <w:t>no mês de outubro e</w:t>
      </w:r>
      <w:r w:rsidR="00023787">
        <w:t>m</w:t>
      </w:r>
      <w:r w:rsidR="008D29F3">
        <w:t xml:space="preserve"> alusão ao Dia do Servidor Público</w:t>
      </w:r>
      <w:r>
        <w:t>, celebra</w:t>
      </w:r>
      <w:r w:rsidR="008D29F3">
        <w:t>do no dia 28 de outubro</w:t>
      </w:r>
      <w:r w:rsidRPr="00B06942">
        <w:t xml:space="preserve">. </w:t>
      </w:r>
    </w:p>
    <w:p w:rsidR="0025431C" w:rsidP="0025431C">
      <w:pPr>
        <w:pStyle w:val="break-words"/>
        <w:spacing w:line="360" w:lineRule="auto"/>
        <w:ind w:firstLine="720"/>
        <w:jc w:val="both"/>
      </w:pPr>
      <w:r>
        <w:t>A propositura é uma forma de reconhecimento, valorização e cuidado com aqueles que desempenham papel essencial no funcionamento da Administração Pública Municipal</w:t>
      </w:r>
      <w:r w:rsidR="00541FEA">
        <w:t>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25431C">
        <w:rPr>
          <w:sz w:val="24"/>
          <w:szCs w:val="24"/>
        </w:rPr>
        <w:t xml:space="preserve">O projeto contém </w:t>
      </w:r>
      <w:r w:rsidR="00C57817">
        <w:rPr>
          <w:sz w:val="24"/>
          <w:szCs w:val="24"/>
        </w:rPr>
        <w:t>seis</w:t>
      </w:r>
      <w:r w:rsidRPr="00B06942">
        <w:rPr>
          <w:sz w:val="24"/>
          <w:szCs w:val="24"/>
        </w:rPr>
        <w:t xml:space="preserve"> artigos:</w:t>
      </w:r>
    </w:p>
    <w:p w:rsidR="00147394" w:rsidRPr="00C57817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57817">
        <w:rPr>
          <w:b/>
          <w:bCs/>
          <w:sz w:val="24"/>
          <w:szCs w:val="24"/>
        </w:rPr>
        <w:t>Art. 1º</w:t>
      </w:r>
      <w:r w:rsidRPr="00C57817">
        <w:rPr>
          <w:sz w:val="24"/>
          <w:szCs w:val="24"/>
        </w:rPr>
        <w:t>: Insti</w:t>
      </w:r>
      <w:r w:rsidRPr="00C57817" w:rsidR="0025431C">
        <w:rPr>
          <w:sz w:val="24"/>
          <w:szCs w:val="24"/>
        </w:rPr>
        <w:t>tui a "</w:t>
      </w:r>
      <w:r w:rsidRPr="00C57817" w:rsidR="00C57817">
        <w:rPr>
          <w:bCs/>
          <w:sz w:val="24"/>
          <w:szCs w:val="24"/>
        </w:rPr>
        <w:t>Semana Municipal da Saúde Mental do Servidor Público</w:t>
      </w:r>
      <w:r w:rsidRPr="00C57817" w:rsidR="00C57817">
        <w:rPr>
          <w:sz w:val="24"/>
          <w:szCs w:val="24"/>
        </w:rPr>
        <w:t xml:space="preserve"> </w:t>
      </w:r>
      <w:r w:rsidRPr="00C57817">
        <w:rPr>
          <w:sz w:val="24"/>
          <w:szCs w:val="24"/>
        </w:rPr>
        <w:t>"</w:t>
      </w:r>
      <w:r w:rsidR="00C57817">
        <w:rPr>
          <w:sz w:val="24"/>
          <w:szCs w:val="24"/>
        </w:rPr>
        <w:t>, em alusão ao dia do servidor público, celebrado em 28 de outubro</w:t>
      </w:r>
      <w:r w:rsidRPr="00C57817">
        <w:rPr>
          <w:sz w:val="24"/>
          <w:szCs w:val="24"/>
        </w:rPr>
        <w:t>.</w:t>
      </w:r>
    </w:p>
    <w:p w:rsidR="006C73AD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2º</w:t>
      </w:r>
      <w:r w:rsidR="0025431C">
        <w:rPr>
          <w:sz w:val="24"/>
          <w:szCs w:val="24"/>
        </w:rPr>
        <w:t xml:space="preserve">: </w:t>
      </w:r>
      <w:r w:rsidR="00C57817">
        <w:rPr>
          <w:sz w:val="24"/>
          <w:szCs w:val="24"/>
        </w:rPr>
        <w:t>Trata da finalidade do projeto de lei.</w:t>
      </w:r>
    </w:p>
    <w:p w:rsidR="00147394" w:rsidRPr="00C57817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3º</w:t>
      </w:r>
      <w:r w:rsidRPr="00B06942">
        <w:rPr>
          <w:sz w:val="24"/>
          <w:szCs w:val="24"/>
        </w:rPr>
        <w:t xml:space="preserve">: Prevê </w:t>
      </w:r>
      <w:r w:rsidRPr="00C57817" w:rsidR="00C57817">
        <w:rPr>
          <w:sz w:val="24"/>
          <w:szCs w:val="24"/>
        </w:rPr>
        <w:t>ações de caráter educativo, informativo e preventivo</w:t>
      </w:r>
    </w:p>
    <w:p w:rsidR="00147394" w:rsidRPr="00C57817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57817">
        <w:rPr>
          <w:b/>
          <w:bCs/>
          <w:sz w:val="24"/>
          <w:szCs w:val="24"/>
        </w:rPr>
        <w:t>Art. 4º</w:t>
      </w:r>
      <w:r w:rsidRPr="00C57817">
        <w:rPr>
          <w:sz w:val="24"/>
          <w:szCs w:val="24"/>
        </w:rPr>
        <w:t xml:space="preserve">: Estabelece </w:t>
      </w:r>
      <w:r w:rsidRPr="00C57817" w:rsidR="00C57817">
        <w:rPr>
          <w:sz w:val="24"/>
          <w:szCs w:val="24"/>
        </w:rPr>
        <w:t>que as ações possuem caráter orientador e educativo.</w:t>
      </w:r>
    </w:p>
    <w:p w:rsidR="00C57817" w:rsidRPr="00C57817" w:rsidP="00C5781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57817">
        <w:rPr>
          <w:b/>
          <w:bCs/>
          <w:sz w:val="24"/>
          <w:szCs w:val="24"/>
        </w:rPr>
        <w:t>Art. 5º</w:t>
      </w:r>
      <w:r w:rsidRPr="00C57817">
        <w:rPr>
          <w:sz w:val="24"/>
          <w:szCs w:val="24"/>
        </w:rPr>
        <w:t xml:space="preserve">: Dispõe que a </w:t>
      </w:r>
      <w:r w:rsidRPr="00C57817">
        <w:rPr>
          <w:bCs/>
          <w:sz w:val="24"/>
          <w:szCs w:val="24"/>
        </w:rPr>
        <w:t>"Semana Municipal da Saúde Mental do Servidor Público"</w:t>
      </w:r>
      <w:r>
        <w:rPr>
          <w:bCs/>
          <w:sz w:val="24"/>
          <w:szCs w:val="24"/>
        </w:rPr>
        <w:t xml:space="preserve"> poderá ser desenvolvida por meio de parcerias com </w:t>
      </w:r>
      <w:r w:rsidR="00541FEA">
        <w:rPr>
          <w:bCs/>
          <w:sz w:val="24"/>
          <w:szCs w:val="24"/>
        </w:rPr>
        <w:t>instituições públicas ou privadas, universidades, conselhos profissionais, entre outros.</w:t>
      </w:r>
    </w:p>
    <w:p w:rsidR="00C57817" w:rsidRPr="00541FEA" w:rsidP="00541FEA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57817">
        <w:rPr>
          <w:b/>
          <w:bCs/>
          <w:sz w:val="24"/>
          <w:szCs w:val="24"/>
        </w:rPr>
        <w:t>Art. 6º</w:t>
      </w:r>
      <w:r w:rsidRPr="00C57817">
        <w:rPr>
          <w:sz w:val="24"/>
          <w:szCs w:val="24"/>
        </w:rPr>
        <w:t>: Estabelece que a lei entrará em vigor na data de sua publicação.</w:t>
      </w:r>
    </w:p>
    <w:p w:rsidR="00147394" w:rsidP="00C5781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B06942">
        <w:rPr>
          <w:sz w:val="24"/>
          <w:szCs w:val="24"/>
        </w:rPr>
        <w:t xml:space="preserve">A justificativa argumenta </w:t>
      </w:r>
      <w:r w:rsidR="00541FEA">
        <w:rPr>
          <w:sz w:val="24"/>
          <w:szCs w:val="24"/>
        </w:rPr>
        <w:t xml:space="preserve">que o cuidado com a saúde mental dos servidores públicos é tema de relevância crescente no cenário nacional, diante do aumento de casos de estresse ocupacional, ansiedade, síndrome de </w:t>
      </w:r>
      <w:r w:rsidR="00541FEA">
        <w:rPr>
          <w:sz w:val="24"/>
          <w:szCs w:val="24"/>
        </w:rPr>
        <w:t>burnout</w:t>
      </w:r>
      <w:r w:rsidR="00541FEA">
        <w:rPr>
          <w:sz w:val="24"/>
          <w:szCs w:val="24"/>
        </w:rPr>
        <w:t xml:space="preserve"> que impactam a qualidade de vida, desempenho profissional e a prestação dos serviços públicos em si.</w:t>
      </w:r>
    </w:p>
    <w:p w:rsidR="00541FEA" w:rsidRPr="00B06942" w:rsidP="00C5781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Nessa seara, a iniciativa propõe a promoção de ações de caráter educativo, preventivo e informativo, voltadas à conscientização sobre a importância do cuidado com a saúde emocional, ao incentivo ao diálogo e à valorização de ambientes de trabalho mais saudáveis, respeitosos e humanizados.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EB2BAA" w:rsidRPr="00B06942" w:rsidP="00EB2BAA">
      <w:pPr>
        <w:pStyle w:val="break-words"/>
        <w:spacing w:line="360" w:lineRule="auto"/>
        <w:jc w:val="both"/>
      </w:pPr>
      <w:r w:rsidRPr="00B06942">
        <w:tab/>
      </w:r>
      <w:r w:rsidR="00541FEA">
        <w:t>O Projeto de Lei nº 03/2026</w:t>
      </w:r>
      <w:r w:rsidRPr="00B06942">
        <w:t xml:space="preserve"> está fundamentado no </w:t>
      </w:r>
      <w:r w:rsidRPr="00B66749">
        <w:rPr>
          <w:rStyle w:val="Strong"/>
          <w:b w:val="0"/>
        </w:rPr>
        <w:t>artigo 30, inciso I, da Constituição Federal</w:t>
      </w:r>
      <w:r w:rsidRPr="00B06942">
        <w:t>, que confere aos municípios competência para legislar sobre assuntos de interesse local, como a criação de datas comemorativas</w:t>
      </w:r>
      <w:r w:rsidR="003B56DD">
        <w:t xml:space="preserve"> e inclusão no Calendário </w:t>
      </w:r>
      <w:r w:rsidRPr="00B66749" w:rsidR="003B56DD">
        <w:t>Oficial do Município</w:t>
      </w:r>
      <w:r w:rsidRPr="00B66749">
        <w:t xml:space="preserve">. A proposta também se alinha ao </w:t>
      </w:r>
      <w:r w:rsidRPr="00B66749">
        <w:rPr>
          <w:rStyle w:val="Strong"/>
          <w:b w:val="0"/>
        </w:rPr>
        <w:t>artigo 2º, § 1º, da Resolução nº 278/2010</w:t>
      </w:r>
      <w:r w:rsidRPr="00B06942">
        <w:t xml:space="preserve"> (Regimento Interno da Câmara Municipal de Mogi Mirim), que define a função legislativa municipal, e à </w:t>
      </w:r>
      <w:r w:rsidRPr="00B66749">
        <w:rPr>
          <w:rStyle w:val="Strong"/>
          <w:b w:val="0"/>
        </w:rPr>
        <w:t>Lei Orgânica do Município</w:t>
      </w:r>
      <w:r w:rsidRPr="00B06942">
        <w:t>, que não reserva exclusivamente ao Executivo ou à Mesa Diretora a iniciativa de tais matérias, configurando-a como de competência concorrente.</w:t>
      </w:r>
    </w:p>
    <w:p w:rsidR="00D976C7" w:rsidP="00014055">
      <w:pPr>
        <w:pStyle w:val="break-words"/>
        <w:spacing w:line="360" w:lineRule="auto"/>
        <w:jc w:val="both"/>
      </w:pPr>
      <w:r w:rsidRPr="00B06942">
        <w:tab/>
      </w:r>
      <w:r w:rsidR="00014055">
        <w:t>Nessa esteira</w:t>
      </w:r>
      <w:r w:rsidR="00541FEA">
        <w:t>,</w:t>
      </w:r>
      <w:r w:rsidRPr="00B06942">
        <w:t xml:space="preserve"> não há vício de constitucionalidade material, desde que o projeto se limite a instituir a data sem impor obrigações ao Poder Executivo. </w:t>
      </w:r>
      <w:r>
        <w:t>Assim, a proposição deve limitar-se a instituir a data/semana comemorativa e incluí-la no calendário oficial de festividades municipais, assim como prever princípios e objetivos.</w:t>
      </w:r>
    </w:p>
    <w:p w:rsidR="00D976C7" w:rsidP="00D976C7">
      <w:pPr>
        <w:pStyle w:val="break-words"/>
        <w:spacing w:line="360" w:lineRule="auto"/>
        <w:ind w:firstLine="720"/>
        <w:jc w:val="both"/>
      </w:pPr>
      <w:r>
        <w:t xml:space="preserve">Apesar do artigo 3° prever ações que podem ser realizadas, tal sugestão não </w:t>
      </w:r>
      <w:r w:rsidR="006A4D61">
        <w:t>implica em ingerência ao Poder Executivo pois trata-se de uma</w:t>
      </w:r>
      <w:r>
        <w:t xml:space="preserve"> facul</w:t>
      </w:r>
      <w:r w:rsidR="006A4D61">
        <w:t>d</w:t>
      </w:r>
      <w:r>
        <w:t>ade</w:t>
      </w:r>
      <w:r w:rsidR="006A4D61">
        <w:t xml:space="preserve"> ao dispor que “poderão” ser realizadas </w:t>
      </w:r>
      <w:r w:rsidR="00014055">
        <w:t>tais ações.</w:t>
      </w:r>
    </w:p>
    <w:p w:rsidR="00D976C3" w:rsidP="00014055">
      <w:pPr>
        <w:pStyle w:val="NormalWeb"/>
        <w:spacing w:line="360" w:lineRule="auto"/>
        <w:jc w:val="both"/>
      </w:pP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014055">
        <w:t>ui-se que o Projeto de Lei n° 03/2026</w:t>
      </w:r>
      <w:r w:rsidRPr="00D976C3">
        <w:t xml:space="preserve">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D976C3" w:rsidP="00972132">
      <w:pPr>
        <w:pStyle w:val="break-words"/>
        <w:spacing w:line="360" w:lineRule="auto"/>
        <w:ind w:firstLine="720"/>
        <w:jc w:val="both"/>
      </w:pPr>
      <w:r w:rsidRPr="00D976C3">
        <w:t xml:space="preserve">A proposta busca instituir a </w:t>
      </w:r>
      <w:r w:rsidRPr="00014055" w:rsidR="00014055">
        <w:rPr>
          <w:bCs/>
        </w:rPr>
        <w:t>"Semana Municipal da Saúde Mental do Servidor Público"</w:t>
      </w:r>
      <w:r w:rsidRPr="00014055" w:rsidR="00014055">
        <w:t xml:space="preserve"> </w:t>
      </w:r>
      <w:r w:rsidRPr="00014055">
        <w:t>em comemor</w:t>
      </w:r>
      <w:r w:rsidR="00014055">
        <w:t>ação ao Dia do Servidor Público, celebrado dia 28 de outubro.</w:t>
      </w:r>
    </w:p>
    <w:p w:rsidR="00014055" w:rsidP="00014055">
      <w:pPr>
        <w:pStyle w:val="break-words"/>
        <w:spacing w:line="360" w:lineRule="auto"/>
        <w:ind w:firstLine="720"/>
        <w:jc w:val="both"/>
      </w:pPr>
      <w:r>
        <w:t xml:space="preserve">Diante da justificativa apresentada salienta que </w:t>
      </w:r>
      <w:r>
        <w:t>a propositura busca</w:t>
      </w:r>
      <w:r w:rsidRPr="00014055">
        <w:t xml:space="preserve"> incentivar ações de conscientização, diálogo e promoção do bem-estar emocional, fortalece</w:t>
      </w:r>
      <w:r>
        <w:t>ndo</w:t>
      </w:r>
      <w:r w:rsidRPr="00014055">
        <w:t xml:space="preserve"> ambientes de trabalho mais saudáveis e humanizados, valorizando quem dedica seu trabalho diariamente ao atendimento da população, reconhecendo o servidor público como elemento fundamental para a boa prestação dos serviços públicos.</w:t>
      </w:r>
    </w:p>
    <w:p w:rsidR="00B87288" w:rsidRPr="00023787" w:rsidP="00B87288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023787">
        <w:rPr>
          <w:sz w:val="24"/>
          <w:szCs w:val="24"/>
        </w:rPr>
        <w:t xml:space="preserve">Portanto, a proposta é oportuna e conveniente, considerando que </w:t>
      </w:r>
      <w:r w:rsidRPr="00023787" w:rsidR="00AB2613">
        <w:rPr>
          <w:sz w:val="24"/>
          <w:szCs w:val="24"/>
        </w:rPr>
        <w:t xml:space="preserve">a inclusão da </w:t>
      </w:r>
      <w:r w:rsidRPr="00023787" w:rsidR="00023787">
        <w:rPr>
          <w:bCs/>
          <w:sz w:val="24"/>
          <w:szCs w:val="24"/>
        </w:rPr>
        <w:t>"Semana Municipal da Saúde Mental do Servidor Público"</w:t>
      </w:r>
      <w:r w:rsidRPr="00023787" w:rsidR="00023787">
        <w:rPr>
          <w:sz w:val="24"/>
          <w:szCs w:val="24"/>
        </w:rPr>
        <w:t xml:space="preserve"> </w:t>
      </w:r>
      <w:r w:rsidRPr="00023787" w:rsidR="00AB2613">
        <w:rPr>
          <w:sz w:val="24"/>
          <w:szCs w:val="24"/>
        </w:rPr>
        <w:t xml:space="preserve">no Calendário Oficial do Município, dará visibilidade e reconhecimento à importância do </w:t>
      </w:r>
      <w:r w:rsidRPr="00023787" w:rsidR="00014055">
        <w:rPr>
          <w:sz w:val="24"/>
          <w:szCs w:val="24"/>
        </w:rPr>
        <w:t>servidor público</w:t>
      </w:r>
      <w:r w:rsidRPr="00023787" w:rsidR="00AB2613">
        <w:rPr>
          <w:sz w:val="24"/>
          <w:szCs w:val="24"/>
        </w:rPr>
        <w:t xml:space="preserve">, fortalecendo as ações </w:t>
      </w:r>
      <w:r w:rsidRPr="00023787">
        <w:rPr>
          <w:sz w:val="24"/>
          <w:szCs w:val="24"/>
        </w:rPr>
        <w:t>de cuidado com a saúde mental, qualidade de vida e desempenho profissional.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B87288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B87288" w:rsidR="00B87288">
        <w:rPr>
          <w:sz w:val="24"/>
          <w:szCs w:val="24"/>
        </w:rPr>
        <w:t>Após análise detalhada do projeto o relator </w:t>
      </w:r>
      <w:r w:rsidRPr="00B87288" w:rsidR="00B87288">
        <w:rPr>
          <w:b/>
          <w:sz w:val="24"/>
          <w:szCs w:val="24"/>
        </w:rPr>
        <w:t>não</w:t>
      </w:r>
      <w:r w:rsidRPr="00B87288" w:rsidR="00B87288">
        <w:rPr>
          <w:sz w:val="24"/>
          <w:szCs w:val="24"/>
        </w:rPr>
        <w:t xml:space="preserve"> </w:t>
      </w:r>
      <w:r w:rsidRPr="00B87288" w:rsidR="00B87288">
        <w:rPr>
          <w:rStyle w:val="Strong"/>
          <w:sz w:val="24"/>
          <w:szCs w:val="24"/>
        </w:rPr>
        <w:t xml:space="preserve">propõe emendas </w:t>
      </w:r>
      <w:r w:rsidRPr="00B87288" w:rsidR="00B87288">
        <w:rPr>
          <w:rStyle w:val="Strong"/>
          <w:b w:val="0"/>
          <w:sz w:val="24"/>
          <w:szCs w:val="24"/>
        </w:rPr>
        <w:t>ao texto do projeto. A decisão de não propor emendas baseia-se no entendimento de que o projeto, em sua forma cumpre com os seus objetivos.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B87288">
        <w:t>jeto de Lei nº 03 de 2026</w:t>
      </w:r>
      <w:r w:rsidRPr="00B06942">
        <w:t>, </w:t>
      </w:r>
      <w:r w:rsidRPr="00B06942" w:rsidR="003D6D21">
        <w:rPr>
          <w:rStyle w:val="Strong"/>
        </w:rPr>
        <w:t>sem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B87288" w:rsidP="003D6D21">
      <w:pPr>
        <w:pStyle w:val="NormalWeb"/>
        <w:spacing w:line="360" w:lineRule="auto"/>
        <w:rPr>
          <w:rStyle w:val="Strong"/>
        </w:rPr>
      </w:pP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Pr="00B06942">
        <w:t xml:space="preserve">João Victor </w:t>
      </w:r>
      <w:r w:rsidR="00023787">
        <w:t xml:space="preserve">Coutinho </w:t>
      </w:r>
      <w:r w:rsidRPr="00B06942">
        <w:t xml:space="preserve">Gasparini </w:t>
      </w:r>
      <w:r w:rsidRPr="00B06942" w:rsidR="006A4D61">
        <w:t>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 </w:t>
      </w:r>
      <w:r w:rsidRPr="00B06942">
        <w:t>(</w:t>
      </w:r>
      <w:r>
        <w:t>Membro</w:t>
      </w:r>
      <w:r w:rsidRPr="00B06942">
        <w:t>)</w:t>
      </w:r>
    </w:p>
    <w:p w:rsidR="006876B8" w:rsidRPr="00023787" w:rsidP="00023787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  <w:bookmarkStart w:id="0" w:name="_GoBack"/>
      <w:bookmarkEnd w:id="0"/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023787">
        <w:rPr>
          <w:rStyle w:val="Strong"/>
        </w:rPr>
        <w:t xml:space="preserve"> “VEREADOR SANTO RÓTTOLI”, em 04</w:t>
      </w:r>
      <w:r w:rsidR="00B87288">
        <w:rPr>
          <w:rStyle w:val="Strong"/>
        </w:rPr>
        <w:t xml:space="preserve"> de fevereiro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  <w:sz w:val="24"/>
          <w:szCs w:val="24"/>
        </w:rPr>
        <w:t>(assinado digitalmente)</w:t>
      </w: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3D6D21" w:rsidRPr="00B06942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Recurso </w:t>
      </w:r>
      <w:r w:rsidRPr="00B06942" w:rsidR="006A4D61">
        <w:rPr>
          <w:rStyle w:val="Strong"/>
        </w:rPr>
        <w:t>Extraordinário com Agravo (ARE) nº 879.811</w:t>
      </w:r>
      <w:r w:rsidRPr="00B06942" w:rsidR="006A4D61">
        <w:rPr>
          <w:rStyle w:val="Strong"/>
          <w:b w:val="0"/>
        </w:rPr>
        <w:t>, do Supremo Tribunal Federal, que reconheceu a possibilidade de leis de iniciativa parlamentar criarem despesas, desde que não interfiram na estrutura administrativa do Executivo, com repercussão geral.</w:t>
      </w:r>
      <w:r w:rsidRPr="00B06942" w:rsidR="006A4D61">
        <w:rPr>
          <w:b/>
        </w:rPr>
        <w:br w:type="page"/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B87288">
        <w:rPr>
          <w:rStyle w:val="Strong"/>
        </w:rPr>
        <w:t>AO PROJETO DE LEI Nº 03/2026</w:t>
      </w:r>
      <w:r w:rsidR="006876B8">
        <w:rPr>
          <w:rStyle w:val="Strong"/>
        </w:rPr>
        <w:t xml:space="preserve"> DE AUTORIA DO VEREADOR </w:t>
      </w:r>
      <w:r w:rsidR="00B87288">
        <w:rPr>
          <w:rStyle w:val="Strong"/>
        </w:rPr>
        <w:t>MANOEL EDUARDO PEREIRA DA CRUZ PALOMINO.</w:t>
      </w:r>
    </w:p>
    <w:p w:rsidR="005C2F3A" w:rsidRPr="00B06942" w:rsidP="00CC602E">
      <w:pPr>
        <w:pStyle w:val="NormalWeb"/>
        <w:spacing w:line="360" w:lineRule="auto"/>
        <w:jc w:val="both"/>
      </w:pPr>
      <w:r w:rsidRPr="00B06942">
        <w:tab/>
      </w:r>
      <w:r w:rsidRPr="00B06942" w:rsidR="00EB2BAA">
        <w:t>A Comissão</w:t>
      </w:r>
      <w:r w:rsidRPr="00B06942" w:rsidR="004D7E50">
        <w:t xml:space="preserve"> de Justiça e Redação </w:t>
      </w:r>
      <w:r w:rsidRPr="00B06942">
        <w:t xml:space="preserve">no uso de suas atribuições regimentais, </w:t>
      </w:r>
      <w:r w:rsidR="008C1F5F">
        <w:t>nos termos do artigo 35</w:t>
      </w:r>
      <w:r w:rsidRPr="00B06942">
        <w:t xml:space="preserve"> da Resolução nº 276, de 09 de novembro de 2010, e após análise conjunta do </w:t>
      </w:r>
      <w:r w:rsidR="00B87288">
        <w:rPr>
          <w:b/>
          <w:bCs/>
        </w:rPr>
        <w:t>Projeto de Lei nº 03/2026</w:t>
      </w:r>
      <w:r w:rsidRPr="00B06942">
        <w:t>, </w:t>
      </w:r>
      <w:r w:rsidRPr="00B06942">
        <w:rPr>
          <w:b/>
          <w:bCs/>
        </w:rPr>
        <w:t>manifestam-se pela aprovação do projeto</w:t>
      </w:r>
      <w:r w:rsidRPr="00B06942">
        <w:t xml:space="preserve"> por entenderem que ele está em conformidade com as normas legais e regimentais</w:t>
      </w:r>
      <w:r w:rsidRPr="00B06942" w:rsidR="00850EEC">
        <w:t>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5C2F3A" w:rsidRPr="00B06942" w:rsidP="005C2F3A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WAGNER RICARDO PEREIRA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</w:t>
      </w:r>
      <w:r w:rsidRPr="00B06942">
        <w:rPr>
          <w:bCs/>
          <w:i/>
        </w:rPr>
        <w:t>assinado</w:t>
      </w:r>
      <w:r w:rsidRPr="00B06942">
        <w:rPr>
          <w:bCs/>
          <w:i/>
        </w:rPr>
        <w:t xml:space="preserve">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 xml:space="preserve">VEREADOR </w:t>
      </w:r>
      <w:r w:rsidRPr="00B06942" w:rsidR="00B87288">
        <w:rPr>
          <w:b/>
          <w:sz w:val="24"/>
          <w:szCs w:val="24"/>
        </w:rPr>
        <w:t xml:space="preserve">JOÃO VICTOR </w:t>
      </w:r>
      <w:r w:rsidR="00B87288">
        <w:rPr>
          <w:b/>
          <w:sz w:val="24"/>
          <w:szCs w:val="24"/>
        </w:rPr>
        <w:t xml:space="preserve">COUTINHO </w:t>
      </w:r>
      <w:r w:rsidRPr="00B06942" w:rsidR="00B87288">
        <w:rPr>
          <w:b/>
          <w:sz w:val="24"/>
          <w:szCs w:val="24"/>
        </w:rPr>
        <w:t>GASPARINI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Vice-Presidente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</w:t>
      </w:r>
      <w:r w:rsidRPr="00B06942">
        <w:rPr>
          <w:bCs/>
          <w:i/>
        </w:rPr>
        <w:t>assinado</w:t>
      </w:r>
      <w:r w:rsidRPr="00B06942">
        <w:rPr>
          <w:bCs/>
          <w:i/>
        </w:rPr>
        <w:t xml:space="preserve"> digitalmente)</w:t>
      </w:r>
      <w:r w:rsidRPr="00B06942">
        <w:rPr>
          <w:bCs/>
          <w:i/>
        </w:rPr>
        <w:br/>
      </w:r>
      <w:r w:rsidR="00B87288">
        <w:rPr>
          <w:b/>
          <w:sz w:val="24"/>
          <w:szCs w:val="24"/>
        </w:rPr>
        <w:t>VEREADOR WILIANS MENDES DE OLIVEIRA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55"/>
    <w:rsid w:val="00023787"/>
    <w:rsid w:val="00026222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47394"/>
    <w:rsid w:val="0015590E"/>
    <w:rsid w:val="00181506"/>
    <w:rsid w:val="00187FC6"/>
    <w:rsid w:val="00192536"/>
    <w:rsid w:val="001A3CE4"/>
    <w:rsid w:val="001B7303"/>
    <w:rsid w:val="0020165D"/>
    <w:rsid w:val="00202B29"/>
    <w:rsid w:val="00213987"/>
    <w:rsid w:val="00227E2C"/>
    <w:rsid w:val="00234376"/>
    <w:rsid w:val="0025431C"/>
    <w:rsid w:val="00297379"/>
    <w:rsid w:val="002A2BD3"/>
    <w:rsid w:val="002A5FC1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B56DD"/>
    <w:rsid w:val="003D6D21"/>
    <w:rsid w:val="003F0B47"/>
    <w:rsid w:val="00405098"/>
    <w:rsid w:val="004159FA"/>
    <w:rsid w:val="00446FA1"/>
    <w:rsid w:val="00456770"/>
    <w:rsid w:val="0047576C"/>
    <w:rsid w:val="004B6FDF"/>
    <w:rsid w:val="004D46DA"/>
    <w:rsid w:val="004D7E50"/>
    <w:rsid w:val="004E6092"/>
    <w:rsid w:val="005242B1"/>
    <w:rsid w:val="005361DD"/>
    <w:rsid w:val="00541FEA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13747"/>
    <w:rsid w:val="006834FE"/>
    <w:rsid w:val="006876B8"/>
    <w:rsid w:val="00697874"/>
    <w:rsid w:val="006A4D61"/>
    <w:rsid w:val="006A54A9"/>
    <w:rsid w:val="006C73AD"/>
    <w:rsid w:val="007038AD"/>
    <w:rsid w:val="0070466D"/>
    <w:rsid w:val="007556D8"/>
    <w:rsid w:val="00773E14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1F5F"/>
    <w:rsid w:val="008C4AA2"/>
    <w:rsid w:val="008D29F3"/>
    <w:rsid w:val="008F0050"/>
    <w:rsid w:val="00902EE1"/>
    <w:rsid w:val="00904ADF"/>
    <w:rsid w:val="00914ADC"/>
    <w:rsid w:val="00920A3F"/>
    <w:rsid w:val="00925E1A"/>
    <w:rsid w:val="00972132"/>
    <w:rsid w:val="009D6B7C"/>
    <w:rsid w:val="00A00E3E"/>
    <w:rsid w:val="00A12DD9"/>
    <w:rsid w:val="00A164DC"/>
    <w:rsid w:val="00A27446"/>
    <w:rsid w:val="00A672C0"/>
    <w:rsid w:val="00A95ADB"/>
    <w:rsid w:val="00AB2613"/>
    <w:rsid w:val="00AD2770"/>
    <w:rsid w:val="00AE5858"/>
    <w:rsid w:val="00AF0C05"/>
    <w:rsid w:val="00AF3296"/>
    <w:rsid w:val="00AF4AC7"/>
    <w:rsid w:val="00B06942"/>
    <w:rsid w:val="00B218A5"/>
    <w:rsid w:val="00B57090"/>
    <w:rsid w:val="00B66749"/>
    <w:rsid w:val="00B87288"/>
    <w:rsid w:val="00BA48C7"/>
    <w:rsid w:val="00BE41D6"/>
    <w:rsid w:val="00BF2A6F"/>
    <w:rsid w:val="00C10154"/>
    <w:rsid w:val="00C57817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976C3"/>
    <w:rsid w:val="00D976C7"/>
    <w:rsid w:val="00DA7AB4"/>
    <w:rsid w:val="00DE2A9A"/>
    <w:rsid w:val="00DF605F"/>
    <w:rsid w:val="00E11ECC"/>
    <w:rsid w:val="00E3543A"/>
    <w:rsid w:val="00E57668"/>
    <w:rsid w:val="00E7438B"/>
    <w:rsid w:val="00E80FBF"/>
    <w:rsid w:val="00EA0447"/>
    <w:rsid w:val="00EA375D"/>
    <w:rsid w:val="00EB1570"/>
    <w:rsid w:val="00EB2BAA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2024-11-28T14:11:00Z</cp:lastPrinted>
  <dcterms:created xsi:type="dcterms:W3CDTF">2026-02-03T18:34:00Z</dcterms:created>
  <dcterms:modified xsi:type="dcterms:W3CDTF">2026-02-04T12:16:00Z</dcterms:modified>
</cp:coreProperties>
</file>